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A26D2" w:rsidRPr="000F7DE5" w:rsidP="000F7DE5">
      <w:pPr>
        <w:ind w:left="720" w:hanging="360"/>
        <w:rPr>
          <w:rFonts w:ascii="Verdana" w:hAnsi="Verdana"/>
          <w:b/>
          <w:bCs/>
          <w:sz w:val="28"/>
          <w:szCs w:val="28"/>
        </w:rPr>
      </w:pPr>
      <w:r>
        <w:rPr>
          <w:rFonts w:ascii="Verdana" w:hAnsi="Verdana"/>
          <w:b/>
          <w:bCs/>
          <w:sz w:val="28"/>
          <w:szCs w:val="28"/>
        </w:rPr>
        <w:t xml:space="preserve">Joan Cox </w:t>
      </w:r>
      <w:r w:rsidRPr="00E77D71">
        <w:rPr>
          <w:rFonts w:ascii="Verdana" w:hAnsi="Verdana"/>
          <w:b/>
          <w:bCs/>
          <w:sz w:val="28"/>
          <w:szCs w:val="28"/>
        </w:rPr>
        <w:t xml:space="preserve">– Written </w:t>
      </w:r>
      <w:r>
        <w:rPr>
          <w:rFonts w:ascii="Verdana" w:hAnsi="Verdana"/>
          <w:b/>
          <w:bCs/>
          <w:sz w:val="28"/>
          <w:szCs w:val="28"/>
        </w:rPr>
        <w:t>evidence</w:t>
      </w:r>
      <w:bookmarkStart w:id="0" w:name="_GoBack"/>
      <w:bookmarkEnd w:id="0"/>
      <w:r w:rsidR="00A70B82">
        <w:rPr>
          <w:rFonts w:ascii="Verdana" w:hAnsi="Verdana"/>
          <w:b/>
          <w:bCs/>
          <w:sz w:val="28"/>
          <w:szCs w:val="28"/>
        </w:rPr>
        <w:t xml:space="preserve"> (</w:t>
      </w:r>
      <w:r w:rsidRPr="00E77D71" w:rsidR="00A70B82">
        <w:rPr>
          <w:rFonts w:ascii="Verdana" w:hAnsi="Verdana"/>
          <w:b/>
          <w:bCs/>
          <w:sz w:val="28"/>
          <w:szCs w:val="28"/>
        </w:rPr>
        <w:t>ERA0026</w:t>
      </w:r>
      <w:r w:rsidR="00A70B82">
        <w:rPr>
          <w:rFonts w:ascii="Verdana" w:hAnsi="Verdana"/>
          <w:b/>
          <w:bCs/>
          <w:sz w:val="28"/>
          <w:szCs w:val="28"/>
        </w:rPr>
        <w:t>)</w:t>
      </w:r>
      <w:r w:rsidRPr="00E77D71">
        <w:rPr>
          <w:rFonts w:ascii="Verdana" w:hAnsi="Verdana"/>
          <w:b/>
          <w:bCs/>
          <w:sz w:val="28"/>
          <w:szCs w:val="28"/>
        </w:rPr>
        <w:t xml:space="preserve"> </w:t>
      </w:r>
    </w:p>
    <w:p w:rsidR="002A26D2" w:rsidRPr="00E77D71" w:rsidP="002A26D2">
      <w:pPr>
        <w:pStyle w:val="ListParagraph"/>
        <w:rPr>
          <w:rFonts w:ascii="Verdana" w:hAnsi="Verdana"/>
          <w:sz w:val="24"/>
          <w:szCs w:val="24"/>
        </w:rPr>
      </w:pPr>
    </w:p>
    <w:p w:rsidR="0076560F" w:rsidP="00314155">
      <w:pPr>
        <w:pStyle w:val="ListParagraph"/>
        <w:numPr>
          <w:ilvl w:val="0"/>
          <w:numId w:val="1"/>
        </w:numPr>
        <w:rPr>
          <w:rFonts w:ascii="Verdana" w:hAnsi="Verdana"/>
          <w:sz w:val="24"/>
          <w:szCs w:val="24"/>
        </w:rPr>
      </w:pPr>
      <w:r w:rsidRPr="00E77D71">
        <w:rPr>
          <w:rFonts w:ascii="Verdana" w:hAnsi="Verdana"/>
          <w:sz w:val="24"/>
          <w:szCs w:val="24"/>
        </w:rPr>
        <w:t>We believe the UK elections were well run, but the k</w:t>
      </w:r>
      <w:r w:rsidRPr="00E77D71" w:rsidR="007A7724">
        <w:rPr>
          <w:rFonts w:ascii="Verdana" w:hAnsi="Verdana"/>
          <w:sz w:val="24"/>
          <w:szCs w:val="24"/>
        </w:rPr>
        <w:t>ey issues for administrators were</w:t>
      </w:r>
      <w:r w:rsidRPr="00E77D71">
        <w:rPr>
          <w:rFonts w:ascii="Verdana" w:hAnsi="Verdana"/>
          <w:sz w:val="24"/>
          <w:szCs w:val="24"/>
        </w:rPr>
        <w:t xml:space="preserve">, it was during the canvass process, so people assumed having completed a HEF they were </w:t>
      </w:r>
      <w:r w:rsidRPr="00E77D71" w:rsidR="007A7724">
        <w:rPr>
          <w:rFonts w:ascii="Verdana" w:hAnsi="Verdana"/>
          <w:sz w:val="24"/>
          <w:szCs w:val="24"/>
        </w:rPr>
        <w:t>already registered. Electors</w:t>
      </w:r>
      <w:r w:rsidRPr="00E77D71">
        <w:rPr>
          <w:rFonts w:ascii="Verdana" w:hAnsi="Verdana"/>
          <w:sz w:val="24"/>
          <w:szCs w:val="24"/>
        </w:rPr>
        <w:t xml:space="preserve"> that did complete the ITR’s on-line and requested a postal vote </w:t>
      </w:r>
      <w:r w:rsidRPr="00E77D71" w:rsidR="007A7724">
        <w:rPr>
          <w:rFonts w:ascii="Verdana" w:hAnsi="Verdana"/>
          <w:sz w:val="24"/>
          <w:szCs w:val="24"/>
        </w:rPr>
        <w:t xml:space="preserve">assumed they </w:t>
      </w:r>
      <w:r w:rsidRPr="00E77D71">
        <w:rPr>
          <w:rFonts w:ascii="Verdana" w:hAnsi="Verdana"/>
          <w:sz w:val="24"/>
          <w:szCs w:val="24"/>
        </w:rPr>
        <w:t>would automatically have one sent out to them instead of having an application form to complete.</w:t>
      </w:r>
      <w:r w:rsidRPr="00E77D71" w:rsidR="007A7724">
        <w:rPr>
          <w:rFonts w:ascii="Verdana" w:hAnsi="Verdana"/>
          <w:sz w:val="24"/>
          <w:szCs w:val="24"/>
        </w:rPr>
        <w:t xml:space="preserve"> Too many duplicate applications and late applications for registration and postal voting increased the number of hours staff had to work to be compliant with the deadlines and to get the info to printers on time.</w:t>
      </w:r>
    </w:p>
    <w:p w:rsidR="00E77D71" w:rsidRPr="00E77D71" w:rsidP="00E77D71">
      <w:pPr>
        <w:pStyle w:val="ListParagraph"/>
        <w:rPr>
          <w:rFonts w:ascii="Verdana" w:hAnsi="Verdana"/>
          <w:sz w:val="24"/>
          <w:szCs w:val="24"/>
        </w:rPr>
      </w:pPr>
    </w:p>
    <w:p w:rsidR="00314155" w:rsidP="00314155">
      <w:pPr>
        <w:pStyle w:val="ListParagraph"/>
        <w:numPr>
          <w:ilvl w:val="0"/>
          <w:numId w:val="1"/>
        </w:numPr>
        <w:rPr>
          <w:rFonts w:ascii="Verdana" w:hAnsi="Verdana"/>
          <w:sz w:val="24"/>
          <w:szCs w:val="24"/>
        </w:rPr>
      </w:pPr>
      <w:r w:rsidRPr="00E77D71">
        <w:rPr>
          <w:rFonts w:ascii="Verdana" w:hAnsi="Verdana"/>
          <w:sz w:val="24"/>
          <w:szCs w:val="24"/>
        </w:rPr>
        <w:t>Not Answered</w:t>
      </w:r>
    </w:p>
    <w:p w:rsidR="00E77D71" w:rsidRPr="00E77D71" w:rsidP="00E77D71">
      <w:pPr>
        <w:pStyle w:val="ListParagraph"/>
        <w:rPr>
          <w:rFonts w:ascii="Verdana" w:hAnsi="Verdana"/>
          <w:sz w:val="24"/>
          <w:szCs w:val="24"/>
        </w:rPr>
      </w:pPr>
    </w:p>
    <w:p w:rsidR="00E77D71" w:rsidRPr="00E77D71" w:rsidP="00E77D71">
      <w:pPr>
        <w:pStyle w:val="ListParagraph"/>
        <w:rPr>
          <w:rFonts w:ascii="Verdana" w:hAnsi="Verdana"/>
          <w:sz w:val="24"/>
          <w:szCs w:val="24"/>
        </w:rPr>
      </w:pPr>
    </w:p>
    <w:p w:rsidR="00314155" w:rsidP="00314155">
      <w:pPr>
        <w:pStyle w:val="ListParagraph"/>
        <w:numPr>
          <w:ilvl w:val="0"/>
          <w:numId w:val="1"/>
        </w:numPr>
        <w:rPr>
          <w:rFonts w:ascii="Verdana" w:hAnsi="Verdana"/>
          <w:sz w:val="24"/>
          <w:szCs w:val="24"/>
        </w:rPr>
      </w:pPr>
      <w:r w:rsidRPr="00E77D71">
        <w:rPr>
          <w:rFonts w:ascii="Verdana" w:hAnsi="Verdana"/>
          <w:sz w:val="24"/>
          <w:szCs w:val="24"/>
        </w:rPr>
        <w:t xml:space="preserve">The increased number of duplicate applications, people thinking they are </w:t>
      </w:r>
      <w:r w:rsidRPr="00E77D71">
        <w:rPr>
          <w:rFonts w:ascii="Verdana" w:hAnsi="Verdana"/>
          <w:sz w:val="24"/>
          <w:szCs w:val="24"/>
        </w:rPr>
        <w:t>registered</w:t>
      </w:r>
      <w:r w:rsidRPr="00E77D71">
        <w:rPr>
          <w:rFonts w:ascii="Verdana" w:hAnsi="Verdana"/>
          <w:sz w:val="24"/>
          <w:szCs w:val="24"/>
        </w:rPr>
        <w:t xml:space="preserve"> and they have only completed a HEF, the volume of on-line applications from overseas electors in the last week of registration. Applying to vote overseas and then completing a postal vote last minute and expect it to get there and back in time to be counted. A definite increase in aggressive behaviour to administrators.</w:t>
      </w:r>
    </w:p>
    <w:p w:rsidR="00E77D71" w:rsidRPr="00E77D71" w:rsidP="00E77D71">
      <w:pPr>
        <w:pStyle w:val="ListParagraph"/>
        <w:rPr>
          <w:rFonts w:ascii="Verdana" w:hAnsi="Verdana"/>
          <w:sz w:val="24"/>
          <w:szCs w:val="24"/>
        </w:rPr>
      </w:pPr>
    </w:p>
    <w:p w:rsidR="00314155" w:rsidP="00314155">
      <w:pPr>
        <w:pStyle w:val="ListParagraph"/>
        <w:numPr>
          <w:ilvl w:val="0"/>
          <w:numId w:val="1"/>
        </w:numPr>
        <w:rPr>
          <w:rFonts w:ascii="Verdana" w:hAnsi="Verdana"/>
          <w:sz w:val="24"/>
          <w:szCs w:val="24"/>
        </w:rPr>
      </w:pPr>
      <w:r w:rsidRPr="00E77D71">
        <w:rPr>
          <w:rFonts w:ascii="Verdana" w:hAnsi="Verdana"/>
          <w:sz w:val="24"/>
          <w:szCs w:val="24"/>
        </w:rPr>
        <w:t xml:space="preserve">Stop it from being a </w:t>
      </w:r>
      <w:r w:rsidRPr="00E77D71">
        <w:rPr>
          <w:rFonts w:ascii="Verdana" w:hAnsi="Verdana"/>
          <w:sz w:val="24"/>
          <w:szCs w:val="24"/>
        </w:rPr>
        <w:t>two s</w:t>
      </w:r>
      <w:r w:rsidRPr="00E77D71" w:rsidR="007A7724">
        <w:rPr>
          <w:rFonts w:ascii="Verdana" w:hAnsi="Verdana"/>
          <w:sz w:val="24"/>
          <w:szCs w:val="24"/>
        </w:rPr>
        <w:t>tage</w:t>
      </w:r>
      <w:r w:rsidRPr="00E77D71" w:rsidR="007A7724">
        <w:rPr>
          <w:rFonts w:ascii="Verdana" w:hAnsi="Verdana"/>
          <w:sz w:val="24"/>
          <w:szCs w:val="24"/>
        </w:rPr>
        <w:t xml:space="preserve"> process of registration, especially if completing on-line.</w:t>
      </w:r>
    </w:p>
    <w:p w:rsidR="00E77D71" w:rsidRPr="00E77D71" w:rsidP="00E77D71">
      <w:pPr>
        <w:rPr>
          <w:rFonts w:ascii="Verdana" w:hAnsi="Verdana"/>
          <w:sz w:val="24"/>
          <w:szCs w:val="24"/>
        </w:rPr>
      </w:pPr>
    </w:p>
    <w:p w:rsidR="00E77D71" w:rsidP="00E77D71">
      <w:pPr>
        <w:pStyle w:val="ListParagraph"/>
        <w:numPr>
          <w:ilvl w:val="0"/>
          <w:numId w:val="1"/>
        </w:numPr>
        <w:rPr>
          <w:rFonts w:ascii="Verdana" w:hAnsi="Verdana"/>
          <w:sz w:val="24"/>
          <w:szCs w:val="24"/>
        </w:rPr>
      </w:pPr>
      <w:r w:rsidRPr="00E77D71">
        <w:rPr>
          <w:rFonts w:ascii="Verdana" w:hAnsi="Verdana"/>
          <w:sz w:val="24"/>
          <w:szCs w:val="24"/>
        </w:rPr>
        <w:t>No, there are still too many people who ignore the ITR sent out to them as they believe they have already registered via the HEF.  There are too many duplicate applications, whereby we may ask for evidence, because something was missing or it didn’t match DWP records, and instead of sending the evidence they go on-line again and submit another application.</w:t>
      </w:r>
      <w:r w:rsidRPr="00E77D71" w:rsidR="007A7724">
        <w:rPr>
          <w:rFonts w:ascii="Verdana" w:hAnsi="Verdana"/>
          <w:sz w:val="24"/>
          <w:szCs w:val="24"/>
        </w:rPr>
        <w:t xml:space="preserve">  There are too many instances whereby people believe that having ticked a box to say they want a postal vote, one will be sent out at the appropriate time, if they complete their on-line application to register.</w:t>
      </w:r>
    </w:p>
    <w:p w:rsidR="000F7DE5" w:rsidRPr="000F7DE5" w:rsidP="000F7DE5">
      <w:pPr>
        <w:pStyle w:val="ListParagraph"/>
        <w:rPr>
          <w:rFonts w:ascii="Verdana" w:hAnsi="Verdana"/>
          <w:sz w:val="24"/>
          <w:szCs w:val="24"/>
        </w:rPr>
      </w:pPr>
    </w:p>
    <w:p w:rsidR="000F7DE5" w:rsidRPr="00E77D71" w:rsidP="000F7DE5">
      <w:pPr>
        <w:pStyle w:val="ListParagraph"/>
        <w:rPr>
          <w:rFonts w:ascii="Verdana" w:hAnsi="Verdana"/>
          <w:sz w:val="24"/>
          <w:szCs w:val="24"/>
        </w:rPr>
      </w:pPr>
    </w:p>
    <w:p w:rsidR="007A7724" w:rsidP="00314155">
      <w:pPr>
        <w:pStyle w:val="ListParagraph"/>
        <w:numPr>
          <w:ilvl w:val="0"/>
          <w:numId w:val="1"/>
        </w:numPr>
        <w:rPr>
          <w:rFonts w:ascii="Verdana" w:hAnsi="Verdana"/>
          <w:sz w:val="24"/>
          <w:szCs w:val="24"/>
        </w:rPr>
      </w:pPr>
      <w:r w:rsidRPr="00E77D71">
        <w:rPr>
          <w:rFonts w:ascii="Verdana" w:hAnsi="Verdana"/>
          <w:sz w:val="24"/>
          <w:szCs w:val="24"/>
        </w:rPr>
        <w:t>Not Answered</w:t>
      </w:r>
    </w:p>
    <w:p w:rsidR="00E77D71" w:rsidP="00E77D71">
      <w:pPr>
        <w:pStyle w:val="ListParagraph"/>
        <w:rPr>
          <w:rFonts w:ascii="Verdana" w:hAnsi="Verdana"/>
          <w:sz w:val="24"/>
          <w:szCs w:val="24"/>
        </w:rPr>
      </w:pPr>
    </w:p>
    <w:p w:rsidR="000F7DE5" w:rsidRPr="00EB1EF8" w:rsidP="00E77D71">
      <w:pPr>
        <w:pStyle w:val="ListParagraph"/>
        <w:rPr>
          <w:rFonts w:ascii="Verdana" w:hAnsi="Verdana"/>
          <w:b/>
          <w:bCs/>
          <w:i/>
          <w:iCs/>
          <w:sz w:val="24"/>
          <w:szCs w:val="24"/>
        </w:rPr>
      </w:pPr>
      <w:r w:rsidRPr="00EB1EF8">
        <w:rPr>
          <w:rFonts w:ascii="Verdana" w:hAnsi="Verdana"/>
          <w:b/>
          <w:bCs/>
          <w:i/>
          <w:iCs/>
          <w:sz w:val="24"/>
          <w:szCs w:val="24"/>
        </w:rPr>
        <w:t>7 February 2020</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D8B0531"/>
    <w:multiLevelType w:val="hybridMultilevel"/>
    <w:tmpl w:val="61684F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4155"/>
    <w:pPr>
      <w:ind w:left="720"/>
      <w:contextualSpacing/>
    </w:pPr>
  </w:style>
  <w:style w:type="paragraph" w:styleId="BalloonText">
    <w:name w:val="Balloon Text"/>
    <w:basedOn w:val="Normal"/>
    <w:link w:val="BalloonTextChar"/>
    <w:uiPriority w:val="99"/>
    <w:semiHidden/>
    <w:unhideWhenUsed/>
    <w:rsid w:val="007A77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7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275C5C8078945B8D86D8D088FBA71" ma:contentTypeVersion="143" ma:contentTypeDescription="Create a new document." ma:contentTypeScope="" ma:versionID="ab62713daf404bba6ae529ab08c01b70">
  <xsd:schema xmlns:xsd="http://www.w3.org/2001/XMLSchema" xmlns:xs="http://www.w3.org/2001/XMLSchema" xmlns:p="http://schemas.microsoft.com/office/2006/metadata/properties" xmlns:ns2="5bc9c642-4ac4-4f68-9276-f654eee85f0f" xmlns:ns3="cb7e28f0-574c-4fe7-976a-693bcbbb4449" xmlns:ns4="b42ee53a-2340-4c25-89c8-245227b3848b" xmlns:ns5="4600776d-0a3c-44b4-bff2-0ceaafb13046" targetNamespace="http://schemas.microsoft.com/office/2006/metadata/properties" ma:root="true" ma:fieldsID="793b0aa10e487536741284545d3b6e59" ns2:_="" ns3:_="" ns4:_="" ns5:_="">
    <xsd:import namespace="5bc9c642-4ac4-4f68-9276-f654eee85f0f"/>
    <xsd:import namespace="cb7e28f0-574c-4fe7-976a-693bcbbb4449"/>
    <xsd:import namespace="b42ee53a-2340-4c25-89c8-245227b3848b"/>
    <xsd:import namespace="4600776d-0a3c-44b4-bff2-0ceaafb13046"/>
    <xsd:element name="properties">
      <xsd:complexType>
        <xsd:sequence>
          <xsd:element name="documentManagement">
            <xsd:complexType>
              <xsd:all>
                <xsd:element ref="ns4:Document_x0020_Status1"/>
                <xsd:element ref="ns2:Meeting_x0020_Date" minOccurs="0"/>
                <xsd:element ref="ns5:RecordNumber" minOccurs="0"/>
                <xsd:element ref="ns5:RetentionTriggerDate" minOccurs="0"/>
                <xsd:element ref="ns5:TransfertoArchives" minOccurs="0"/>
                <xsd:element ref="ns2:_dlc_DocIdPersistId" minOccurs="0"/>
                <xsd:element ref="ns4:c10fc15a1e374d7faacfa4b870e47730" minOccurs="0"/>
                <xsd:element ref="ns5:g3ef09377e3444258679b6035a1ff93a" minOccurs="0"/>
                <xsd:element ref="ns2:_dlc_DocIdUrl" minOccurs="0"/>
                <xsd:element ref="ns5:k5b153ee974a4a57a7568e533217f2cb" minOccurs="0"/>
                <xsd:element ref="ns5:TaxCatchAll" minOccurs="0"/>
                <xsd:element ref="ns5:j6c5b17cd04246da82e5604daf08bc68" minOccurs="0"/>
                <xsd:element ref="ns4:_dlc_DocId" minOccurs="0"/>
                <xsd:element ref="ns5:e6f926d7f5b14a74bee86c3452d91372" minOccurs="0"/>
                <xsd:element ref="ns4:edc898bf3bb343549b83ac391d519ef2" minOccurs="0"/>
                <xsd:element ref="ns5:c4838c65c76546ae93d5703426802f7f"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c9c642-4ac4-4f68-9276-f654eee85f0f" elementFormDefault="qualified">
    <xsd:import namespace="http://schemas.microsoft.com/office/2006/documentManagement/types"/>
    <xsd:import namespace="http://schemas.microsoft.com/office/infopath/2007/PartnerControls"/>
    <xsd:element name="Meeting_x0020_Date" ma:index="5" nillable="true" ma:displayName="Meeting Date" ma:format="DateOnly" ma:internalName="Meeting_x0020_Date" ma:readOnly="false">
      <xsd:simpleType>
        <xsd:restriction base="dms:DateTime"/>
      </xsd:simpleType>
    </xsd:element>
    <xsd:element name="_dlc_DocIdPersistId" ma:index="14" nillable="true" ma:displayName="Persist ID" ma:description="Keep ID on add." ma:hidden="true" ma:internalName="_dlc_DocIdPersistId" ma:readOnly="false">
      <xsd:simpleType>
        <xsd:restriction base="dms:Boolean"/>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7e28f0-574c-4fe7-976a-693bcbbb4449"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c10fc15a1e374d7faacfa4b870e47730" ma:index="15" ma:taxonomy="true" ma:internalName="c10fc15a1e374d7faacfa4b870e47730" ma:taxonomyFieldName="Document_x0020_Type" ma:displayName="Document Type" ma:readOnly="false"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edc898bf3bb343549b83ac391d519ef2" ma:index="26" ma:taxonomy="true" ma:internalName="edc898bf3bb343549b83ac391d519ef2" ma:taxonomyFieldName="Inquiry" ma:displayName="Inquiry" ma:readOnly="false" ma:default="5;#Electoral Registration and Administration Act 2013|57c7ec30-6a3f-4072-bad1-b0728cdbbac7" ma:fieldId="{edc898bf-3bb3-4354-9b83-ac391d519ef2}" ma:sspId="eb37f91c-4bb8-4ab3-bc5a-cd8753815459" ma:termSetId="a674e8b6-da86-4d54-8cb9-8ad84b458feb" ma:anchorId="aea6d8fc-f9bc-4e0a-a6c8-53f9e2c23d6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1" nillable="true" ma:displayName="Record Number" ma:indexed="true" ma:internalName="RecordNumber" ma:readOnly="false">
      <xsd:simpleType>
        <xsd:restriction base="dms:Text">
          <xsd:maxLength value="255"/>
        </xsd:restriction>
      </xsd:simpleType>
    </xsd:element>
    <xsd:element name="RetentionTriggerDate" ma:index="12" nillable="true" ma:displayName="Retention Trigger Date" ma:format="DateOnly" ma:internalName="RetentionTriggerDate" ma:readOnly="false">
      <xsd:simpleType>
        <xsd:restriction base="dms:DateTime"/>
      </xsd:simpleType>
    </xsd:element>
    <xsd:element name="TransfertoArchives" ma:index="13" nillable="true" ma:displayName="Transfer to Archives" ma:default="0" ma:internalName="TransfertoArchives" ma:readOnly="false">
      <xsd:simpleType>
        <xsd:restriction base="dms:Boolean"/>
      </xsd:simpleType>
    </xsd:element>
    <xsd:element name="g3ef09377e3444258679b6035a1ff93a" ma:index="1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19"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d23b46bf-30c0-41aa-bfde-2a742e641d75}" ma:internalName="TaxCatchAll" ma:showField="CatchAllData" ma:web="5bc9c642-4ac4-4f68-9276-f654eee85f0f">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1"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24" nillable="true" ma:taxonomy="true" ma:internalName="e6f926d7f5b14a74bee86c3452d91372" ma:taxonomyFieldName="Sessions" ma:displayName="Session" ma:default="2;#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Meeting_x0020_Date xmlns="5bc9c642-4ac4-4f68-9276-f654eee85f0f"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33</Value>
      <Value>5</Value>
      <Value>4</Value>
      <Value>44</Value>
      <Value>1</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Electoral Registration and Administration Act 2013</TermName>
          <TermId xmlns="http://schemas.microsoft.com/office/infopath/2007/PartnerControls">57c7ec30-6a3f-4072-bad1-b0728cdbbac7</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Written Evidence - Unpublished</TermName>
          <TermId xmlns="http://schemas.microsoft.com/office/infopath/2007/PartnerControls">0be253cd-a155-4ec9-872a-26fd359e68f0</TermId>
        </TermInfo>
      </Terms>
    </c10fc15a1e374d7faacfa4b870e47730>
    <RetentionTriggerDate xmlns="4600776d-0a3c-44b4-bff2-0ceaafb13046" xsi:nil="true"/>
    <_dlc_DocIdPersistId xmlns="5bc9c642-4ac4-4f68-9276-f654eee85f0f"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b42ee53a-2340-4c25-89c8-245227b3848b">3RERVN43EFWR-221058406-176</_dlc_DocId>
    <_dlc_DocIdUrl xmlns="5bc9c642-4ac4-4f68-9276-f654eee85f0f">
      <Url>https://hopuk.sharepoint.com/sites/hlc-elecreg2013/_layouts/15/DocIdRedir.aspx?ID=3RERVN43EFWR-221058406-176</Url>
      <Description>3RERVN43EFWR-221058406-176</Description>
    </_dlc_DocIdUrl>
  </documentManagement>
</p:propertie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A11D55BE-EBA6-4228-9336-142909147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c9c642-4ac4-4f68-9276-f654eee85f0f"/>
    <ds:schemaRef ds:uri="cb7e28f0-574c-4fe7-976a-693bcbbb4449"/>
    <ds:schemaRef ds:uri="b42ee53a-2340-4c25-89c8-245227b3848b"/>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CE7C13-E703-47C9-B582-3179D92B5E98}">
  <ds:schemaRefs>
    <ds:schemaRef ds:uri="http://schemas.microsoft.com/sharepoint/events"/>
  </ds:schemaRefs>
</ds:datastoreItem>
</file>

<file path=customXml/itemProps3.xml><?xml version="1.0" encoding="utf-8"?>
<ds:datastoreItem xmlns:ds="http://schemas.openxmlformats.org/officeDocument/2006/customXml" ds:itemID="{DFE8D5C4-4083-4F4D-91AB-9AC83B4DBE3D}">
  <ds:schemaRefs>
    <ds:schemaRef ds:uri="http://schemas.microsoft.com/office/2006/documentManagement/types"/>
    <ds:schemaRef ds:uri="5bc9c642-4ac4-4f68-9276-f654eee85f0f"/>
    <ds:schemaRef ds:uri="http://purl.org/dc/terms/"/>
    <ds:schemaRef ds:uri="http://purl.org/dc/dcmitype/"/>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4600776d-0a3c-44b4-bff2-0ceaafb13046"/>
    <ds:schemaRef ds:uri="b42ee53a-2340-4c25-89c8-245227b3848b"/>
    <ds:schemaRef ds:uri="cb7e28f0-574c-4fe7-976a-693bcbbb4449"/>
    <ds:schemaRef ds:uri="http://www.w3.org/XML/1998/namespace"/>
  </ds:schemaRefs>
</ds:datastoreItem>
</file>

<file path=customXml/itemProps4.xml><?xml version="1.0" encoding="utf-8"?>
<ds:datastoreItem xmlns:ds="http://schemas.openxmlformats.org/officeDocument/2006/customXml" ds:itemID="{1D9B1FBC-19EC-4433-99D0-3C7A2BE9BC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