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22908" w:rsidRPr="009936A5" w:rsidP="005B0511">
      <w:pPr>
        <w:pStyle w:val="NoSpacing"/>
        <w:jc w:val="center"/>
        <w:rPr>
          <w:rFonts w:ascii="Calibri" w:hAnsi="Calibri" w:cs="Calibri"/>
          <w:b/>
          <w:bCs/>
        </w:rPr>
      </w:pPr>
      <w:r w:rsidRPr="009936A5">
        <w:rPr>
          <w:rFonts w:ascii="Calibri" w:hAnsi="Calibri" w:cs="Calibri"/>
          <w:b/>
          <w:bCs/>
        </w:rPr>
        <w:t xml:space="preserve">Written evidence by </w:t>
      </w:r>
      <w:r w:rsidRPr="009936A5">
        <w:rPr>
          <w:rFonts w:ascii="Calibri" w:hAnsi="Calibri" w:cs="Calibri"/>
          <w:b/>
          <w:bCs/>
        </w:rPr>
        <w:t>Youth Sport Trust</w:t>
      </w:r>
      <w:r w:rsidRPr="009936A5">
        <w:rPr>
          <w:rFonts w:ascii="Calibri" w:hAnsi="Calibri" w:cs="Calibri"/>
          <w:b/>
          <w:bCs/>
        </w:rPr>
        <w:t xml:space="preserve"> (</w:t>
      </w:r>
      <w:r w:rsidRPr="009936A5">
        <w:rPr>
          <w:rFonts w:ascii="Calibri" w:hAnsi="Calibri" w:cs="Calibri"/>
          <w:b/>
          <w:bCs/>
        </w:rPr>
        <w:t>ECA0092</w:t>
      </w:r>
      <w:r w:rsidRPr="009936A5">
        <w:rPr>
          <w:rFonts w:ascii="Calibri" w:hAnsi="Calibri" w:cs="Calibri"/>
          <w:b/>
          <w:bCs/>
        </w:rPr>
        <w:t>)</w:t>
      </w:r>
    </w:p>
    <w:p w:rsidR="009936A5" w:rsidRPr="009936A5" w:rsidP="009936A5">
      <w:pPr>
        <w:pStyle w:val="NoSpacing"/>
        <w:rPr>
          <w:rFonts w:ascii="Calibri" w:hAnsi="Calibri" w:cs="Calibri"/>
          <w:b/>
          <w:bCs/>
        </w:rPr>
      </w:pPr>
      <w:r w:rsidRPr="009936A5">
        <w:rPr>
          <w:rFonts w:ascii="Calibri" w:hAnsi="Calibri" w:cs="Calibri"/>
          <w:b/>
          <w:bCs/>
        </w:rPr>
        <w:t>Education Committee</w:t>
      </w:r>
    </w:p>
    <w:p w:rsidR="009936A5" w:rsidRPr="009936A5" w:rsidP="009936A5">
      <w:pPr>
        <w:pStyle w:val="NoSpacing"/>
        <w:rPr>
          <w:rFonts w:ascii="Calibri" w:hAnsi="Calibri" w:cs="Calibri"/>
          <w:b/>
          <w:bCs/>
        </w:rPr>
      </w:pPr>
      <w:r w:rsidRPr="009936A5">
        <w:rPr>
          <w:rFonts w:ascii="Calibri" w:hAnsi="Calibri" w:cs="Calibri"/>
          <w:b/>
          <w:bCs/>
        </w:rPr>
        <w:t>Every Child Achieving and Thriving’ White Paper</w:t>
      </w:r>
    </w:p>
    <w:p w:rsidR="009936A5" w:rsidRPr="009936A5" w:rsidP="009936A5">
      <w:pPr>
        <w:pStyle w:val="NoSpacing"/>
        <w:rPr>
          <w:rFonts w:ascii="Calibri" w:hAnsi="Calibri" w:cs="Calibri"/>
          <w:b/>
          <w:bCs/>
        </w:rPr>
      </w:pPr>
    </w:p>
    <w:p w:rsidR="00322908" w:rsidRPr="009936A5" w:rsidP="002831A4">
      <w:pPr>
        <w:pStyle w:val="NoSpacing"/>
        <w:rPr>
          <w:rFonts w:ascii="Calibri" w:hAnsi="Calibri" w:cs="Calibri"/>
          <w:b/>
          <w:bCs/>
        </w:rPr>
      </w:pPr>
      <w:r w:rsidRPr="009936A5">
        <w:rPr>
          <w:rFonts w:ascii="Calibri" w:hAnsi="Calibri" w:cs="Calibri"/>
          <w:b/>
          <w:bCs/>
        </w:rPr>
        <w:t>1. About Youth Sport Trust</w:t>
      </w:r>
    </w:p>
    <w:p w:rsidR="00322908" w:rsidRPr="009936A5" w:rsidP="002831A4">
      <w:pPr>
        <w:pStyle w:val="NoSpacing"/>
        <w:rPr>
          <w:rFonts w:ascii="Calibri" w:hAnsi="Calibri" w:cs="Calibri"/>
        </w:rPr>
      </w:pPr>
      <w:r w:rsidRPr="009936A5">
        <w:rPr>
          <w:rFonts w:ascii="Calibri" w:hAnsi="Calibri" w:cs="Calibri"/>
        </w:rPr>
        <w:t xml:space="preserve">1.1 </w:t>
      </w:r>
      <w:r w:rsidRPr="009936A5">
        <w:rPr>
          <w:rFonts w:ascii="Calibri" w:hAnsi="Calibri" w:cs="Calibri"/>
        </w:rPr>
        <w:t>Youth Sport Trust is a national children’s charity.</w:t>
      </w:r>
      <w:r>
        <w:rPr>
          <w:rStyle w:val="FootnoteReference"/>
          <w:rFonts w:ascii="Calibri" w:hAnsi="Calibri" w:cs="Calibri"/>
        </w:rPr>
        <w:footnoteReference w:id="2"/>
      </w:r>
      <w:r w:rsidRPr="009936A5">
        <w:rPr>
          <w:rFonts w:ascii="Calibri" w:hAnsi="Calibri" w:cs="Calibri"/>
        </w:rPr>
        <w:t xml:space="preserve"> We build brighter futures by improving young people’s health and wellbeing. We empower young people and equip educators with the life-changing benefits of PE, play and sport. Founded in 1995, we provide opportunities for over 2 million children every year to take part. </w:t>
      </w:r>
      <w:r w:rsidRPr="009936A5">
        <w:rPr>
          <w:rFonts w:ascii="Calibri" w:hAnsi="Calibri" w:cs="Calibri"/>
        </w:rPr>
        <w:t>Our vision is a future where every child enjoys an active start in life.</w:t>
      </w:r>
    </w:p>
    <w:p w:rsidR="00322908" w:rsidRPr="009936A5" w:rsidP="002831A4">
      <w:pPr>
        <w:pStyle w:val="NoSpacing"/>
        <w:rPr>
          <w:rFonts w:ascii="Calibri" w:hAnsi="Calibri" w:cs="Calibri"/>
          <w:b/>
          <w:bCs/>
        </w:rPr>
      </w:pPr>
    </w:p>
    <w:p w:rsidR="00322908" w:rsidRPr="009936A5" w:rsidP="002831A4">
      <w:pPr>
        <w:pStyle w:val="NoSpacing"/>
        <w:rPr>
          <w:rFonts w:ascii="Calibri" w:hAnsi="Calibri" w:cs="Calibri"/>
          <w:b/>
          <w:bCs/>
        </w:rPr>
      </w:pPr>
      <w:r w:rsidRPr="009936A5">
        <w:rPr>
          <w:rFonts w:ascii="Calibri" w:hAnsi="Calibri" w:cs="Calibri"/>
          <w:b/>
          <w:bCs/>
        </w:rPr>
        <w:t>2. Context</w:t>
      </w:r>
    </w:p>
    <w:p w:rsidR="00322908" w:rsidRPr="009936A5" w:rsidP="002831A4">
      <w:pPr>
        <w:pStyle w:val="NoSpacing"/>
        <w:rPr>
          <w:rFonts w:ascii="Calibri" w:hAnsi="Calibri" w:cs="Calibri"/>
        </w:rPr>
      </w:pPr>
      <w:r w:rsidRPr="009936A5">
        <w:rPr>
          <w:rFonts w:ascii="Calibri" w:hAnsi="Calibri" w:cs="Calibri"/>
        </w:rPr>
        <w:t xml:space="preserve">2.1 </w:t>
      </w:r>
      <w:r w:rsidRPr="009936A5">
        <w:rPr>
          <w:rFonts w:ascii="Calibri" w:hAnsi="Calibri" w:cs="Calibri"/>
        </w:rPr>
        <w:t xml:space="preserve">Regular physical activity during childhood is essential for </w:t>
      </w:r>
      <w:r w:rsidRPr="009936A5">
        <w:rPr>
          <w:rFonts w:ascii="Calibri" w:hAnsi="Calibri" w:cs="Calibri"/>
        </w:rPr>
        <w:t xml:space="preserve">solving the challenges young people face today. PE, school sport and </w:t>
      </w:r>
      <w:r w:rsidRPr="009936A5">
        <w:rPr>
          <w:rFonts w:ascii="Calibri" w:hAnsi="Calibri" w:cs="Calibri"/>
        </w:rPr>
        <w:t>play</w:t>
      </w:r>
      <w:r w:rsidRPr="009936A5">
        <w:rPr>
          <w:rFonts w:ascii="Calibri" w:hAnsi="Calibri" w:cs="Calibri"/>
        </w:rPr>
        <w:t xml:space="preserve"> can </w:t>
      </w:r>
      <w:r w:rsidRPr="009936A5">
        <w:rPr>
          <w:rFonts w:ascii="Calibri" w:hAnsi="Calibri" w:cs="Calibri"/>
        </w:rPr>
        <w:t>contribute to</w:t>
      </w:r>
      <w:r w:rsidRPr="009936A5">
        <w:rPr>
          <w:rFonts w:ascii="Calibri" w:hAnsi="Calibri" w:cs="Calibri"/>
        </w:rPr>
        <w:t xml:space="preserve"> addressing these challenges by improving:</w:t>
      </w:r>
    </w:p>
    <w:p w:rsidR="00322908" w:rsidRPr="009936A5" w:rsidP="007F3316">
      <w:pPr>
        <w:pStyle w:val="NoSpacing"/>
        <w:numPr>
          <w:ilvl w:val="0"/>
          <w:numId w:val="12"/>
        </w:numPr>
        <w:rPr>
          <w:rFonts w:ascii="Calibri" w:hAnsi="Calibri" w:cs="Calibri"/>
        </w:rPr>
      </w:pPr>
      <w:r w:rsidRPr="009936A5">
        <w:rPr>
          <w:rFonts w:ascii="Calibri" w:hAnsi="Calibri" w:cs="Calibri"/>
        </w:rPr>
        <w:t>Physical health, including</w:t>
      </w:r>
      <w:r w:rsidRPr="009936A5">
        <w:rPr>
          <w:rFonts w:ascii="Calibri" w:hAnsi="Calibri" w:cs="Calibri"/>
        </w:rPr>
        <w:t xml:space="preserve"> healthy weight, improved cardiovascular fitness, muscular fitness and cardio</w:t>
      </w:r>
      <w:r w:rsidRPr="009936A5">
        <w:rPr>
          <w:rFonts w:ascii="Calibri" w:hAnsi="Calibri" w:cs="Calibri"/>
        </w:rPr>
        <w:t>metabolic health and reduced risk of cardiovascular disease, improved bone and functional health, and improved sleep.</w:t>
      </w:r>
    </w:p>
    <w:p w:rsidR="00322908" w:rsidRPr="009936A5" w:rsidP="007F3316">
      <w:pPr>
        <w:pStyle w:val="NoSpacing"/>
        <w:numPr>
          <w:ilvl w:val="0"/>
          <w:numId w:val="12"/>
        </w:numPr>
        <w:rPr>
          <w:rFonts w:ascii="Calibri" w:hAnsi="Calibri" w:cs="Calibri"/>
        </w:rPr>
      </w:pPr>
      <w:r w:rsidRPr="009936A5">
        <w:rPr>
          <w:rFonts w:ascii="Calibri" w:hAnsi="Calibri" w:cs="Calibri"/>
        </w:rPr>
        <w:t xml:space="preserve">Mental wellbeing, including better mental health, </w:t>
      </w:r>
      <w:r w:rsidRPr="009936A5">
        <w:rPr>
          <w:rFonts w:ascii="Calibri" w:hAnsi="Calibri" w:cs="Calibri"/>
        </w:rPr>
        <w:t>improved resilience and a reduction in depressive symptoms.</w:t>
      </w:r>
    </w:p>
    <w:p w:rsidR="00322908" w:rsidRPr="009936A5" w:rsidP="007F3316">
      <w:pPr>
        <w:pStyle w:val="NoSpacing"/>
        <w:numPr>
          <w:ilvl w:val="0"/>
          <w:numId w:val="12"/>
        </w:numPr>
        <w:rPr>
          <w:rFonts w:ascii="Calibri" w:hAnsi="Calibri" w:cs="Calibri"/>
        </w:rPr>
      </w:pPr>
      <w:r w:rsidRPr="009936A5">
        <w:rPr>
          <w:rFonts w:ascii="Calibri" w:hAnsi="Calibri" w:cs="Calibri"/>
        </w:rPr>
        <w:t>Social wellbeing, including feeling less lonely, improved well-being, self-belief and mental toughness, improved teamwork and communication skills, better social skills and social interactions, improved emotional control and co</w:t>
      </w:r>
      <w:r w:rsidRPr="009936A5">
        <w:rPr>
          <w:rFonts w:ascii="Calibri" w:hAnsi="Calibri" w:cs="Calibri"/>
        </w:rPr>
        <w:t>-</w:t>
      </w:r>
      <w:r w:rsidRPr="009936A5">
        <w:rPr>
          <w:rFonts w:ascii="Calibri" w:hAnsi="Calibri" w:cs="Calibri"/>
        </w:rPr>
        <w:t>operation.</w:t>
      </w:r>
    </w:p>
    <w:p w:rsidR="00322908" w:rsidRPr="009936A5" w:rsidP="007F3316">
      <w:pPr>
        <w:pStyle w:val="NoSpacing"/>
        <w:numPr>
          <w:ilvl w:val="0"/>
          <w:numId w:val="12"/>
        </w:numPr>
        <w:rPr>
          <w:rFonts w:ascii="Calibri" w:hAnsi="Calibri" w:cs="Calibri"/>
        </w:rPr>
      </w:pPr>
      <w:r w:rsidRPr="009936A5">
        <w:rPr>
          <w:rFonts w:ascii="Calibri" w:hAnsi="Calibri" w:cs="Calibri"/>
        </w:rPr>
        <w:t>School outcomes, including improved memory and learning, increased feeling of</w:t>
      </w:r>
      <w:r w:rsidRPr="009936A5">
        <w:rPr>
          <w:rFonts w:ascii="Calibri" w:hAnsi="Calibri" w:cs="Calibri"/>
        </w:rPr>
        <w:t xml:space="preserve"> belonging</w:t>
      </w:r>
      <w:r w:rsidRPr="009936A5">
        <w:rPr>
          <w:rFonts w:ascii="Calibri" w:hAnsi="Calibri" w:cs="Calibri"/>
        </w:rPr>
        <w:t>, positive effect on cognition, working memory and academic attainment, improved engagement in learning, improved physical development and school readiness in Early Years, and with evidence showing extra-curricular provision could support school attendance.</w:t>
      </w:r>
      <w:r>
        <w:rPr>
          <w:rStyle w:val="FootnoteReference"/>
          <w:rFonts w:ascii="Calibri" w:hAnsi="Calibri" w:cs="Calibri"/>
        </w:rPr>
        <w:footnoteReference w:id="3"/>
      </w:r>
    </w:p>
    <w:p w:rsidR="00322908" w:rsidRPr="009936A5" w:rsidP="00517C5B">
      <w:pPr>
        <w:pStyle w:val="NoSpacing"/>
        <w:rPr>
          <w:rFonts w:ascii="Calibri" w:hAnsi="Calibri" w:cs="Calibri"/>
        </w:rPr>
      </w:pPr>
    </w:p>
    <w:p w:rsidR="00322908" w:rsidRPr="009936A5" w:rsidP="00517C5B">
      <w:pPr>
        <w:pStyle w:val="NoSpacing"/>
        <w:rPr>
          <w:rFonts w:ascii="Calibri" w:hAnsi="Calibri" w:cs="Calibri"/>
        </w:rPr>
      </w:pPr>
      <w:r w:rsidRPr="009936A5">
        <w:rPr>
          <w:rFonts w:ascii="Calibri" w:hAnsi="Calibri" w:cs="Calibri"/>
        </w:rPr>
        <w:t xml:space="preserve">2.2 However, at present </w:t>
      </w:r>
      <w:r w:rsidRPr="009936A5">
        <w:rPr>
          <w:rFonts w:ascii="Calibri" w:hAnsi="Calibri" w:cs="Calibri"/>
        </w:rPr>
        <w:t>too many children are missing out on the benefits of an active lifestyle. Sport England’s latest</w:t>
      </w:r>
      <w:r w:rsidRPr="009936A5">
        <w:rPr>
          <w:rFonts w:ascii="Calibri" w:hAnsi="Calibri" w:cs="Calibri"/>
        </w:rPr>
        <w:t xml:space="preserve"> </w:t>
      </w:r>
      <w:r w:rsidRPr="009936A5">
        <w:rPr>
          <w:rFonts w:ascii="Calibri" w:hAnsi="Calibri" w:cs="Calibri"/>
          <w:i/>
          <w:iCs/>
        </w:rPr>
        <w:t>Active Lives Children and Young People Survey Report</w:t>
      </w:r>
      <w:r w:rsidRPr="009936A5">
        <w:rPr>
          <w:rFonts w:ascii="Calibri" w:hAnsi="Calibri" w:cs="Calibri"/>
        </w:rPr>
        <w:t xml:space="preserve"> finds less than half (49%) of children are achieving the UK’s Chief Medical Officers’ guidance of taking part in an average of 60 minutes or more of sport and physical activity every day. </w:t>
      </w:r>
      <w:r w:rsidRPr="009936A5">
        <w:rPr>
          <w:rFonts w:ascii="Calibri" w:hAnsi="Calibri" w:cs="Calibri"/>
        </w:rPr>
        <w:t>More than a quarter (28.4%) of children do less than an average of 30 minutes a day.</w:t>
      </w:r>
      <w:r>
        <w:rPr>
          <w:rStyle w:val="FootnoteReference"/>
          <w:rFonts w:ascii="Calibri" w:hAnsi="Calibri" w:cs="Calibri"/>
        </w:rPr>
        <w:footnoteReference w:id="4"/>
      </w:r>
      <w:r w:rsidRPr="009936A5">
        <w:rPr>
          <w:rFonts w:ascii="Calibri" w:hAnsi="Calibri" w:cs="Calibri"/>
        </w:rPr>
        <w:t xml:space="preserve"> </w:t>
      </w:r>
    </w:p>
    <w:p w:rsidR="00322908" w:rsidRPr="009936A5" w:rsidP="002831A4">
      <w:pPr>
        <w:pStyle w:val="NoSpacing"/>
        <w:rPr>
          <w:rFonts w:ascii="Calibri" w:hAnsi="Calibri" w:cs="Calibri"/>
        </w:rPr>
      </w:pPr>
    </w:p>
    <w:p w:rsidR="00322908" w:rsidRPr="009936A5" w:rsidP="002831A4">
      <w:pPr>
        <w:pStyle w:val="NoSpacing"/>
        <w:rPr>
          <w:rFonts w:ascii="Calibri" w:hAnsi="Calibri" w:cs="Calibri"/>
        </w:rPr>
      </w:pPr>
      <w:r w:rsidRPr="009936A5">
        <w:rPr>
          <w:rFonts w:ascii="Calibri" w:hAnsi="Calibri" w:cs="Calibri"/>
        </w:rPr>
        <w:t xml:space="preserve">2.3 Youth Sport Trust’s latest </w:t>
      </w:r>
      <w:r w:rsidRPr="009936A5">
        <w:rPr>
          <w:rFonts w:ascii="Calibri" w:hAnsi="Calibri" w:cs="Calibri"/>
          <w:i/>
          <w:iCs/>
        </w:rPr>
        <w:t>Class of 2035</w:t>
      </w:r>
      <w:r w:rsidRPr="009936A5">
        <w:rPr>
          <w:rFonts w:ascii="Calibri" w:hAnsi="Calibri" w:cs="Calibri"/>
        </w:rPr>
        <w:t xml:space="preserve"> report forecasts without change, children’s physical health will continue to suffer.  </w:t>
      </w:r>
      <w:r w:rsidRPr="009936A5">
        <w:rPr>
          <w:rFonts w:ascii="Calibri" w:hAnsi="Calibri" w:cs="Calibri"/>
        </w:rPr>
        <w:t>If change is not forthcoming – in government, education and across society</w:t>
      </w:r>
      <w:r w:rsidRPr="009936A5">
        <w:rPr>
          <w:rFonts w:ascii="Calibri" w:hAnsi="Calibri" w:cs="Calibri"/>
        </w:rPr>
        <w:t xml:space="preserve"> -</w:t>
      </w:r>
      <w:r w:rsidRPr="009936A5">
        <w:rPr>
          <w:rFonts w:ascii="Calibri" w:hAnsi="Calibri" w:cs="Calibri"/>
        </w:rPr>
        <w:t xml:space="preserve"> current trends will lead to:</w:t>
      </w:r>
    </w:p>
    <w:p w:rsidR="00322908" w:rsidRPr="009936A5" w:rsidP="000203E9">
      <w:pPr>
        <w:pStyle w:val="NoSpacing"/>
        <w:numPr>
          <w:ilvl w:val="0"/>
          <w:numId w:val="13"/>
        </w:numPr>
        <w:rPr>
          <w:rFonts w:ascii="Calibri" w:hAnsi="Calibri" w:cs="Calibri"/>
        </w:rPr>
      </w:pPr>
      <w:r w:rsidRPr="009936A5">
        <w:rPr>
          <w:rFonts w:ascii="Calibri" w:hAnsi="Calibri" w:cs="Calibri"/>
        </w:rPr>
        <w:t>34% of children failing to be physically active for even 30 minutes per day</w:t>
      </w:r>
    </w:p>
    <w:p w:rsidR="00322908" w:rsidRPr="009936A5" w:rsidP="000203E9">
      <w:pPr>
        <w:pStyle w:val="NoSpacing"/>
        <w:numPr>
          <w:ilvl w:val="0"/>
          <w:numId w:val="13"/>
        </w:numPr>
        <w:rPr>
          <w:rFonts w:ascii="Calibri" w:hAnsi="Calibri" w:cs="Calibri"/>
        </w:rPr>
      </w:pPr>
      <w:r w:rsidRPr="009936A5">
        <w:rPr>
          <w:rFonts w:ascii="Calibri" w:hAnsi="Calibri" w:cs="Calibri"/>
        </w:rPr>
        <w:t>500 new diagnoses of Type 2 diabetes in children per year – almost double the rate in 2025</w:t>
      </w:r>
    </w:p>
    <w:p w:rsidR="00322908" w:rsidRPr="009936A5" w:rsidP="000203E9">
      <w:pPr>
        <w:pStyle w:val="NoSpacing"/>
        <w:numPr>
          <w:ilvl w:val="0"/>
          <w:numId w:val="13"/>
        </w:numPr>
        <w:rPr>
          <w:rFonts w:ascii="Calibri" w:hAnsi="Calibri" w:cs="Calibri"/>
        </w:rPr>
      </w:pPr>
      <w:r w:rsidRPr="009936A5">
        <w:rPr>
          <w:rFonts w:ascii="Calibri" w:hAnsi="Calibri" w:cs="Calibri"/>
        </w:rPr>
        <w:t>Obesity rates among 10-11-year-old children rising to 24%, up from 22% in 2025</w:t>
      </w:r>
    </w:p>
    <w:p w:rsidR="00322908" w:rsidRPr="009936A5" w:rsidP="000203E9">
      <w:pPr>
        <w:pStyle w:val="NoSpacing"/>
        <w:numPr>
          <w:ilvl w:val="0"/>
          <w:numId w:val="13"/>
        </w:numPr>
        <w:rPr>
          <w:rFonts w:ascii="Calibri" w:hAnsi="Calibri" w:cs="Calibri"/>
        </w:rPr>
      </w:pPr>
      <w:r w:rsidRPr="009936A5">
        <w:rPr>
          <w:rFonts w:ascii="Calibri" w:hAnsi="Calibri" w:cs="Calibri"/>
        </w:rPr>
        <w:t>23% of children aged 8-16 having a mental health disorder, up from 18% in 2025.</w:t>
      </w:r>
      <w:r>
        <w:rPr>
          <w:rStyle w:val="FootnoteReference"/>
          <w:rFonts w:ascii="Calibri" w:hAnsi="Calibri" w:cs="Calibri"/>
        </w:rPr>
        <w:footnoteReference w:id="5"/>
      </w:r>
    </w:p>
    <w:p w:rsidR="00322908" w:rsidRPr="009936A5" w:rsidP="00CE4D5D">
      <w:pPr>
        <w:pStyle w:val="NoSpacing"/>
        <w:rPr>
          <w:rFonts w:ascii="Calibri" w:hAnsi="Calibri" w:cs="Calibri"/>
        </w:rPr>
      </w:pPr>
    </w:p>
    <w:p w:rsidR="00322908" w:rsidRPr="009936A5" w:rsidP="00CE4D5D">
      <w:pPr>
        <w:pStyle w:val="NoSpacing"/>
        <w:rPr>
          <w:rFonts w:ascii="Calibri" w:hAnsi="Calibri" w:cs="Calibri"/>
        </w:rPr>
      </w:pPr>
      <w:r w:rsidRPr="009936A5">
        <w:rPr>
          <w:rFonts w:ascii="Calibri" w:hAnsi="Calibri" w:cs="Calibri"/>
        </w:rPr>
        <w:t>2.4</w:t>
      </w:r>
      <w:r w:rsidRPr="009936A5">
        <w:rPr>
          <w:rFonts w:ascii="Calibri" w:hAnsi="Calibri" w:cs="Calibri"/>
        </w:rPr>
        <w:t xml:space="preserve"> Nearly one million young people aged 16-to-24 </w:t>
      </w:r>
      <w:r w:rsidRPr="009936A5">
        <w:rPr>
          <w:rFonts w:ascii="Calibri" w:hAnsi="Calibri" w:cs="Calibri"/>
        </w:rPr>
        <w:t>in the United Kingdom are not in education, employment or training.</w:t>
      </w:r>
      <w:r w:rsidRPr="009936A5">
        <w:rPr>
          <w:rFonts w:ascii="Calibri" w:hAnsi="Calibri" w:cs="Calibri"/>
        </w:rPr>
        <w:t xml:space="preserve"> This </w:t>
      </w:r>
      <w:r w:rsidRPr="009936A5">
        <w:rPr>
          <w:rFonts w:ascii="Calibri" w:hAnsi="Calibri" w:cs="Calibri"/>
        </w:rPr>
        <w:t>could increase to over 16% (more than 1.25m) within five years.</w:t>
      </w:r>
      <w:r>
        <w:rPr>
          <w:rStyle w:val="FootnoteReference"/>
          <w:rFonts w:ascii="Calibri" w:hAnsi="Calibri" w:cs="Calibri"/>
        </w:rPr>
        <w:footnoteReference w:id="6"/>
      </w:r>
    </w:p>
    <w:p w:rsidR="00322908" w:rsidRPr="009936A5" w:rsidP="00CE4D5D">
      <w:pPr>
        <w:pStyle w:val="NoSpacing"/>
        <w:rPr>
          <w:rFonts w:ascii="Calibri" w:hAnsi="Calibri" w:cs="Calibri"/>
        </w:rPr>
      </w:pPr>
    </w:p>
    <w:p w:rsidR="00322908" w:rsidRPr="009936A5" w:rsidP="00CE4D5D">
      <w:pPr>
        <w:pStyle w:val="NoSpacing"/>
        <w:rPr>
          <w:rFonts w:ascii="Calibri" w:hAnsi="Calibri" w:cs="Calibri"/>
        </w:rPr>
      </w:pPr>
      <w:r w:rsidRPr="009936A5">
        <w:rPr>
          <w:rFonts w:ascii="Calibri" w:hAnsi="Calibri" w:cs="Calibri"/>
        </w:rPr>
        <w:t xml:space="preserve">2.5 </w:t>
      </w:r>
      <w:r w:rsidRPr="009936A5">
        <w:rPr>
          <w:rFonts w:ascii="Calibri" w:hAnsi="Calibri" w:cs="Calibri"/>
        </w:rPr>
        <w:t>Increasing physical activity</w:t>
      </w:r>
      <w:r w:rsidRPr="009936A5">
        <w:rPr>
          <w:rFonts w:ascii="Calibri" w:hAnsi="Calibri" w:cs="Calibri"/>
        </w:rPr>
        <w:t xml:space="preserve"> levels</w:t>
      </w:r>
      <w:r w:rsidRPr="009936A5">
        <w:rPr>
          <w:rFonts w:ascii="Calibri" w:hAnsi="Calibri" w:cs="Calibri"/>
        </w:rPr>
        <w:t xml:space="preserve"> is essential to improve children and young people’s health, happiness and access to </w:t>
      </w:r>
      <w:r w:rsidRPr="009936A5">
        <w:rPr>
          <w:rFonts w:ascii="Calibri" w:hAnsi="Calibri" w:cs="Calibri"/>
        </w:rPr>
        <w:t>essential skills. This can improve outcomes in education</w:t>
      </w:r>
      <w:r w:rsidRPr="009936A5">
        <w:rPr>
          <w:rFonts w:ascii="Calibri" w:hAnsi="Calibri" w:cs="Calibri"/>
        </w:rPr>
        <w:t xml:space="preserve">, whilst delivering long-term savings on health and welfare budgets through improved health and readiness for work. </w:t>
      </w:r>
      <w:r w:rsidRPr="009936A5">
        <w:rPr>
          <w:rFonts w:ascii="Calibri" w:hAnsi="Calibri" w:cs="Calibri"/>
        </w:rPr>
        <w:t xml:space="preserve">In addition, </w:t>
      </w:r>
      <w:r w:rsidRPr="009936A5">
        <w:rPr>
          <w:rFonts w:ascii="Calibri" w:hAnsi="Calibri" w:cs="Calibri"/>
        </w:rPr>
        <w:t>sport and play</w:t>
      </w:r>
      <w:r w:rsidRPr="009936A5">
        <w:rPr>
          <w:rFonts w:ascii="Calibri" w:hAnsi="Calibri" w:cs="Calibri"/>
        </w:rPr>
        <w:t xml:space="preserve"> can </w:t>
      </w:r>
      <w:r w:rsidRPr="009936A5">
        <w:rPr>
          <w:rFonts w:ascii="Calibri" w:hAnsi="Calibri" w:cs="Calibri"/>
        </w:rPr>
        <w:t xml:space="preserve">act as an early intervention, supporting children and young people at risk of </w:t>
      </w:r>
      <w:r w:rsidRPr="009936A5">
        <w:rPr>
          <w:rFonts w:ascii="Calibri" w:hAnsi="Calibri" w:cs="Calibri"/>
        </w:rPr>
        <w:t>poor physical, mental and social health.</w:t>
      </w:r>
    </w:p>
    <w:p w:rsidR="00322908" w:rsidRPr="009936A5" w:rsidP="00CE4D5D">
      <w:pPr>
        <w:pStyle w:val="NoSpacing"/>
        <w:rPr>
          <w:rFonts w:ascii="Calibri" w:hAnsi="Calibri" w:cs="Calibri"/>
        </w:rPr>
      </w:pPr>
    </w:p>
    <w:p w:rsidR="00322908" w:rsidRPr="009936A5" w:rsidP="00CE4D5D">
      <w:pPr>
        <w:pStyle w:val="NoSpacing"/>
        <w:rPr>
          <w:rFonts w:ascii="Calibri" w:hAnsi="Calibri" w:cs="Calibri"/>
        </w:rPr>
      </w:pPr>
      <w:r w:rsidRPr="009936A5">
        <w:rPr>
          <w:rFonts w:ascii="Calibri" w:hAnsi="Calibri" w:cs="Calibri"/>
        </w:rPr>
        <w:t>2.6 Schools can deliver an inclusive offer which reaches every child</w:t>
      </w:r>
      <w:r w:rsidRPr="009936A5">
        <w:rPr>
          <w:rFonts w:ascii="Calibri" w:hAnsi="Calibri" w:cs="Calibri"/>
        </w:rPr>
        <w:t>, supporting more children to achieve recommended physical activity levels and subsequently access the multitude of associated benefits</w:t>
      </w:r>
      <w:r w:rsidRPr="009936A5">
        <w:rPr>
          <w:rFonts w:ascii="Calibri" w:hAnsi="Calibri" w:cs="Calibri"/>
        </w:rPr>
        <w:t>. Recent policy announcements have been positively received, a</w:t>
      </w:r>
      <w:r w:rsidRPr="009936A5">
        <w:rPr>
          <w:rFonts w:ascii="Calibri" w:hAnsi="Calibri" w:cs="Calibri"/>
        </w:rPr>
        <w:t xml:space="preserve">lbeit with their impact yet to be fully seen. The </w:t>
      </w:r>
      <w:r w:rsidRPr="009936A5">
        <w:rPr>
          <w:rFonts w:ascii="Calibri" w:hAnsi="Calibri" w:cs="Calibri"/>
          <w:i/>
          <w:iCs/>
        </w:rPr>
        <w:t>Schools White Paper</w:t>
      </w:r>
      <w:r w:rsidRPr="009936A5">
        <w:rPr>
          <w:rFonts w:ascii="Calibri" w:hAnsi="Calibri" w:cs="Calibri"/>
        </w:rPr>
        <w:t xml:space="preserve"> </w:t>
      </w:r>
      <w:r w:rsidRPr="009936A5">
        <w:rPr>
          <w:rFonts w:ascii="Calibri" w:hAnsi="Calibri" w:cs="Calibri"/>
        </w:rPr>
        <w:t>provides an opportunity to commit to building a nation of active and well schools, where the power of PE, sport and play is leveraged to</w:t>
      </w:r>
      <w:r w:rsidRPr="009936A5">
        <w:rPr>
          <w:rFonts w:ascii="Calibri" w:hAnsi="Calibri" w:cs="Calibri"/>
        </w:rPr>
        <w:t xml:space="preserve"> </w:t>
      </w:r>
      <w:r w:rsidRPr="009936A5">
        <w:rPr>
          <w:rFonts w:ascii="Calibri" w:hAnsi="Calibri" w:cs="Calibri"/>
        </w:rPr>
        <w:t>advance</w:t>
      </w:r>
      <w:r w:rsidRPr="009936A5">
        <w:rPr>
          <w:rFonts w:ascii="Calibri" w:hAnsi="Calibri" w:cs="Calibri"/>
        </w:rPr>
        <w:t xml:space="preserve"> the Government’s ambitions </w:t>
      </w:r>
      <w:r w:rsidRPr="009936A5">
        <w:rPr>
          <w:rFonts w:ascii="Calibri" w:hAnsi="Calibri" w:cs="Calibri"/>
        </w:rPr>
        <w:t>in</w:t>
      </w:r>
      <w:r w:rsidRPr="009936A5">
        <w:rPr>
          <w:rFonts w:ascii="Calibri" w:hAnsi="Calibri" w:cs="Calibri"/>
        </w:rPr>
        <w:t xml:space="preserve"> support</w:t>
      </w:r>
      <w:r w:rsidRPr="009936A5">
        <w:rPr>
          <w:rFonts w:ascii="Calibri" w:hAnsi="Calibri" w:cs="Calibri"/>
        </w:rPr>
        <w:t>ing</w:t>
      </w:r>
      <w:r w:rsidRPr="009936A5">
        <w:rPr>
          <w:rFonts w:ascii="Calibri" w:hAnsi="Calibri" w:cs="Calibri"/>
        </w:rPr>
        <w:t xml:space="preserve"> children’s health and development, progress in education </w:t>
      </w:r>
      <w:r w:rsidRPr="009936A5">
        <w:rPr>
          <w:rFonts w:ascii="Calibri" w:hAnsi="Calibri" w:cs="Calibri"/>
        </w:rPr>
        <w:t>and readiness for future success.</w:t>
      </w:r>
    </w:p>
    <w:p w:rsidR="00322908" w:rsidRPr="009936A5" w:rsidP="00CE4D5D">
      <w:pPr>
        <w:pStyle w:val="NoSpacing"/>
        <w:rPr>
          <w:rFonts w:ascii="Calibri" w:hAnsi="Calibri" w:cs="Calibri"/>
        </w:rPr>
      </w:pPr>
    </w:p>
    <w:p w:rsidR="00322908" w:rsidRPr="009936A5" w:rsidP="00CE4D5D">
      <w:pPr>
        <w:pStyle w:val="NoSpacing"/>
        <w:rPr>
          <w:rFonts w:ascii="Calibri" w:hAnsi="Calibri" w:cs="Calibri"/>
        </w:rPr>
      </w:pPr>
      <w:r w:rsidRPr="009936A5">
        <w:rPr>
          <w:rFonts w:ascii="Calibri" w:hAnsi="Calibri" w:cs="Calibri"/>
        </w:rPr>
        <w:t xml:space="preserve">2.7 In this submission, we will </w:t>
      </w:r>
      <w:r w:rsidRPr="009936A5">
        <w:rPr>
          <w:rFonts w:ascii="Calibri" w:hAnsi="Calibri" w:cs="Calibri"/>
        </w:rPr>
        <w:t>summarise</w:t>
      </w:r>
      <w:r w:rsidRPr="009936A5">
        <w:rPr>
          <w:rFonts w:ascii="Calibri" w:hAnsi="Calibri" w:cs="Calibri"/>
        </w:rPr>
        <w:t xml:space="preserve"> the contribution school-based physical activity including PE, sport and play, can make to the ambitions included within the </w:t>
      </w:r>
      <w:r w:rsidRPr="009936A5">
        <w:rPr>
          <w:rFonts w:ascii="Calibri" w:hAnsi="Calibri" w:cs="Calibri"/>
          <w:i/>
          <w:iCs/>
        </w:rPr>
        <w:t>School’s White Paper</w:t>
      </w:r>
      <w:r w:rsidRPr="009936A5">
        <w:rPr>
          <w:rFonts w:ascii="Calibri" w:hAnsi="Calibri" w:cs="Calibri"/>
        </w:rPr>
        <w:t xml:space="preserve"> before exploring some of the policy proposals and direction of travel included within in more detail.</w:t>
      </w:r>
    </w:p>
    <w:p w:rsidR="00322908" w:rsidRPr="009936A5" w:rsidP="00CE4D5D">
      <w:pPr>
        <w:pStyle w:val="NoSpacing"/>
        <w:rPr>
          <w:rFonts w:ascii="Calibri" w:hAnsi="Calibri" w:cs="Calibri"/>
        </w:rPr>
      </w:pPr>
    </w:p>
    <w:p w:rsidR="00322908" w:rsidRPr="009936A5" w:rsidP="00CE4D5D">
      <w:pPr>
        <w:pStyle w:val="NoSpacing"/>
        <w:rPr>
          <w:rFonts w:ascii="Calibri" w:hAnsi="Calibri" w:cs="Calibri"/>
          <w:b/>
          <w:bCs/>
        </w:rPr>
      </w:pPr>
      <w:r w:rsidRPr="009936A5">
        <w:rPr>
          <w:rFonts w:ascii="Calibri" w:hAnsi="Calibri" w:cs="Calibri"/>
          <w:b/>
          <w:bCs/>
        </w:rPr>
        <w:t>Raising Attainment</w:t>
      </w:r>
    </w:p>
    <w:p w:rsidR="00322908" w:rsidRPr="009936A5" w:rsidP="00CE4D5D">
      <w:pPr>
        <w:pStyle w:val="NoSpacing"/>
        <w:rPr>
          <w:rFonts w:ascii="Calibri" w:hAnsi="Calibri" w:cs="Calibri"/>
        </w:rPr>
      </w:pPr>
      <w:r w:rsidRPr="009936A5">
        <w:rPr>
          <w:rFonts w:ascii="Calibri" w:hAnsi="Calibri" w:cs="Calibri"/>
        </w:rPr>
        <w:t xml:space="preserve">3.1 </w:t>
      </w:r>
      <w:r w:rsidRPr="009936A5">
        <w:rPr>
          <w:rFonts w:ascii="Calibri" w:hAnsi="Calibri" w:cs="Calibri"/>
        </w:rPr>
        <w:t>PE, sport and play can contribute to the improvement of children and young people’s access to essential skills, supporting progress</w:t>
      </w:r>
      <w:r w:rsidRPr="009936A5">
        <w:rPr>
          <w:rFonts w:ascii="Calibri" w:hAnsi="Calibri" w:cs="Calibri"/>
        </w:rPr>
        <w:t xml:space="preserve"> </w:t>
      </w:r>
      <w:r w:rsidRPr="009936A5">
        <w:rPr>
          <w:rFonts w:ascii="Calibri" w:hAnsi="Calibri" w:cs="Calibri"/>
        </w:rPr>
        <w:t>in education whilst helping reduce the number of young people not in education, employme</w:t>
      </w:r>
      <w:r w:rsidRPr="009936A5">
        <w:rPr>
          <w:rFonts w:ascii="Calibri" w:hAnsi="Calibri" w:cs="Calibri"/>
        </w:rPr>
        <w:t>nt or training. Learning and access</w:t>
      </w:r>
      <w:r w:rsidRPr="009936A5">
        <w:rPr>
          <w:rFonts w:ascii="Calibri" w:hAnsi="Calibri" w:cs="Calibri"/>
        </w:rPr>
        <w:t>ing</w:t>
      </w:r>
      <w:r w:rsidRPr="009936A5">
        <w:rPr>
          <w:rFonts w:ascii="Calibri" w:hAnsi="Calibri" w:cs="Calibri"/>
        </w:rPr>
        <w:t xml:space="preserve"> skills through PE, sport and play can be particularly valuable for those </w:t>
      </w:r>
      <w:r w:rsidRPr="009936A5">
        <w:rPr>
          <w:rFonts w:ascii="Calibri" w:hAnsi="Calibri" w:cs="Calibri"/>
        </w:rPr>
        <w:t xml:space="preserve">young people more likely to struggle </w:t>
      </w:r>
      <w:r w:rsidRPr="009936A5">
        <w:rPr>
          <w:rFonts w:ascii="Calibri" w:hAnsi="Calibri" w:cs="Calibri"/>
        </w:rPr>
        <w:t>with traditional classroom-based learning.</w:t>
      </w:r>
    </w:p>
    <w:p w:rsidR="00322908" w:rsidRPr="009936A5" w:rsidP="00CE4D5D">
      <w:pPr>
        <w:pStyle w:val="NoSpacing"/>
        <w:rPr>
          <w:rFonts w:ascii="Calibri" w:hAnsi="Calibri" w:cs="Calibri"/>
        </w:rPr>
      </w:pPr>
    </w:p>
    <w:p w:rsidR="00322908" w:rsidRPr="009936A5" w:rsidP="00CE4D5D">
      <w:pPr>
        <w:pStyle w:val="NoSpacing"/>
        <w:rPr>
          <w:rFonts w:ascii="Calibri" w:hAnsi="Calibri" w:cs="Calibri"/>
        </w:rPr>
      </w:pPr>
      <w:r w:rsidRPr="009936A5">
        <w:rPr>
          <w:rFonts w:ascii="Calibri" w:hAnsi="Calibri" w:cs="Calibri"/>
        </w:rPr>
        <w:t xml:space="preserve">3.2 </w:t>
      </w:r>
      <w:r w:rsidRPr="009936A5">
        <w:rPr>
          <w:rFonts w:ascii="Calibri" w:hAnsi="Calibri" w:cs="Calibri"/>
        </w:rPr>
        <w:t xml:space="preserve">Youth Sport Trust’s latest </w:t>
      </w:r>
      <w:r w:rsidRPr="009936A5">
        <w:rPr>
          <w:rFonts w:ascii="Calibri" w:hAnsi="Calibri" w:cs="Calibri"/>
          <w:i/>
          <w:iCs/>
        </w:rPr>
        <w:t xml:space="preserve">PE and School Sport Report </w:t>
      </w:r>
      <w:r w:rsidRPr="009936A5">
        <w:rPr>
          <w:rFonts w:ascii="Calibri" w:hAnsi="Calibri" w:cs="Calibri"/>
        </w:rPr>
        <w:t>(2026) summarises</w:t>
      </w:r>
      <w:r w:rsidRPr="009936A5">
        <w:rPr>
          <w:rFonts w:ascii="Calibri" w:hAnsi="Calibri" w:cs="Calibri"/>
        </w:rPr>
        <w:t xml:space="preserve"> the latest evidence in this area, including </w:t>
      </w:r>
      <w:r w:rsidRPr="009936A5">
        <w:rPr>
          <w:rFonts w:ascii="Calibri" w:hAnsi="Calibri" w:cs="Calibri"/>
        </w:rPr>
        <w:t xml:space="preserve">a recent systemic review reiterating the relationship between sport and the positive development of young people in school, with the </w:t>
      </w:r>
      <w:r w:rsidRPr="009936A5">
        <w:rPr>
          <w:rFonts w:ascii="Calibri" w:hAnsi="Calibri" w:cs="Calibri"/>
        </w:rPr>
        <w:t>authors</w:t>
      </w:r>
      <w:r w:rsidRPr="009936A5">
        <w:rPr>
          <w:rFonts w:ascii="Calibri" w:hAnsi="Calibri" w:cs="Calibri"/>
        </w:rPr>
        <w:t xml:space="preserve"> concluding sport is a favourable context for the developmental outcomes of young people. Similarly, another </w:t>
      </w:r>
      <w:r w:rsidRPr="009936A5">
        <w:rPr>
          <w:rFonts w:ascii="Calibri" w:hAnsi="Calibri" w:cs="Calibri"/>
        </w:rPr>
        <w:t>systemic review found regular sports participation is associated with increased self-confidence, reduced stress and increased resilience.</w:t>
      </w:r>
      <w:r>
        <w:rPr>
          <w:rStyle w:val="FootnoteReference"/>
          <w:rFonts w:ascii="Calibri" w:hAnsi="Calibri" w:cs="Calibri"/>
        </w:rPr>
        <w:footnoteReference w:id="7"/>
      </w:r>
    </w:p>
    <w:p w:rsidR="00322908" w:rsidRPr="009936A5" w:rsidP="00CE4D5D">
      <w:pPr>
        <w:pStyle w:val="NoSpacing"/>
        <w:rPr>
          <w:rFonts w:ascii="Calibri" w:hAnsi="Calibri" w:cs="Calibri"/>
        </w:rPr>
      </w:pPr>
    </w:p>
    <w:p w:rsidR="00322908" w:rsidRPr="009936A5" w:rsidP="00CE4D5D">
      <w:pPr>
        <w:pStyle w:val="NoSpacing"/>
        <w:rPr>
          <w:rFonts w:ascii="Calibri" w:hAnsi="Calibri" w:cs="Calibri"/>
        </w:rPr>
      </w:pPr>
      <w:r w:rsidRPr="009936A5">
        <w:rPr>
          <w:rFonts w:ascii="Calibri" w:hAnsi="Calibri" w:cs="Calibri"/>
        </w:rPr>
        <w:t>3.3 Th</w:t>
      </w:r>
      <w:r w:rsidRPr="009936A5">
        <w:rPr>
          <w:rFonts w:ascii="Calibri" w:hAnsi="Calibri" w:cs="Calibri"/>
        </w:rPr>
        <w:t xml:space="preserve">e role sport can play in supporting access to essential skills is </w:t>
      </w:r>
      <w:r w:rsidRPr="009936A5">
        <w:rPr>
          <w:rFonts w:ascii="Calibri" w:hAnsi="Calibri" w:cs="Calibri"/>
        </w:rPr>
        <w:t>exemplified by the Set for Success programme, an intensive youth leadership initiative funded by Wimbledon Foundation by Barclays and delivered by the Youth Sport Trust</w:t>
      </w:r>
      <w:r w:rsidRPr="009936A5">
        <w:rPr>
          <w:rFonts w:ascii="Calibri" w:hAnsi="Calibri" w:cs="Calibri"/>
        </w:rPr>
        <w:t xml:space="preserve"> which seeks to support young people at risk of not fulfilling their full potential. </w:t>
      </w:r>
      <w:r w:rsidRPr="009936A5">
        <w:rPr>
          <w:rFonts w:ascii="Calibri" w:hAnsi="Calibri" w:cs="Calibri"/>
        </w:rPr>
        <w:t>Research</w:t>
      </w:r>
      <w:r w:rsidRPr="009936A5">
        <w:rPr>
          <w:rFonts w:ascii="Calibri" w:hAnsi="Calibri" w:cs="Calibri"/>
        </w:rPr>
        <w:t xml:space="preserve"> from the</w:t>
      </w:r>
      <w:r w:rsidRPr="009936A5">
        <w:rPr>
          <w:rFonts w:ascii="Calibri" w:hAnsi="Calibri" w:cs="Calibri"/>
        </w:rPr>
        <w:t xml:space="preserve"> programme delivered in the</w:t>
      </w:r>
      <w:r w:rsidRPr="009936A5">
        <w:rPr>
          <w:rFonts w:ascii="Calibri" w:hAnsi="Calibri" w:cs="Calibri"/>
        </w:rPr>
        <w:t xml:space="preserve"> 2024/25 academic </w:t>
      </w:r>
      <w:r w:rsidRPr="009936A5">
        <w:rPr>
          <w:rFonts w:ascii="Calibri" w:hAnsi="Calibri" w:cs="Calibri"/>
        </w:rPr>
        <w:t>year found:</w:t>
      </w:r>
    </w:p>
    <w:p w:rsidR="00322908" w:rsidRPr="009936A5" w:rsidP="002A5AC0">
      <w:pPr>
        <w:pStyle w:val="NoSpacing"/>
        <w:numPr>
          <w:ilvl w:val="0"/>
          <w:numId w:val="14"/>
        </w:numPr>
        <w:rPr>
          <w:rFonts w:ascii="Calibri" w:hAnsi="Calibri" w:cs="Calibri"/>
        </w:rPr>
      </w:pPr>
      <w:r w:rsidRPr="009936A5">
        <w:rPr>
          <w:rFonts w:ascii="Calibri" w:hAnsi="Calibri" w:cs="Calibri"/>
        </w:rPr>
        <w:t>92% of participants reported improvements in at least one of three key employability skills (teamwork, communication and leadership)</w:t>
      </w:r>
    </w:p>
    <w:p w:rsidR="00322908" w:rsidRPr="009936A5" w:rsidP="002A5AC0">
      <w:pPr>
        <w:pStyle w:val="NoSpacing"/>
        <w:numPr>
          <w:ilvl w:val="0"/>
          <w:numId w:val="14"/>
        </w:numPr>
        <w:rPr>
          <w:rFonts w:ascii="Calibri" w:hAnsi="Calibri" w:cs="Calibri"/>
        </w:rPr>
      </w:pPr>
      <w:r w:rsidRPr="009936A5">
        <w:rPr>
          <w:rFonts w:ascii="Calibri" w:hAnsi="Calibri" w:cs="Calibri"/>
        </w:rPr>
        <w:t>82% of participants knew more about how their skills can help them in the future</w:t>
      </w:r>
    </w:p>
    <w:p w:rsidR="00322908" w:rsidRPr="009936A5" w:rsidP="002A5AC0">
      <w:pPr>
        <w:pStyle w:val="NoSpacing"/>
        <w:numPr>
          <w:ilvl w:val="0"/>
          <w:numId w:val="14"/>
        </w:numPr>
        <w:rPr>
          <w:rFonts w:ascii="Calibri" w:hAnsi="Calibri" w:cs="Calibri"/>
        </w:rPr>
      </w:pPr>
      <w:r w:rsidRPr="009936A5">
        <w:rPr>
          <w:rFonts w:ascii="Calibri" w:hAnsi="Calibri" w:cs="Calibri"/>
        </w:rPr>
        <w:t>77% of teachers reported improved attendance among participating young people</w:t>
      </w:r>
      <w:r>
        <w:rPr>
          <w:rStyle w:val="FootnoteReference"/>
          <w:rFonts w:ascii="Calibri" w:hAnsi="Calibri" w:cs="Calibri"/>
        </w:rPr>
        <w:footnoteReference w:id="8"/>
      </w:r>
    </w:p>
    <w:p w:rsidR="00322908" w:rsidRPr="009936A5" w:rsidP="002A5AC0">
      <w:pPr>
        <w:pStyle w:val="NoSpacing"/>
        <w:numPr>
          <w:ilvl w:val="0"/>
          <w:numId w:val="14"/>
        </w:numPr>
        <w:rPr>
          <w:rFonts w:ascii="Calibri" w:hAnsi="Calibri" w:cs="Calibri"/>
        </w:rPr>
      </w:pPr>
      <w:r w:rsidRPr="009936A5">
        <w:rPr>
          <w:rFonts w:ascii="Calibri" w:hAnsi="Calibri" w:cs="Calibri"/>
        </w:rPr>
        <w:t xml:space="preserve">For every £1 spent on the programme in Year 1, £5.63 worth of social impacts were generated, including enhanced personal wellbeing and improved </w:t>
      </w:r>
      <w:r w:rsidRPr="009936A5">
        <w:rPr>
          <w:rFonts w:ascii="Calibri" w:hAnsi="Calibri" w:cs="Calibri"/>
        </w:rPr>
        <w:t>future prospects</w:t>
      </w:r>
      <w:r w:rsidRPr="009936A5">
        <w:rPr>
          <w:rFonts w:ascii="Calibri" w:hAnsi="Calibri" w:cs="Calibri"/>
        </w:rPr>
        <w:t>.</w:t>
      </w:r>
      <w:r>
        <w:rPr>
          <w:rStyle w:val="FootnoteReference"/>
          <w:rFonts w:ascii="Calibri" w:hAnsi="Calibri" w:cs="Calibri"/>
        </w:rPr>
        <w:footnoteReference w:id="9"/>
      </w:r>
    </w:p>
    <w:p w:rsidR="00322908" w:rsidRPr="009936A5" w:rsidP="003F6B53">
      <w:pPr>
        <w:pStyle w:val="NoSpacing"/>
        <w:rPr>
          <w:rFonts w:ascii="Calibri" w:hAnsi="Calibri" w:cs="Calibri"/>
        </w:rPr>
      </w:pPr>
    </w:p>
    <w:p w:rsidR="00322908" w:rsidRPr="009936A5" w:rsidP="003F6B53">
      <w:pPr>
        <w:pStyle w:val="NoSpacing"/>
        <w:rPr>
          <w:rFonts w:ascii="Calibri" w:hAnsi="Calibri" w:cs="Calibri"/>
        </w:rPr>
      </w:pPr>
      <w:r w:rsidRPr="009936A5">
        <w:rPr>
          <w:rFonts w:ascii="Calibri" w:hAnsi="Calibri" w:cs="Calibri"/>
        </w:rPr>
        <w:t xml:space="preserve">3.4 </w:t>
      </w:r>
      <w:r w:rsidRPr="009936A5">
        <w:rPr>
          <w:rFonts w:ascii="Calibri" w:hAnsi="Calibri" w:cs="Calibri"/>
        </w:rPr>
        <w:t xml:space="preserve">Well Schools put the health and happiness of staff and pupils at their heart as a means of improving outcomes for every child. </w:t>
      </w:r>
      <w:r w:rsidRPr="009936A5">
        <w:rPr>
          <w:rFonts w:ascii="Calibri" w:hAnsi="Calibri" w:cs="Calibri"/>
        </w:rPr>
        <w:t xml:space="preserve">Supported by a whole-school framework and </w:t>
      </w:r>
      <w:r w:rsidRPr="009936A5">
        <w:rPr>
          <w:rFonts w:ascii="Calibri" w:hAnsi="Calibri" w:cs="Calibri"/>
        </w:rPr>
        <w:t>accreditation delivered by the Youth Sport Trust, Well Schools recognise wellbeing is not separate from academic success – it underpins it, driving improvements in attendance, behaviour and attainment.</w:t>
      </w:r>
      <w:r>
        <w:rPr>
          <w:rStyle w:val="FootnoteReference"/>
          <w:rFonts w:ascii="Calibri" w:hAnsi="Calibri" w:cs="Calibri"/>
        </w:rPr>
        <w:footnoteReference w:id="10"/>
      </w:r>
    </w:p>
    <w:p w:rsidR="00322908" w:rsidRPr="009936A5" w:rsidP="003F6B53">
      <w:pPr>
        <w:pStyle w:val="NoSpacing"/>
        <w:rPr>
          <w:rFonts w:ascii="Calibri" w:hAnsi="Calibri" w:cs="Calibri"/>
        </w:rPr>
      </w:pPr>
    </w:p>
    <w:p w:rsidR="00322908" w:rsidRPr="009936A5" w:rsidP="003F6B53">
      <w:pPr>
        <w:pStyle w:val="NoSpacing"/>
        <w:rPr>
          <w:rFonts w:ascii="Calibri" w:hAnsi="Calibri" w:cs="Calibri"/>
        </w:rPr>
      </w:pPr>
      <w:r w:rsidRPr="009936A5">
        <w:rPr>
          <w:rFonts w:ascii="Calibri" w:hAnsi="Calibri" w:cs="Calibri"/>
        </w:rPr>
        <w:t xml:space="preserve">3.5 </w:t>
      </w:r>
      <w:r w:rsidRPr="009936A5">
        <w:rPr>
          <w:rFonts w:ascii="Calibri" w:hAnsi="Calibri" w:cs="Calibri"/>
        </w:rPr>
        <w:t xml:space="preserve">Research conducted by Sheffield Hallam University on behalf of the Youth Sport Trust </w:t>
      </w:r>
      <w:r w:rsidRPr="009936A5">
        <w:rPr>
          <w:rFonts w:ascii="Calibri" w:hAnsi="Calibri" w:cs="Calibri"/>
        </w:rPr>
        <w:t>assessed the impact of the Well Schools Framework, finding:</w:t>
      </w:r>
    </w:p>
    <w:p w:rsidR="00322908" w:rsidRPr="009936A5" w:rsidP="00BF14E4">
      <w:pPr>
        <w:pStyle w:val="NoSpacing"/>
        <w:numPr>
          <w:ilvl w:val="0"/>
          <w:numId w:val="15"/>
        </w:numPr>
        <w:rPr>
          <w:rFonts w:ascii="Calibri" w:hAnsi="Calibri" w:cs="Calibri"/>
        </w:rPr>
      </w:pPr>
      <w:r w:rsidRPr="009936A5">
        <w:rPr>
          <w:rFonts w:ascii="Calibri" w:hAnsi="Calibri" w:cs="Calibri"/>
        </w:rPr>
        <w:t>When physical activity is treated as foundational, it supports four key areas: emotional regulation and mental health; belonging</w:t>
      </w:r>
      <w:r w:rsidRPr="009936A5">
        <w:rPr>
          <w:rFonts w:ascii="Calibri" w:hAnsi="Calibri" w:cs="Calibri"/>
        </w:rPr>
        <w:t>, inclusion and safety; character, confidence and transferable life skills; and motivation, attendance, behaviour and engagement</w:t>
      </w:r>
      <w:r w:rsidRPr="009936A5">
        <w:rPr>
          <w:rFonts w:ascii="Calibri" w:hAnsi="Calibri" w:cs="Calibri"/>
        </w:rPr>
        <w:t>.</w:t>
      </w:r>
    </w:p>
    <w:p w:rsidR="00322908" w:rsidRPr="009936A5" w:rsidP="00BF14E4">
      <w:pPr>
        <w:pStyle w:val="NoSpacing"/>
        <w:numPr>
          <w:ilvl w:val="0"/>
          <w:numId w:val="15"/>
        </w:numPr>
        <w:rPr>
          <w:rFonts w:ascii="Calibri" w:hAnsi="Calibri" w:cs="Calibri"/>
        </w:rPr>
      </w:pPr>
      <w:r w:rsidRPr="009936A5">
        <w:rPr>
          <w:rFonts w:ascii="Calibri" w:hAnsi="Calibri" w:cs="Calibri"/>
        </w:rPr>
        <w:t>Moving pupils from the least active</w:t>
      </w:r>
      <w:r w:rsidRPr="009936A5">
        <w:rPr>
          <w:rFonts w:ascii="Calibri" w:hAnsi="Calibri" w:cs="Calibri"/>
        </w:rPr>
        <w:t xml:space="preserve"> to the most active can lead to a 26% improvement in school experience, </w:t>
      </w:r>
      <w:r w:rsidRPr="009936A5">
        <w:rPr>
          <w:rFonts w:ascii="Calibri" w:hAnsi="Calibri" w:cs="Calibri"/>
        </w:rPr>
        <w:t xml:space="preserve">a 32% </w:t>
      </w:r>
      <w:r w:rsidRPr="009936A5">
        <w:rPr>
          <w:rFonts w:ascii="Calibri" w:hAnsi="Calibri" w:cs="Calibri"/>
        </w:rPr>
        <w:t xml:space="preserve">improvement in happiness and a 14% </w:t>
      </w:r>
      <w:r w:rsidRPr="009936A5">
        <w:rPr>
          <w:rFonts w:ascii="Calibri" w:hAnsi="Calibri" w:cs="Calibri"/>
        </w:rPr>
        <w:t>improvement in general heal</w:t>
      </w:r>
      <w:r w:rsidRPr="009936A5">
        <w:rPr>
          <w:rFonts w:ascii="Calibri" w:hAnsi="Calibri" w:cs="Calibri"/>
        </w:rPr>
        <w:t>th.</w:t>
      </w:r>
      <w:r>
        <w:rPr>
          <w:rStyle w:val="FootnoteReference"/>
          <w:rFonts w:ascii="Calibri" w:hAnsi="Calibri" w:cs="Calibri"/>
        </w:rPr>
        <w:footnoteReference w:id="11"/>
      </w:r>
    </w:p>
    <w:p w:rsidR="00322908" w:rsidRPr="009936A5" w:rsidP="00C71046">
      <w:pPr>
        <w:pStyle w:val="NoSpacing"/>
        <w:rPr>
          <w:rFonts w:ascii="Calibri" w:hAnsi="Calibri" w:cs="Calibri"/>
        </w:rPr>
      </w:pPr>
    </w:p>
    <w:p w:rsidR="00322908" w:rsidRPr="009936A5" w:rsidP="00C71046">
      <w:pPr>
        <w:pStyle w:val="NoSpacing"/>
        <w:rPr>
          <w:rFonts w:ascii="Calibri" w:hAnsi="Calibri" w:cs="Calibri"/>
          <w:b/>
          <w:bCs/>
        </w:rPr>
      </w:pPr>
      <w:r w:rsidRPr="009936A5">
        <w:rPr>
          <w:rFonts w:ascii="Calibri" w:hAnsi="Calibri" w:cs="Calibri"/>
          <w:b/>
          <w:bCs/>
        </w:rPr>
        <w:t>Improving Attendance</w:t>
      </w:r>
    </w:p>
    <w:p w:rsidR="00322908" w:rsidRPr="009936A5" w:rsidP="00C71046">
      <w:pPr>
        <w:pStyle w:val="NoSpacing"/>
        <w:rPr>
          <w:rFonts w:ascii="Calibri" w:hAnsi="Calibri" w:cs="Calibri"/>
        </w:rPr>
      </w:pPr>
      <w:r w:rsidRPr="009936A5">
        <w:rPr>
          <w:rFonts w:ascii="Calibri" w:hAnsi="Calibri" w:cs="Calibri"/>
        </w:rPr>
        <w:t xml:space="preserve">4.1 </w:t>
      </w:r>
      <w:r w:rsidRPr="009936A5">
        <w:rPr>
          <w:rFonts w:ascii="Calibri" w:hAnsi="Calibri" w:cs="Calibri"/>
        </w:rPr>
        <w:t>PE, school sport and play can help build belonging and su</w:t>
      </w:r>
      <w:r w:rsidRPr="009936A5">
        <w:rPr>
          <w:rFonts w:ascii="Calibri" w:hAnsi="Calibri" w:cs="Calibri"/>
        </w:rPr>
        <w:t>bsequently improve attendance, contributing to the Government</w:t>
      </w:r>
      <w:r w:rsidRPr="009936A5">
        <w:rPr>
          <w:rFonts w:ascii="Calibri" w:hAnsi="Calibri" w:cs="Calibri"/>
        </w:rPr>
        <w:t>’s ambition to reduce overall absence and increase the total number of days attended at school.</w:t>
      </w:r>
    </w:p>
    <w:p w:rsidR="00322908" w:rsidRPr="009936A5" w:rsidP="00C71046">
      <w:pPr>
        <w:pStyle w:val="NoSpacing"/>
        <w:rPr>
          <w:rFonts w:ascii="Calibri" w:hAnsi="Calibri" w:cs="Calibri"/>
        </w:rPr>
      </w:pPr>
    </w:p>
    <w:p w:rsidR="00322908" w:rsidRPr="009936A5" w:rsidP="00C71046">
      <w:pPr>
        <w:pStyle w:val="NoSpacing"/>
        <w:rPr>
          <w:rFonts w:ascii="Calibri" w:hAnsi="Calibri" w:cs="Calibri"/>
        </w:rPr>
      </w:pPr>
      <w:r w:rsidRPr="009936A5">
        <w:rPr>
          <w:rFonts w:ascii="Calibri" w:hAnsi="Calibri" w:cs="Calibri"/>
        </w:rPr>
        <w:t xml:space="preserve">4.2 There is a strong positive link between school attendance and school belonging. </w:t>
      </w:r>
      <w:r w:rsidRPr="009936A5">
        <w:rPr>
          <w:rFonts w:ascii="Calibri" w:hAnsi="Calibri" w:cs="Calibri"/>
        </w:rPr>
        <w:t>Improved school belonging is also shown to improve academic resilience and social development, which is likely to support school engagem</w:t>
      </w:r>
      <w:r w:rsidRPr="009936A5">
        <w:rPr>
          <w:rFonts w:ascii="Calibri" w:hAnsi="Calibri" w:cs="Calibri"/>
        </w:rPr>
        <w:t>ent. Three quarters of teachers (75%) and 62% of parents believe sport and play can give young people a sense of belonging.</w:t>
      </w:r>
      <w:r>
        <w:rPr>
          <w:rStyle w:val="FootnoteReference"/>
          <w:rFonts w:ascii="Calibri" w:hAnsi="Calibri" w:cs="Calibri"/>
        </w:rPr>
        <w:footnoteReference w:id="12"/>
      </w:r>
      <w:r w:rsidRPr="009936A5">
        <w:rPr>
          <w:rFonts w:ascii="Calibri" w:hAnsi="Calibri" w:cs="Calibri"/>
        </w:rPr>
        <w:t xml:space="preserve"> </w:t>
      </w:r>
    </w:p>
    <w:p w:rsidR="00322908" w:rsidRPr="009936A5" w:rsidP="00C71046">
      <w:pPr>
        <w:pStyle w:val="NoSpacing"/>
        <w:rPr>
          <w:rFonts w:ascii="Calibri" w:hAnsi="Calibri" w:cs="Calibri"/>
        </w:rPr>
      </w:pPr>
    </w:p>
    <w:p w:rsidR="00322908" w:rsidRPr="009936A5" w:rsidP="00C71046">
      <w:pPr>
        <w:pStyle w:val="NoSpacing"/>
        <w:rPr>
          <w:rFonts w:ascii="Calibri" w:hAnsi="Calibri" w:cs="Calibri"/>
        </w:rPr>
      </w:pPr>
      <w:r w:rsidRPr="009936A5">
        <w:rPr>
          <w:rFonts w:ascii="Calibri" w:hAnsi="Calibri" w:cs="Calibri"/>
        </w:rPr>
        <w:t xml:space="preserve">4.3 </w:t>
      </w:r>
      <w:r w:rsidRPr="009936A5">
        <w:rPr>
          <w:rFonts w:ascii="Calibri" w:hAnsi="Calibri" w:cs="Calibri"/>
        </w:rPr>
        <w:t>The Youth Sport Trust’s</w:t>
      </w:r>
      <w:r w:rsidRPr="009936A5">
        <w:rPr>
          <w:rFonts w:ascii="Calibri" w:hAnsi="Calibri" w:cs="Calibri"/>
          <w:i/>
          <w:iCs/>
        </w:rPr>
        <w:t xml:space="preserve"> </w:t>
      </w:r>
      <w:r w:rsidRPr="009936A5">
        <w:rPr>
          <w:rFonts w:ascii="Calibri" w:hAnsi="Calibri" w:cs="Calibri"/>
        </w:rPr>
        <w:t xml:space="preserve">latest </w:t>
      </w:r>
      <w:r w:rsidRPr="009936A5">
        <w:rPr>
          <w:rFonts w:ascii="Calibri" w:hAnsi="Calibri" w:cs="Calibri"/>
          <w:i/>
          <w:iCs/>
        </w:rPr>
        <w:t xml:space="preserve">Class of 2035 </w:t>
      </w:r>
      <w:r w:rsidRPr="009936A5">
        <w:rPr>
          <w:rFonts w:ascii="Calibri" w:hAnsi="Calibri" w:cs="Calibri"/>
        </w:rPr>
        <w:t xml:space="preserve">report </w:t>
      </w:r>
      <w:r w:rsidRPr="009936A5">
        <w:rPr>
          <w:rFonts w:ascii="Calibri" w:hAnsi="Calibri" w:cs="Calibri"/>
        </w:rPr>
        <w:t xml:space="preserve">demonstrated the relationship between belonging and PE, school sport and physical demonstrating, finding young </w:t>
      </w:r>
      <w:r w:rsidRPr="009936A5">
        <w:rPr>
          <w:rFonts w:ascii="Calibri" w:hAnsi="Calibri" w:cs="Calibri"/>
        </w:rPr>
        <w:t xml:space="preserve">people with a higher sense of </w:t>
      </w:r>
      <w:r w:rsidRPr="009936A5">
        <w:rPr>
          <w:rFonts w:ascii="Calibri" w:hAnsi="Calibri" w:cs="Calibri"/>
        </w:rPr>
        <w:t>belonging to school were more likely to report:</w:t>
      </w:r>
    </w:p>
    <w:p w:rsidR="00322908" w:rsidRPr="009936A5" w:rsidP="000566FA">
      <w:pPr>
        <w:pStyle w:val="NoSpacing"/>
        <w:numPr>
          <w:ilvl w:val="0"/>
          <w:numId w:val="16"/>
        </w:numPr>
        <w:rPr>
          <w:rFonts w:ascii="Calibri" w:hAnsi="Calibri" w:cs="Calibri"/>
        </w:rPr>
      </w:pPr>
      <w:r w:rsidRPr="009936A5">
        <w:rPr>
          <w:rFonts w:ascii="Calibri" w:hAnsi="Calibri" w:cs="Calibri"/>
        </w:rPr>
        <w:t>Physical activity and sport are an important part of</w:t>
      </w:r>
      <w:r w:rsidRPr="009936A5">
        <w:rPr>
          <w:rFonts w:ascii="Calibri" w:hAnsi="Calibri" w:cs="Calibri"/>
        </w:rPr>
        <w:t xml:space="preserve"> their life</w:t>
      </w:r>
    </w:p>
    <w:p w:rsidR="00322908" w:rsidRPr="009936A5" w:rsidP="000566FA">
      <w:pPr>
        <w:pStyle w:val="NoSpacing"/>
        <w:numPr>
          <w:ilvl w:val="0"/>
          <w:numId w:val="16"/>
        </w:numPr>
        <w:rPr>
          <w:rFonts w:ascii="Calibri" w:hAnsi="Calibri" w:cs="Calibri"/>
        </w:rPr>
      </w:pPr>
      <w:r w:rsidRPr="009936A5">
        <w:rPr>
          <w:rFonts w:ascii="Calibri" w:hAnsi="Calibri" w:cs="Calibri"/>
        </w:rPr>
        <w:t>They understand why being active is good for them</w:t>
      </w:r>
    </w:p>
    <w:p w:rsidR="00322908" w:rsidRPr="009936A5" w:rsidP="000566FA">
      <w:pPr>
        <w:pStyle w:val="NoSpacing"/>
        <w:numPr>
          <w:ilvl w:val="0"/>
          <w:numId w:val="16"/>
        </w:numPr>
        <w:rPr>
          <w:rFonts w:ascii="Calibri" w:hAnsi="Calibri" w:cs="Calibri"/>
        </w:rPr>
      </w:pPr>
      <w:r w:rsidRPr="009936A5">
        <w:rPr>
          <w:rFonts w:ascii="Calibri" w:hAnsi="Calibri" w:cs="Calibri"/>
        </w:rPr>
        <w:t>They agree PE lessons are important</w:t>
      </w:r>
    </w:p>
    <w:p w:rsidR="00322908" w:rsidRPr="009936A5" w:rsidP="000566FA">
      <w:pPr>
        <w:pStyle w:val="NoSpacing"/>
        <w:numPr>
          <w:ilvl w:val="0"/>
          <w:numId w:val="16"/>
        </w:numPr>
        <w:rPr>
          <w:rFonts w:ascii="Calibri" w:hAnsi="Calibri" w:cs="Calibri"/>
        </w:rPr>
      </w:pPr>
      <w:r w:rsidRPr="009936A5">
        <w:rPr>
          <w:rFonts w:ascii="Calibri" w:hAnsi="Calibri" w:cs="Calibri"/>
        </w:rPr>
        <w:t>They would like to do more physical activity or play more sports.</w:t>
      </w:r>
      <w:r>
        <w:rPr>
          <w:rStyle w:val="FootnoteReference"/>
          <w:rFonts w:ascii="Calibri" w:hAnsi="Calibri" w:cs="Calibri"/>
        </w:rPr>
        <w:footnoteReference w:id="13"/>
      </w:r>
    </w:p>
    <w:p w:rsidR="00322908" w:rsidRPr="009936A5" w:rsidP="00C1426C">
      <w:pPr>
        <w:pStyle w:val="NoSpacing"/>
        <w:rPr>
          <w:rFonts w:ascii="Calibri" w:hAnsi="Calibri" w:cs="Calibri"/>
        </w:rPr>
      </w:pPr>
    </w:p>
    <w:p w:rsidR="00322908" w:rsidRPr="009936A5" w:rsidP="00C1426C">
      <w:pPr>
        <w:pStyle w:val="NoSpacing"/>
        <w:rPr>
          <w:rFonts w:ascii="Calibri" w:hAnsi="Calibri" w:cs="Calibri"/>
          <w:b/>
          <w:bCs/>
        </w:rPr>
      </w:pPr>
      <w:r w:rsidRPr="009936A5">
        <w:rPr>
          <w:rFonts w:ascii="Calibri" w:hAnsi="Calibri" w:cs="Calibri"/>
          <w:b/>
          <w:bCs/>
        </w:rPr>
        <w:t>Enrichment, belonging and behaviour</w:t>
      </w:r>
    </w:p>
    <w:p w:rsidR="00322908" w:rsidRPr="009936A5" w:rsidP="00C1426C">
      <w:pPr>
        <w:pStyle w:val="NoSpacing"/>
        <w:rPr>
          <w:rFonts w:ascii="Calibri" w:hAnsi="Calibri" w:cs="Calibri"/>
        </w:rPr>
      </w:pPr>
      <w:r w:rsidRPr="009936A5">
        <w:rPr>
          <w:rFonts w:ascii="Calibri" w:hAnsi="Calibri" w:cs="Calibri"/>
        </w:rPr>
        <w:t xml:space="preserve">5.1 Enrichment activities can contribute to improved pupil outcomes, wellbeing and experiences. </w:t>
      </w:r>
      <w:r w:rsidRPr="009936A5">
        <w:rPr>
          <w:rFonts w:ascii="Calibri" w:hAnsi="Calibri" w:cs="Calibri"/>
        </w:rPr>
        <w:t xml:space="preserve">A recent systemic review </w:t>
      </w:r>
      <w:r w:rsidRPr="009936A5">
        <w:rPr>
          <w:rFonts w:ascii="Calibri" w:hAnsi="Calibri" w:cs="Calibri"/>
        </w:rPr>
        <w:t>of 25 studies found:</w:t>
      </w:r>
    </w:p>
    <w:p w:rsidR="00322908" w:rsidRPr="009936A5" w:rsidP="002B596F">
      <w:pPr>
        <w:pStyle w:val="NoSpacing"/>
        <w:numPr>
          <w:ilvl w:val="0"/>
          <w:numId w:val="17"/>
        </w:numPr>
        <w:rPr>
          <w:rFonts w:ascii="Calibri" w:hAnsi="Calibri" w:cs="Calibri"/>
        </w:rPr>
      </w:pPr>
      <w:r w:rsidRPr="009936A5">
        <w:rPr>
          <w:rFonts w:ascii="Calibri" w:hAnsi="Calibri" w:cs="Calibri"/>
        </w:rPr>
        <w:t>Sport partic</w:t>
      </w:r>
      <w:r w:rsidRPr="009936A5">
        <w:rPr>
          <w:rFonts w:ascii="Calibri" w:hAnsi="Calibri" w:cs="Calibri"/>
        </w:rPr>
        <w:t xml:space="preserve">ipation </w:t>
      </w:r>
      <w:r w:rsidRPr="009936A5">
        <w:rPr>
          <w:rFonts w:ascii="Calibri" w:hAnsi="Calibri" w:cs="Calibri"/>
        </w:rPr>
        <w:t>can positively influence emotions, self-confidence, self-esteem, stress and resilience</w:t>
      </w:r>
    </w:p>
    <w:p w:rsidR="00322908" w:rsidRPr="009936A5" w:rsidP="002B596F">
      <w:pPr>
        <w:pStyle w:val="NoSpacing"/>
        <w:numPr>
          <w:ilvl w:val="0"/>
          <w:numId w:val="17"/>
        </w:numPr>
        <w:rPr>
          <w:rFonts w:ascii="Calibri" w:hAnsi="Calibri" w:cs="Calibri"/>
        </w:rPr>
      </w:pPr>
      <w:r w:rsidRPr="009936A5">
        <w:rPr>
          <w:rFonts w:ascii="Calibri" w:hAnsi="Calibri" w:cs="Calibri"/>
        </w:rPr>
        <w:t>Sport can offer distraction and focus, performance, personal development, purpose and structure in life, as well as a sense of belonging.</w:t>
      </w:r>
      <w:r>
        <w:rPr>
          <w:rStyle w:val="FootnoteReference"/>
          <w:rFonts w:ascii="Calibri" w:hAnsi="Calibri" w:cs="Calibri"/>
        </w:rPr>
        <w:footnoteReference w:id="14"/>
      </w:r>
    </w:p>
    <w:p w:rsidR="00322908" w:rsidRPr="009936A5" w:rsidP="00C71046">
      <w:pPr>
        <w:pStyle w:val="NoSpacing"/>
        <w:rPr>
          <w:rFonts w:ascii="Calibri" w:hAnsi="Calibri" w:cs="Calibri"/>
          <w:b/>
          <w:bCs/>
        </w:rPr>
      </w:pPr>
    </w:p>
    <w:p w:rsidR="00322908" w:rsidRPr="009936A5" w:rsidP="00CE4D5D">
      <w:pPr>
        <w:pStyle w:val="NoSpacing"/>
        <w:rPr>
          <w:rFonts w:ascii="Calibri" w:hAnsi="Calibri" w:cs="Calibri"/>
        </w:rPr>
      </w:pPr>
      <w:r w:rsidRPr="009936A5">
        <w:rPr>
          <w:rFonts w:ascii="Calibri" w:hAnsi="Calibri" w:cs="Calibri"/>
        </w:rPr>
        <w:t xml:space="preserve">5.2 </w:t>
      </w:r>
      <w:r w:rsidRPr="009936A5">
        <w:rPr>
          <w:rFonts w:ascii="Calibri" w:hAnsi="Calibri" w:cs="Calibri"/>
        </w:rPr>
        <w:t>Support for PE, sport and play is strong across different audiences. 92% of parents agree sport and play are important parts of every young person’s education and development. Parents are aware of the different benefits of sport and play for young people</w:t>
      </w:r>
      <w:r w:rsidRPr="009936A5">
        <w:rPr>
          <w:rFonts w:ascii="Calibri" w:hAnsi="Calibri" w:cs="Calibri"/>
        </w:rPr>
        <w:t xml:space="preserve">, with awareness of the benefits increasing from </w:t>
      </w:r>
      <w:r w:rsidRPr="009936A5">
        <w:rPr>
          <w:rFonts w:ascii="Calibri" w:hAnsi="Calibri" w:cs="Calibri"/>
        </w:rPr>
        <w:t>2022</w:t>
      </w:r>
      <w:r w:rsidRPr="009936A5">
        <w:rPr>
          <w:rFonts w:ascii="Calibri" w:hAnsi="Calibri" w:cs="Calibri"/>
        </w:rPr>
        <w:t>.</w:t>
      </w:r>
      <w:r>
        <w:rPr>
          <w:rStyle w:val="FootnoteReference"/>
          <w:rFonts w:ascii="Calibri" w:hAnsi="Calibri" w:cs="Calibri"/>
        </w:rPr>
        <w:footnoteReference w:id="15"/>
      </w:r>
    </w:p>
    <w:p w:rsidR="00322908" w:rsidRPr="009936A5" w:rsidP="00CE4D5D">
      <w:pPr>
        <w:pStyle w:val="NoSpacing"/>
        <w:rPr>
          <w:rFonts w:ascii="Calibri" w:hAnsi="Calibri" w:cs="Calibri"/>
        </w:rPr>
      </w:pPr>
    </w:p>
    <w:p w:rsidR="00322908" w:rsidRPr="009936A5" w:rsidP="00CE4D5D">
      <w:pPr>
        <w:pStyle w:val="NoSpacing"/>
        <w:rPr>
          <w:rFonts w:ascii="Calibri" w:hAnsi="Calibri" w:cs="Calibri"/>
        </w:rPr>
      </w:pPr>
      <w:r w:rsidRPr="009936A5">
        <w:rPr>
          <w:rFonts w:ascii="Calibri" w:hAnsi="Calibri" w:cs="Calibri"/>
        </w:rPr>
        <w:t>5.3 These positive attitudes are echoed by teachers</w:t>
      </w:r>
      <w:r w:rsidRPr="009936A5">
        <w:rPr>
          <w:rFonts w:ascii="Calibri" w:hAnsi="Calibri" w:cs="Calibri"/>
        </w:rPr>
        <w:t xml:space="preserve">, who acknowledge the positive impact of sport and play on young people’s physical health (94%), </w:t>
      </w:r>
      <w:r w:rsidRPr="009936A5">
        <w:rPr>
          <w:rFonts w:ascii="Calibri" w:hAnsi="Calibri" w:cs="Calibri"/>
        </w:rPr>
        <w:t xml:space="preserve">mental wellbeing (89%) and resilience (84%). However, concerningly </w:t>
      </w:r>
      <w:r w:rsidRPr="009936A5">
        <w:rPr>
          <w:rFonts w:ascii="Calibri" w:hAnsi="Calibri" w:cs="Calibri"/>
        </w:rPr>
        <w:t>whilst 65% of teachers are aware schools are recommended to provide a minimum of 30 minutes of physical activity for children each da</w:t>
      </w:r>
      <w:r w:rsidRPr="009936A5">
        <w:rPr>
          <w:rFonts w:ascii="Calibri" w:hAnsi="Calibri" w:cs="Calibri"/>
        </w:rPr>
        <w:t xml:space="preserve">y, only 36% can correctly identify the </w:t>
      </w:r>
      <w:r w:rsidRPr="009936A5">
        <w:rPr>
          <w:rFonts w:ascii="Calibri" w:hAnsi="Calibri" w:cs="Calibri"/>
        </w:rPr>
        <w:t xml:space="preserve">UK’s Chief Medical </w:t>
      </w:r>
      <w:r w:rsidRPr="009936A5">
        <w:rPr>
          <w:rFonts w:ascii="Calibri" w:hAnsi="Calibri" w:cs="Calibri"/>
        </w:rPr>
        <w:t>Officers’</w:t>
      </w:r>
      <w:r w:rsidRPr="009936A5">
        <w:rPr>
          <w:rFonts w:ascii="Calibri" w:hAnsi="Calibri" w:cs="Calibri"/>
        </w:rPr>
        <w:t xml:space="preserve"> recommended physical activity guidance.</w:t>
      </w:r>
      <w:r>
        <w:rPr>
          <w:rStyle w:val="FootnoteReference"/>
          <w:rFonts w:ascii="Calibri" w:hAnsi="Calibri" w:cs="Calibri"/>
        </w:rPr>
        <w:footnoteReference w:id="16"/>
      </w:r>
    </w:p>
    <w:p w:rsidR="00322908" w:rsidRPr="009936A5" w:rsidP="00CE4D5D">
      <w:pPr>
        <w:pStyle w:val="NoSpacing"/>
        <w:rPr>
          <w:rFonts w:ascii="Calibri" w:hAnsi="Calibri" w:cs="Calibri"/>
        </w:rPr>
      </w:pPr>
    </w:p>
    <w:p w:rsidR="00322908" w:rsidRPr="009936A5" w:rsidP="00CE4D5D">
      <w:pPr>
        <w:pStyle w:val="NoSpacing"/>
        <w:rPr>
          <w:rFonts w:ascii="Calibri" w:hAnsi="Calibri" w:cs="Calibri"/>
        </w:rPr>
      </w:pPr>
      <w:r w:rsidRPr="009936A5">
        <w:rPr>
          <w:rFonts w:ascii="Calibri" w:hAnsi="Calibri" w:cs="Calibri"/>
        </w:rPr>
        <w:t>5.4 Similar</w:t>
      </w:r>
      <w:r w:rsidRPr="009936A5">
        <w:rPr>
          <w:rFonts w:ascii="Calibri" w:hAnsi="Calibri" w:cs="Calibri"/>
        </w:rPr>
        <w:t xml:space="preserve"> positive</w:t>
      </w:r>
      <w:r w:rsidRPr="009936A5">
        <w:rPr>
          <w:rFonts w:ascii="Calibri" w:hAnsi="Calibri" w:cs="Calibri"/>
        </w:rPr>
        <w:t xml:space="preserve"> views are reflected by children and young people</w:t>
      </w:r>
      <w:r w:rsidRPr="009936A5">
        <w:rPr>
          <w:rFonts w:ascii="Calibri" w:hAnsi="Calibri" w:cs="Calibri"/>
        </w:rPr>
        <w:t>:</w:t>
      </w:r>
    </w:p>
    <w:p w:rsidR="00322908" w:rsidRPr="009936A5" w:rsidP="00FA02C7">
      <w:pPr>
        <w:pStyle w:val="NoSpacing"/>
        <w:numPr>
          <w:ilvl w:val="0"/>
          <w:numId w:val="18"/>
        </w:numPr>
        <w:rPr>
          <w:rFonts w:ascii="Calibri" w:hAnsi="Calibri" w:cs="Calibri"/>
        </w:rPr>
      </w:pPr>
      <w:r w:rsidRPr="009936A5">
        <w:rPr>
          <w:rFonts w:ascii="Calibri" w:hAnsi="Calibri" w:cs="Calibri"/>
        </w:rPr>
        <w:t>91% of young people say they understand why exercise and sports are good for them</w:t>
      </w:r>
    </w:p>
    <w:p w:rsidR="00322908" w:rsidRPr="009936A5" w:rsidP="00FA02C7">
      <w:pPr>
        <w:pStyle w:val="NoSpacing"/>
        <w:numPr>
          <w:ilvl w:val="0"/>
          <w:numId w:val="18"/>
        </w:numPr>
        <w:rPr>
          <w:rFonts w:ascii="Calibri" w:hAnsi="Calibri" w:cs="Calibri"/>
        </w:rPr>
      </w:pPr>
      <w:r w:rsidRPr="009936A5">
        <w:rPr>
          <w:rFonts w:ascii="Calibri" w:hAnsi="Calibri" w:cs="Calibri"/>
        </w:rPr>
        <w:t>91% of young people say they understand why being active is good for them</w:t>
      </w:r>
    </w:p>
    <w:p w:rsidR="00322908" w:rsidRPr="009936A5" w:rsidP="00FA02C7">
      <w:pPr>
        <w:pStyle w:val="NoSpacing"/>
        <w:numPr>
          <w:ilvl w:val="0"/>
          <w:numId w:val="18"/>
        </w:numPr>
        <w:rPr>
          <w:rFonts w:ascii="Calibri" w:hAnsi="Calibri" w:cs="Calibri"/>
        </w:rPr>
      </w:pPr>
      <w:r w:rsidRPr="009936A5">
        <w:rPr>
          <w:rFonts w:ascii="Calibri" w:hAnsi="Calibri" w:cs="Calibri"/>
        </w:rPr>
        <w:t xml:space="preserve">64% of young people say they would like to do more exercise, or play more sports, than they do </w:t>
      </w:r>
      <w:r w:rsidRPr="009936A5">
        <w:rPr>
          <w:rFonts w:ascii="Calibri" w:hAnsi="Calibri" w:cs="Calibri"/>
        </w:rPr>
        <w:t>at the moment</w:t>
      </w:r>
      <w:r w:rsidRPr="009936A5">
        <w:rPr>
          <w:rFonts w:ascii="Calibri" w:hAnsi="Calibri" w:cs="Calibri"/>
        </w:rPr>
        <w:t>.</w:t>
      </w:r>
    </w:p>
    <w:p w:rsidR="00322908" w:rsidRPr="009936A5" w:rsidP="00FA02C7">
      <w:pPr>
        <w:pStyle w:val="NoSpacing"/>
        <w:numPr>
          <w:ilvl w:val="0"/>
          <w:numId w:val="18"/>
        </w:numPr>
        <w:rPr>
          <w:rFonts w:ascii="Calibri" w:hAnsi="Calibri" w:cs="Calibri"/>
        </w:rPr>
      </w:pPr>
      <w:r w:rsidRPr="009936A5">
        <w:rPr>
          <w:rFonts w:ascii="Calibri" w:hAnsi="Calibri" w:cs="Calibri"/>
        </w:rPr>
        <w:t xml:space="preserve">Just 58% of young people said they had attended an extra-curricular </w:t>
      </w:r>
      <w:r w:rsidRPr="009936A5">
        <w:rPr>
          <w:rFonts w:ascii="Calibri" w:hAnsi="Calibri" w:cs="Calibri"/>
        </w:rPr>
        <w:t>club that included physical activity in the past six months.</w:t>
      </w:r>
      <w:r>
        <w:rPr>
          <w:rStyle w:val="FootnoteReference"/>
          <w:rFonts w:ascii="Calibri" w:hAnsi="Calibri" w:cs="Calibri"/>
        </w:rPr>
        <w:footnoteReference w:id="17"/>
      </w:r>
    </w:p>
    <w:p w:rsidR="00322908" w:rsidRPr="009936A5" w:rsidP="006D3F1A">
      <w:pPr>
        <w:pStyle w:val="NoSpacing"/>
        <w:rPr>
          <w:rFonts w:ascii="Calibri" w:hAnsi="Calibri" w:cs="Calibri"/>
        </w:rPr>
      </w:pPr>
    </w:p>
    <w:p w:rsidR="00322908" w:rsidRPr="009936A5" w:rsidP="006D3F1A">
      <w:pPr>
        <w:pStyle w:val="NoSpacing"/>
        <w:rPr>
          <w:rFonts w:ascii="Calibri" w:hAnsi="Calibri" w:cs="Calibri"/>
        </w:rPr>
      </w:pPr>
      <w:r w:rsidRPr="009936A5">
        <w:rPr>
          <w:rFonts w:ascii="Calibri" w:hAnsi="Calibri" w:cs="Calibri"/>
        </w:rPr>
        <w:t xml:space="preserve">5.5 </w:t>
      </w:r>
      <w:r w:rsidRPr="009936A5">
        <w:rPr>
          <w:rFonts w:ascii="Calibri" w:hAnsi="Calibri" w:cs="Calibri"/>
        </w:rPr>
        <w:t xml:space="preserve">Parents want to see increased access to extra-curricular physical activity, with 47% of parents </w:t>
      </w:r>
      <w:r w:rsidRPr="009936A5">
        <w:rPr>
          <w:rFonts w:ascii="Calibri" w:hAnsi="Calibri" w:cs="Calibri"/>
        </w:rPr>
        <w:t xml:space="preserve">saying they would support their child’s school adopting more extra-curricular clubs and activities to increase physical activity levels. </w:t>
      </w:r>
      <w:r w:rsidRPr="009936A5">
        <w:rPr>
          <w:rFonts w:ascii="Calibri" w:hAnsi="Calibri" w:cs="Calibri"/>
        </w:rPr>
        <w:t xml:space="preserve">The </w:t>
      </w:r>
      <w:r w:rsidRPr="009936A5">
        <w:rPr>
          <w:rFonts w:ascii="Calibri" w:hAnsi="Calibri" w:cs="Calibri"/>
        </w:rPr>
        <w:t>role</w:t>
      </w:r>
      <w:r w:rsidRPr="009936A5">
        <w:rPr>
          <w:rFonts w:ascii="Calibri" w:hAnsi="Calibri" w:cs="Calibri"/>
        </w:rPr>
        <w:t xml:space="preserve"> of school-based provision is increasingly important, with 37% of parents struggling to afford activities for their child outside of school in the last 12 months</w:t>
      </w:r>
      <w:r w:rsidRPr="009936A5">
        <w:rPr>
          <w:rFonts w:ascii="Calibri" w:hAnsi="Calibri" w:cs="Calibri"/>
        </w:rPr>
        <w:t>.</w:t>
      </w:r>
      <w:r>
        <w:rPr>
          <w:rStyle w:val="FootnoteReference"/>
          <w:rFonts w:ascii="Calibri" w:hAnsi="Calibri" w:cs="Calibri"/>
        </w:rPr>
        <w:footnoteReference w:id="18"/>
      </w:r>
    </w:p>
    <w:p w:rsidR="00322908" w:rsidRPr="009936A5" w:rsidP="006D3F1A">
      <w:pPr>
        <w:pStyle w:val="NoSpacing"/>
        <w:rPr>
          <w:rFonts w:ascii="Calibri" w:hAnsi="Calibri" w:cs="Calibri"/>
        </w:rPr>
      </w:pPr>
    </w:p>
    <w:p w:rsidR="00322908" w:rsidRPr="009936A5" w:rsidP="006D3F1A">
      <w:pPr>
        <w:pStyle w:val="NoSpacing"/>
        <w:rPr>
          <w:rFonts w:ascii="Calibri" w:hAnsi="Calibri" w:cs="Calibri"/>
        </w:rPr>
      </w:pPr>
      <w:r w:rsidRPr="009936A5">
        <w:rPr>
          <w:rFonts w:ascii="Calibri" w:hAnsi="Calibri" w:cs="Calibri"/>
        </w:rPr>
        <w:t xml:space="preserve">5.6 </w:t>
      </w:r>
      <w:r w:rsidRPr="009936A5">
        <w:rPr>
          <w:rFonts w:ascii="Calibri" w:hAnsi="Calibri" w:cs="Calibri"/>
        </w:rPr>
        <w:t>The use of Ofsted report cards (</w:t>
      </w:r>
      <w:r w:rsidRPr="009936A5">
        <w:rPr>
          <w:rFonts w:ascii="Calibri" w:hAnsi="Calibri" w:cs="Calibri"/>
        </w:rPr>
        <w:t>as part of</w:t>
      </w:r>
      <w:r w:rsidRPr="009936A5">
        <w:rPr>
          <w:rFonts w:ascii="Calibri" w:hAnsi="Calibri" w:cs="Calibri"/>
        </w:rPr>
        <w:t xml:space="preserve"> the personal development theme) and new online school profiles</w:t>
      </w:r>
      <w:r w:rsidRPr="009936A5">
        <w:rPr>
          <w:rFonts w:ascii="Calibri" w:hAnsi="Calibri" w:cs="Calibri"/>
        </w:rPr>
        <w:t xml:space="preserve"> to report on enrichment opportunities</w:t>
      </w:r>
      <w:r w:rsidRPr="009936A5">
        <w:rPr>
          <w:rFonts w:ascii="Calibri" w:hAnsi="Calibri" w:cs="Calibri"/>
        </w:rPr>
        <w:t xml:space="preserve">, aligned to the </w:t>
      </w:r>
      <w:r w:rsidRPr="009936A5">
        <w:rPr>
          <w:rFonts w:ascii="Calibri" w:hAnsi="Calibri" w:cs="Calibri"/>
        </w:rPr>
        <w:t>recently published</w:t>
      </w:r>
      <w:r w:rsidRPr="009936A5">
        <w:rPr>
          <w:rFonts w:ascii="Calibri" w:hAnsi="Calibri" w:cs="Calibri"/>
        </w:rPr>
        <w:t xml:space="preserve"> Enrichment Framework, ca</w:t>
      </w:r>
      <w:r w:rsidRPr="009936A5">
        <w:rPr>
          <w:rFonts w:ascii="Calibri" w:hAnsi="Calibri" w:cs="Calibri"/>
        </w:rPr>
        <w:t xml:space="preserve">n encourage schools to be more intentional with their enrichment offer, as well as providing a mechanism to increase parental awareness </w:t>
      </w:r>
      <w:r w:rsidRPr="009936A5">
        <w:rPr>
          <w:rFonts w:ascii="Calibri" w:hAnsi="Calibri" w:cs="Calibri"/>
        </w:rPr>
        <w:t xml:space="preserve">of </w:t>
      </w:r>
      <w:r w:rsidRPr="009936A5">
        <w:rPr>
          <w:rFonts w:ascii="Calibri" w:hAnsi="Calibri" w:cs="Calibri"/>
        </w:rPr>
        <w:t>activities</w:t>
      </w:r>
      <w:r w:rsidRPr="009936A5">
        <w:rPr>
          <w:rFonts w:ascii="Calibri" w:hAnsi="Calibri" w:cs="Calibri"/>
        </w:rPr>
        <w:t xml:space="preserve"> their child may be able to access. </w:t>
      </w:r>
      <w:r w:rsidRPr="009936A5">
        <w:rPr>
          <w:rFonts w:ascii="Calibri" w:hAnsi="Calibri" w:cs="Calibri"/>
        </w:rPr>
        <w:t xml:space="preserve">However, there is scope for further development to </w:t>
      </w:r>
      <w:r w:rsidRPr="009936A5">
        <w:rPr>
          <w:rFonts w:ascii="Calibri" w:hAnsi="Calibri" w:cs="Calibri"/>
        </w:rPr>
        <w:t>improve information communicated towards wellbeing, as well as how schools are supporting children to achieve physical activity guidelines.</w:t>
      </w:r>
    </w:p>
    <w:p w:rsidR="00322908" w:rsidRPr="009936A5" w:rsidP="006D3F1A">
      <w:pPr>
        <w:pStyle w:val="NoSpacing"/>
        <w:rPr>
          <w:rFonts w:ascii="Calibri" w:hAnsi="Calibri" w:cs="Calibri"/>
        </w:rPr>
      </w:pPr>
    </w:p>
    <w:p w:rsidR="00322908" w:rsidRPr="009936A5" w:rsidP="006D3F1A">
      <w:pPr>
        <w:pStyle w:val="NoSpacing"/>
        <w:rPr>
          <w:rFonts w:ascii="Calibri" w:hAnsi="Calibri" w:cs="Calibri"/>
          <w:b/>
          <w:bCs/>
        </w:rPr>
      </w:pPr>
      <w:r w:rsidRPr="009936A5">
        <w:rPr>
          <w:rFonts w:ascii="Calibri" w:hAnsi="Calibri" w:cs="Calibri"/>
          <w:b/>
          <w:bCs/>
        </w:rPr>
        <w:t xml:space="preserve">Reducing </w:t>
      </w:r>
      <w:r w:rsidRPr="009936A5">
        <w:rPr>
          <w:rFonts w:ascii="Calibri" w:hAnsi="Calibri" w:cs="Calibri"/>
          <w:b/>
          <w:bCs/>
        </w:rPr>
        <w:t>disadvantage gaps</w:t>
      </w:r>
    </w:p>
    <w:p w:rsidR="00322908" w:rsidRPr="009936A5" w:rsidP="00E7531F">
      <w:pPr>
        <w:pStyle w:val="NoSpacing"/>
        <w:rPr>
          <w:rFonts w:ascii="Calibri" w:hAnsi="Calibri" w:cs="Calibri"/>
        </w:rPr>
      </w:pPr>
      <w:r w:rsidRPr="009936A5">
        <w:rPr>
          <w:rFonts w:ascii="Calibri" w:hAnsi="Calibri" w:cs="Calibri"/>
        </w:rPr>
        <w:t xml:space="preserve">6.1 </w:t>
      </w:r>
      <w:r w:rsidRPr="009936A5">
        <w:rPr>
          <w:rFonts w:ascii="Calibri" w:hAnsi="Calibri" w:cs="Calibri"/>
        </w:rPr>
        <w:t xml:space="preserve">Differences in participation levels in PE, sport and play mean some children and young people are currently less likely to access the benefits associated with being active at school, </w:t>
      </w:r>
      <w:r w:rsidRPr="009936A5">
        <w:rPr>
          <w:rFonts w:ascii="Calibri" w:hAnsi="Calibri" w:cs="Calibri"/>
        </w:rPr>
        <w:t>which in addition to the immediate impact can mean they are less likely to develop positive habits which last throughout life. Targeted activity to reach those from under-served groups is essential, aligned to a universal offer with an ambition to make sure no child misses out.</w:t>
      </w:r>
    </w:p>
    <w:p w:rsidR="00322908" w:rsidRPr="009936A5" w:rsidP="00E7531F">
      <w:pPr>
        <w:pStyle w:val="NoSpacing"/>
        <w:rPr>
          <w:rFonts w:ascii="Calibri" w:hAnsi="Calibri" w:cs="Calibri"/>
        </w:rPr>
      </w:pPr>
    </w:p>
    <w:p w:rsidR="00322908" w:rsidRPr="009936A5" w:rsidP="00E7531F">
      <w:pPr>
        <w:pStyle w:val="NoSpacing"/>
        <w:rPr>
          <w:rFonts w:ascii="Calibri" w:hAnsi="Calibri" w:cs="Calibri"/>
        </w:rPr>
      </w:pPr>
      <w:r w:rsidRPr="009936A5">
        <w:rPr>
          <w:rFonts w:ascii="Calibri" w:hAnsi="Calibri" w:cs="Calibri"/>
        </w:rPr>
        <w:t xml:space="preserve">6.2 Targeted interventions demonstrate what can be achieved. </w:t>
      </w:r>
      <w:r w:rsidRPr="009936A5">
        <w:rPr>
          <w:rFonts w:ascii="Calibri" w:hAnsi="Calibri" w:cs="Calibri"/>
        </w:rPr>
        <w:t xml:space="preserve">The Inclusion 2028 programme (funded by a grant from the Department for Education and delivered by a consortium led by the Youth Sport Trust) </w:t>
      </w:r>
      <w:r w:rsidRPr="009936A5">
        <w:rPr>
          <w:rFonts w:ascii="Calibri" w:hAnsi="Calibri" w:cs="Calibri"/>
        </w:rPr>
        <w:t xml:space="preserve">shows PE and school sport can be powerful ways to include and support children with special educational needs and disabilities, </w:t>
      </w:r>
      <w:r w:rsidRPr="009936A5">
        <w:rPr>
          <w:rFonts w:ascii="Calibri" w:hAnsi="Calibri" w:cs="Calibri"/>
        </w:rPr>
        <w:t>whilst reducing gaps in participation</w:t>
      </w:r>
      <w:r w:rsidRPr="009936A5">
        <w:rPr>
          <w:rFonts w:ascii="Calibri" w:hAnsi="Calibri" w:cs="Calibri"/>
        </w:rPr>
        <w:t>.</w:t>
      </w:r>
      <w:r>
        <w:rPr>
          <w:rStyle w:val="FootnoteReference"/>
          <w:rFonts w:ascii="Calibri" w:hAnsi="Calibri" w:cs="Calibri"/>
        </w:rPr>
        <w:footnoteReference w:id="19"/>
      </w:r>
    </w:p>
    <w:p w:rsidR="00322908" w:rsidRPr="009936A5" w:rsidP="00E7531F">
      <w:pPr>
        <w:pStyle w:val="NoSpacing"/>
        <w:rPr>
          <w:rFonts w:ascii="Calibri" w:hAnsi="Calibri" w:cs="Calibri"/>
        </w:rPr>
      </w:pPr>
    </w:p>
    <w:p w:rsidR="00322908" w:rsidRPr="009936A5" w:rsidP="00E7531F">
      <w:pPr>
        <w:pStyle w:val="NoSpacing"/>
        <w:rPr>
          <w:rFonts w:ascii="Calibri" w:hAnsi="Calibri" w:cs="Calibri"/>
        </w:rPr>
      </w:pPr>
      <w:r w:rsidRPr="009936A5">
        <w:rPr>
          <w:rFonts w:ascii="Calibri" w:hAnsi="Calibri" w:cs="Calibri"/>
        </w:rPr>
        <w:t xml:space="preserve">6.3 </w:t>
      </w:r>
      <w:r w:rsidRPr="009936A5">
        <w:rPr>
          <w:rFonts w:ascii="Calibri" w:hAnsi="Calibri" w:cs="Calibri"/>
        </w:rPr>
        <w:t>Research</w:t>
      </w:r>
      <w:r w:rsidRPr="009936A5">
        <w:rPr>
          <w:rFonts w:ascii="Calibri" w:hAnsi="Calibri" w:cs="Calibri"/>
        </w:rPr>
        <w:t xml:space="preserve"> highlighted in Paralympics GB’s </w:t>
      </w:r>
      <w:r w:rsidRPr="009936A5">
        <w:rPr>
          <w:rFonts w:ascii="Calibri" w:hAnsi="Calibri" w:cs="Calibri"/>
          <w:i/>
          <w:iCs/>
        </w:rPr>
        <w:t>Equal Play</w:t>
      </w:r>
      <w:r w:rsidRPr="009936A5">
        <w:rPr>
          <w:rFonts w:ascii="Calibri" w:hAnsi="Calibri" w:cs="Calibri"/>
        </w:rPr>
        <w:t xml:space="preserve"> campaign showing just 25% of </w:t>
      </w:r>
      <w:r w:rsidRPr="009936A5">
        <w:rPr>
          <w:rFonts w:ascii="Calibri" w:hAnsi="Calibri" w:cs="Calibri"/>
        </w:rPr>
        <w:t>young people with special educational needs and disabilities are regularly participating in PE and school sport</w:t>
      </w:r>
      <w:r w:rsidRPr="009936A5">
        <w:rPr>
          <w:rFonts w:ascii="Calibri" w:hAnsi="Calibri" w:cs="Calibri"/>
        </w:rPr>
        <w:t>.</w:t>
      </w:r>
      <w:r w:rsidRPr="009936A5">
        <w:rPr>
          <w:rFonts w:ascii="Calibri" w:hAnsi="Calibri" w:cs="Calibri"/>
        </w:rPr>
        <w:t xml:space="preserve"> Inclusion 2028 is creating change through</w:t>
      </w:r>
      <w:r w:rsidRPr="009936A5">
        <w:rPr>
          <w:rFonts w:ascii="Calibri" w:hAnsi="Calibri" w:cs="Calibri"/>
        </w:rPr>
        <w:t xml:space="preserve"> supporting the development of</w:t>
      </w:r>
      <w:r w:rsidRPr="009936A5">
        <w:rPr>
          <w:rFonts w:ascii="Calibri" w:hAnsi="Calibri" w:cs="Calibri"/>
        </w:rPr>
        <w:t xml:space="preserve"> accessible and meaningful PE, school sport and physical activity environments for all pupils. The impact so far includes:</w:t>
      </w:r>
    </w:p>
    <w:p w:rsidR="00322908" w:rsidRPr="009936A5" w:rsidP="00E712FE">
      <w:pPr>
        <w:pStyle w:val="NoSpacing"/>
        <w:numPr>
          <w:ilvl w:val="0"/>
          <w:numId w:val="20"/>
        </w:numPr>
        <w:rPr>
          <w:rFonts w:ascii="Calibri" w:hAnsi="Calibri" w:cs="Calibri"/>
        </w:rPr>
      </w:pPr>
      <w:r w:rsidRPr="009936A5">
        <w:rPr>
          <w:rFonts w:ascii="Calibri" w:hAnsi="Calibri" w:cs="Calibri"/>
        </w:rPr>
        <w:t>Increased active minutes, contributing to physical and mental wellbeing</w:t>
      </w:r>
    </w:p>
    <w:p w:rsidR="00322908" w:rsidRPr="009936A5" w:rsidP="00E712FE">
      <w:pPr>
        <w:pStyle w:val="NoSpacing"/>
        <w:numPr>
          <w:ilvl w:val="0"/>
          <w:numId w:val="20"/>
        </w:numPr>
        <w:rPr>
          <w:rFonts w:ascii="Calibri" w:hAnsi="Calibri" w:cs="Calibri"/>
        </w:rPr>
      </w:pPr>
      <w:r w:rsidRPr="009936A5">
        <w:rPr>
          <w:rFonts w:ascii="Calibri" w:hAnsi="Calibri" w:cs="Calibri"/>
        </w:rPr>
        <w:t xml:space="preserve">Improved confidence, self-esteem and wellbeing </w:t>
      </w:r>
      <w:r w:rsidRPr="009936A5">
        <w:rPr>
          <w:rFonts w:ascii="Calibri" w:hAnsi="Calibri" w:cs="Calibri"/>
        </w:rPr>
        <w:t>including feelings of pride, self-belief, happiness and social integration</w:t>
      </w:r>
    </w:p>
    <w:p w:rsidR="00322908" w:rsidRPr="009936A5" w:rsidP="00E712FE">
      <w:pPr>
        <w:pStyle w:val="NoSpacing"/>
        <w:numPr>
          <w:ilvl w:val="0"/>
          <w:numId w:val="20"/>
        </w:numPr>
        <w:rPr>
          <w:rFonts w:ascii="Calibri" w:hAnsi="Calibri" w:cs="Calibri"/>
        </w:rPr>
      </w:pPr>
      <w:r w:rsidRPr="009936A5">
        <w:rPr>
          <w:rFonts w:ascii="Calibri" w:hAnsi="Calibri" w:cs="Calibri"/>
        </w:rPr>
        <w:t>Greater opportunity to lead, participate and engage in PE, school sport and physical activity.</w:t>
      </w:r>
      <w:r>
        <w:rPr>
          <w:rStyle w:val="FootnoteReference"/>
          <w:rFonts w:ascii="Calibri" w:hAnsi="Calibri" w:cs="Calibri"/>
        </w:rPr>
        <w:footnoteReference w:id="20"/>
      </w:r>
    </w:p>
    <w:p w:rsidR="00322908" w:rsidRPr="009936A5" w:rsidP="006D3F1A">
      <w:pPr>
        <w:pStyle w:val="NoSpacing"/>
        <w:rPr>
          <w:rFonts w:ascii="Calibri" w:hAnsi="Calibri" w:cs="Calibri"/>
        </w:rPr>
      </w:pPr>
    </w:p>
    <w:p w:rsidR="00322908" w:rsidRPr="009936A5" w:rsidP="006D3F1A">
      <w:pPr>
        <w:pStyle w:val="NoSpacing"/>
        <w:rPr>
          <w:rFonts w:ascii="Calibri" w:hAnsi="Calibri" w:cs="Calibri"/>
          <w:b/>
          <w:bCs/>
        </w:rPr>
      </w:pPr>
      <w:r w:rsidRPr="009936A5">
        <w:rPr>
          <w:rFonts w:ascii="Calibri" w:hAnsi="Calibri" w:cs="Calibri"/>
          <w:b/>
          <w:bCs/>
        </w:rPr>
        <w:t>T</w:t>
      </w:r>
      <w:r w:rsidRPr="009936A5">
        <w:rPr>
          <w:rFonts w:ascii="Calibri" w:hAnsi="Calibri" w:cs="Calibri"/>
          <w:b/>
          <w:bCs/>
        </w:rPr>
        <w:t xml:space="preserve">he </w:t>
      </w:r>
      <w:r w:rsidRPr="009936A5">
        <w:rPr>
          <w:rFonts w:ascii="Calibri" w:hAnsi="Calibri" w:cs="Calibri"/>
          <w:b/>
          <w:bCs/>
          <w:i/>
          <w:iCs/>
        </w:rPr>
        <w:t>Schools White Paper</w:t>
      </w:r>
    </w:p>
    <w:p w:rsidR="00322908" w:rsidRPr="009936A5" w:rsidP="006D3F1A">
      <w:pPr>
        <w:pStyle w:val="NoSpacing"/>
        <w:rPr>
          <w:rFonts w:ascii="Calibri" w:hAnsi="Calibri" w:cs="Calibri"/>
        </w:rPr>
      </w:pPr>
      <w:r w:rsidRPr="009936A5">
        <w:rPr>
          <w:rFonts w:ascii="Calibri" w:hAnsi="Calibri" w:cs="Calibri"/>
        </w:rPr>
        <w:t xml:space="preserve">5.1 The Schools White Paper includes </w:t>
      </w:r>
      <w:r w:rsidRPr="009936A5">
        <w:rPr>
          <w:rFonts w:ascii="Calibri" w:hAnsi="Calibri" w:cs="Calibri"/>
        </w:rPr>
        <w:t>several</w:t>
      </w:r>
      <w:r w:rsidRPr="009936A5">
        <w:rPr>
          <w:rFonts w:ascii="Calibri" w:hAnsi="Calibri" w:cs="Calibri"/>
        </w:rPr>
        <w:t xml:space="preserve"> policies which have the potential to increase physical activity levels at scho</w:t>
      </w:r>
      <w:r w:rsidRPr="009936A5">
        <w:rPr>
          <w:rFonts w:ascii="Calibri" w:hAnsi="Calibri" w:cs="Calibri"/>
        </w:rPr>
        <w:t>ol.</w:t>
      </w:r>
      <w:r w:rsidRPr="009936A5">
        <w:rPr>
          <w:rFonts w:ascii="Calibri" w:hAnsi="Calibri" w:cs="Calibri"/>
        </w:rPr>
        <w:t xml:space="preserve"> </w:t>
      </w:r>
      <w:r w:rsidRPr="009936A5">
        <w:rPr>
          <w:rFonts w:ascii="Calibri" w:hAnsi="Calibri" w:cs="Calibri"/>
        </w:rPr>
        <w:t>A summary of these opportunities for further grow</w:t>
      </w:r>
      <w:r w:rsidRPr="009936A5">
        <w:rPr>
          <w:rFonts w:ascii="Calibri" w:hAnsi="Calibri" w:cs="Calibri"/>
        </w:rPr>
        <w:t>th</w:t>
      </w:r>
      <w:r w:rsidRPr="009936A5">
        <w:rPr>
          <w:rFonts w:ascii="Calibri" w:hAnsi="Calibri" w:cs="Calibri"/>
        </w:rPr>
        <w:t xml:space="preserve"> is provided below.</w:t>
      </w:r>
    </w:p>
    <w:p w:rsidR="00322908" w:rsidRPr="009936A5" w:rsidP="006D3F1A">
      <w:pPr>
        <w:pStyle w:val="NoSpacing"/>
        <w:rPr>
          <w:rFonts w:ascii="Calibri" w:hAnsi="Calibri" w:cs="Calibri"/>
        </w:rPr>
      </w:pPr>
    </w:p>
    <w:p w:rsidR="00322908" w:rsidRPr="009936A5" w:rsidP="006D3F1A">
      <w:pPr>
        <w:pStyle w:val="NoSpacing"/>
        <w:rPr>
          <w:rFonts w:ascii="Calibri" w:hAnsi="Calibri" w:cs="Calibri"/>
        </w:rPr>
      </w:pPr>
      <w:r w:rsidRPr="009936A5">
        <w:rPr>
          <w:rFonts w:ascii="Calibri" w:hAnsi="Calibri" w:cs="Calibri"/>
        </w:rPr>
        <w:t xml:space="preserve">5.2 </w:t>
      </w:r>
      <w:r w:rsidRPr="009936A5">
        <w:rPr>
          <w:rFonts w:ascii="Calibri" w:hAnsi="Calibri" w:cs="Calibri"/>
        </w:rPr>
        <w:t>The implementation of the C</w:t>
      </w:r>
      <w:r w:rsidRPr="009936A5">
        <w:rPr>
          <w:rFonts w:ascii="Calibri" w:hAnsi="Calibri" w:cs="Calibri"/>
        </w:rPr>
        <w:t xml:space="preserve">urriculum and Assessment Review </w:t>
      </w:r>
      <w:r w:rsidRPr="009936A5">
        <w:rPr>
          <w:rFonts w:ascii="Calibri" w:hAnsi="Calibri" w:cs="Calibri"/>
        </w:rPr>
        <w:t xml:space="preserve">provides a welcome opportunity to reimagine the PE curriculum, including with refreshed aims and clear objectives for every key stage. </w:t>
      </w:r>
      <w:r w:rsidRPr="009936A5">
        <w:rPr>
          <w:rFonts w:ascii="Calibri" w:hAnsi="Calibri" w:cs="Calibri"/>
        </w:rPr>
        <w:t xml:space="preserve">This should include supporting children to develop a positive relationship with movement </w:t>
      </w:r>
      <w:r w:rsidRPr="009936A5">
        <w:rPr>
          <w:rFonts w:ascii="Calibri" w:hAnsi="Calibri" w:cs="Calibri"/>
        </w:rPr>
        <w:t>i</w:t>
      </w:r>
      <w:r w:rsidRPr="009936A5">
        <w:rPr>
          <w:rFonts w:ascii="Calibri" w:hAnsi="Calibri" w:cs="Calibri"/>
        </w:rPr>
        <w:t xml:space="preserve">n primary schools, before extending choice and responding to young people’s voice in the activities on offer in secondaries. </w:t>
      </w:r>
      <w:r w:rsidRPr="009936A5">
        <w:rPr>
          <w:rFonts w:ascii="Calibri" w:hAnsi="Calibri" w:cs="Calibri"/>
        </w:rPr>
        <w:t xml:space="preserve">A new PE curriculum can deliver on the ambition to engage every child in a way that is meaningful, purposeful </w:t>
      </w:r>
      <w:r w:rsidRPr="009936A5">
        <w:rPr>
          <w:rFonts w:ascii="Calibri" w:hAnsi="Calibri" w:cs="Calibri"/>
        </w:rPr>
        <w:t xml:space="preserve">and sustained while complementing </w:t>
      </w:r>
      <w:r w:rsidRPr="009936A5">
        <w:rPr>
          <w:rFonts w:ascii="Calibri" w:hAnsi="Calibri" w:cs="Calibri"/>
        </w:rPr>
        <w:t>classroom-based</w:t>
      </w:r>
      <w:r w:rsidRPr="009936A5">
        <w:rPr>
          <w:rFonts w:ascii="Calibri" w:hAnsi="Calibri" w:cs="Calibri"/>
        </w:rPr>
        <w:t xml:space="preserve"> learning with personal development and wellbeing.</w:t>
      </w:r>
      <w:r w:rsidRPr="009936A5">
        <w:rPr>
          <w:rFonts w:ascii="Calibri" w:hAnsi="Calibri" w:cs="Calibri"/>
        </w:rPr>
        <w:t xml:space="preserve"> Linked to this should be additional support for teachers to ensure they feel competent and confident when teaching PE.</w:t>
      </w:r>
    </w:p>
    <w:p w:rsidR="00322908" w:rsidRPr="009936A5" w:rsidP="006D3F1A">
      <w:pPr>
        <w:pStyle w:val="NoSpacing"/>
        <w:rPr>
          <w:rFonts w:ascii="Calibri" w:hAnsi="Calibri" w:cs="Calibri"/>
        </w:rPr>
      </w:pPr>
    </w:p>
    <w:p w:rsidR="00322908" w:rsidRPr="009936A5" w:rsidP="006D3F1A">
      <w:pPr>
        <w:pStyle w:val="NoSpacing"/>
        <w:rPr>
          <w:rFonts w:ascii="Calibri" w:hAnsi="Calibri" w:cs="Calibri"/>
        </w:rPr>
      </w:pPr>
      <w:r w:rsidRPr="009936A5">
        <w:rPr>
          <w:rFonts w:ascii="Calibri" w:hAnsi="Calibri" w:cs="Calibri"/>
        </w:rPr>
        <w:t xml:space="preserve">5.3 The </w:t>
      </w:r>
      <w:r w:rsidRPr="009936A5">
        <w:rPr>
          <w:rFonts w:ascii="Calibri" w:hAnsi="Calibri" w:cs="Calibri"/>
        </w:rPr>
        <w:t>recently published</w:t>
      </w:r>
      <w:r w:rsidRPr="009936A5">
        <w:rPr>
          <w:rFonts w:ascii="Calibri" w:hAnsi="Calibri" w:cs="Calibri"/>
        </w:rPr>
        <w:t xml:space="preserve"> Enrichment </w:t>
      </w:r>
      <w:r w:rsidRPr="009936A5">
        <w:rPr>
          <w:rFonts w:ascii="Calibri" w:hAnsi="Calibri" w:cs="Calibri"/>
        </w:rPr>
        <w:t>Framework</w:t>
      </w:r>
      <w:r w:rsidRPr="009936A5">
        <w:rPr>
          <w:rFonts w:ascii="Calibri" w:hAnsi="Calibri" w:cs="Calibri"/>
        </w:rPr>
        <w:t xml:space="preserve"> </w:t>
      </w:r>
      <w:r w:rsidRPr="009936A5">
        <w:rPr>
          <w:rFonts w:ascii="Calibri" w:hAnsi="Calibri" w:cs="Calibri"/>
        </w:rPr>
        <w:t xml:space="preserve">has the potential to </w:t>
      </w:r>
      <w:r w:rsidRPr="009936A5">
        <w:rPr>
          <w:rFonts w:ascii="Calibri" w:hAnsi="Calibri" w:cs="Calibri"/>
        </w:rPr>
        <w:t>increase</w:t>
      </w:r>
      <w:r w:rsidRPr="009936A5">
        <w:rPr>
          <w:rFonts w:ascii="Calibri" w:hAnsi="Calibri" w:cs="Calibri"/>
        </w:rPr>
        <w:t xml:space="preserve"> high-quality opportunities for young people, </w:t>
      </w:r>
      <w:r w:rsidRPr="009936A5">
        <w:rPr>
          <w:rFonts w:ascii="Calibri" w:hAnsi="Calibri" w:cs="Calibri"/>
        </w:rPr>
        <w:t>leveraging the potential of enrichment to improve young people’s attendance, wellbeing, sense and belonging, and the development of essential skills</w:t>
      </w:r>
      <w:r w:rsidRPr="009936A5">
        <w:rPr>
          <w:rFonts w:ascii="Calibri" w:hAnsi="Calibri" w:cs="Calibri"/>
        </w:rPr>
        <w:t>, with a particular emphasis on reaching those at greatest risk of missing out. Is it positive to see overlap in intention between the new Enrichment Frame</w:t>
      </w:r>
      <w:r w:rsidRPr="009936A5">
        <w:rPr>
          <w:rFonts w:ascii="Calibri" w:hAnsi="Calibri" w:cs="Calibri"/>
        </w:rPr>
        <w:t xml:space="preserve">work </w:t>
      </w:r>
      <w:r w:rsidRPr="009936A5">
        <w:rPr>
          <w:rFonts w:ascii="Calibri" w:hAnsi="Calibri" w:cs="Calibri"/>
        </w:rPr>
        <w:t xml:space="preserve">and the </w:t>
      </w:r>
      <w:r w:rsidRPr="009936A5">
        <w:rPr>
          <w:rFonts w:ascii="Calibri" w:hAnsi="Calibri" w:cs="Calibri"/>
        </w:rPr>
        <w:t xml:space="preserve">Enrichment Expansion Programme, funded by the Department for Digital, Culture, Media and Sport, </w:t>
      </w:r>
      <w:r w:rsidRPr="009936A5">
        <w:rPr>
          <w:rFonts w:ascii="Calibri" w:hAnsi="Calibri" w:cs="Calibri"/>
        </w:rPr>
        <w:t>and which aims to contribute to the National Youth Strategy’s ambition to halve the participation gap in enrichment activities between disadvantaged young people and their peers by 2035</w:t>
      </w:r>
      <w:r w:rsidRPr="009936A5">
        <w:rPr>
          <w:rFonts w:ascii="Calibri" w:hAnsi="Calibri" w:cs="Calibri"/>
        </w:rPr>
        <w:t>.</w:t>
      </w:r>
    </w:p>
    <w:p w:rsidR="00322908" w:rsidRPr="009936A5" w:rsidP="006D3F1A">
      <w:pPr>
        <w:pStyle w:val="NoSpacing"/>
        <w:rPr>
          <w:rFonts w:ascii="Calibri" w:hAnsi="Calibri" w:cs="Calibri"/>
        </w:rPr>
      </w:pPr>
    </w:p>
    <w:p w:rsidR="00322908" w:rsidRPr="009936A5" w:rsidP="006D3F1A">
      <w:pPr>
        <w:pStyle w:val="NoSpacing"/>
        <w:rPr>
          <w:rFonts w:ascii="Calibri" w:hAnsi="Calibri" w:cs="Calibri"/>
        </w:rPr>
      </w:pPr>
      <w:r w:rsidRPr="009936A5">
        <w:rPr>
          <w:rFonts w:ascii="Calibri" w:hAnsi="Calibri" w:cs="Calibri"/>
        </w:rPr>
        <w:t xml:space="preserve">5.4 The forthcoming PE and School Sport Partnerships Network </w:t>
      </w:r>
      <w:r w:rsidRPr="009936A5">
        <w:rPr>
          <w:rFonts w:ascii="Calibri" w:hAnsi="Calibri" w:cs="Calibri"/>
        </w:rPr>
        <w:t xml:space="preserve">can </w:t>
      </w:r>
      <w:r w:rsidRPr="009936A5">
        <w:rPr>
          <w:rFonts w:ascii="Calibri" w:hAnsi="Calibri" w:cs="Calibri"/>
        </w:rPr>
        <w:t>pla</w:t>
      </w:r>
      <w:r w:rsidRPr="009936A5">
        <w:rPr>
          <w:rFonts w:ascii="Calibri" w:hAnsi="Calibri" w:cs="Calibri"/>
        </w:rPr>
        <w:t xml:space="preserve">y an important role in increasing children’s overall physical activity levels, particularly for those young people with reduced opportunities to be active outside the school day. </w:t>
      </w:r>
      <w:r w:rsidRPr="009936A5">
        <w:rPr>
          <w:rFonts w:ascii="Calibri" w:hAnsi="Calibri" w:cs="Calibri"/>
        </w:rPr>
        <w:t xml:space="preserve">The Government states the new </w:t>
      </w:r>
      <w:r w:rsidRPr="009936A5">
        <w:rPr>
          <w:rFonts w:ascii="Calibri" w:hAnsi="Calibri" w:cs="Calibri"/>
        </w:rPr>
        <w:t xml:space="preserve">Network will work alongside national governing bodies of sport to provide a mixture of universal and targeted support to schools based on their needs to directly tackle the activity divide between boys and girls, and disadvantaged </w:t>
      </w:r>
      <w:r w:rsidRPr="009936A5">
        <w:rPr>
          <w:rFonts w:ascii="Calibri" w:hAnsi="Calibri" w:cs="Calibri"/>
        </w:rPr>
        <w:t xml:space="preserve">pupils and their peers. Linked to this is </w:t>
      </w:r>
      <w:r w:rsidRPr="009936A5">
        <w:rPr>
          <w:rFonts w:ascii="Calibri" w:hAnsi="Calibri" w:cs="Calibri"/>
        </w:rPr>
        <w:t xml:space="preserve">funding for improving school sporting facilities, which can encourage greater use of the school estate to deliver more opportunities to be active </w:t>
      </w:r>
      <w:r w:rsidRPr="009936A5">
        <w:rPr>
          <w:rFonts w:ascii="Calibri" w:hAnsi="Calibri" w:cs="Calibri"/>
        </w:rPr>
        <w:t>around the school day.</w:t>
      </w:r>
    </w:p>
    <w:p w:rsidR="00322908" w:rsidRPr="009936A5" w:rsidP="006D3F1A">
      <w:pPr>
        <w:pStyle w:val="NoSpacing"/>
        <w:rPr>
          <w:rFonts w:ascii="Calibri" w:hAnsi="Calibri" w:cs="Calibri"/>
        </w:rPr>
      </w:pPr>
    </w:p>
    <w:p w:rsidR="00322908" w:rsidRPr="009936A5" w:rsidP="006D3F1A">
      <w:pPr>
        <w:pStyle w:val="NoSpacing"/>
        <w:rPr>
          <w:rFonts w:ascii="Calibri" w:hAnsi="Calibri" w:cs="Calibri"/>
        </w:rPr>
      </w:pPr>
      <w:r w:rsidRPr="009936A5">
        <w:rPr>
          <w:rFonts w:ascii="Calibri" w:hAnsi="Calibri" w:cs="Calibri"/>
        </w:rPr>
        <w:t xml:space="preserve">5.5 In addition to PE and school sport, fully </w:t>
      </w:r>
      <w:r w:rsidRPr="009936A5">
        <w:rPr>
          <w:rFonts w:ascii="Calibri" w:hAnsi="Calibri" w:cs="Calibri"/>
        </w:rPr>
        <w:t xml:space="preserve">unlocking the potential of physical activity to improve </w:t>
      </w:r>
      <w:r w:rsidRPr="009936A5">
        <w:rPr>
          <w:rFonts w:ascii="Calibri" w:hAnsi="Calibri" w:cs="Calibri"/>
        </w:rPr>
        <w:t>outcomes necessitates action to build a nation of active and well schools. Recent progress to achieving this objective includes:</w:t>
      </w:r>
    </w:p>
    <w:p w:rsidR="00322908" w:rsidRPr="009936A5" w:rsidP="00F50FAD">
      <w:pPr>
        <w:pStyle w:val="NoSpacing"/>
        <w:numPr>
          <w:ilvl w:val="0"/>
          <w:numId w:val="21"/>
        </w:numPr>
        <w:rPr>
          <w:rFonts w:ascii="Calibri" w:hAnsi="Calibri" w:cs="Calibri"/>
        </w:rPr>
      </w:pPr>
      <w:r w:rsidRPr="009936A5">
        <w:rPr>
          <w:rFonts w:ascii="Calibri" w:hAnsi="Calibri" w:cs="Calibri"/>
        </w:rPr>
        <w:t>New guidance for schools to inform their uniform polic</w:t>
      </w:r>
      <w:r w:rsidRPr="009936A5">
        <w:rPr>
          <w:rFonts w:ascii="Calibri" w:hAnsi="Calibri" w:cs="Calibri"/>
        </w:rPr>
        <w:t>ies</w:t>
      </w:r>
      <w:r w:rsidRPr="009936A5">
        <w:rPr>
          <w:rFonts w:ascii="Calibri" w:hAnsi="Calibri" w:cs="Calibri"/>
        </w:rPr>
        <w:t xml:space="preserve"> highlighting </w:t>
      </w:r>
      <w:r w:rsidRPr="009936A5">
        <w:rPr>
          <w:rFonts w:ascii="Calibri" w:hAnsi="Calibri" w:cs="Calibri"/>
        </w:rPr>
        <w:t>“some schools […] have adopted active uniforms which allow pupils to move freely and promote physical activity throughout the day.”</w:t>
      </w:r>
      <w:r>
        <w:rPr>
          <w:rStyle w:val="FootnoteReference"/>
          <w:rFonts w:ascii="Calibri" w:hAnsi="Calibri" w:cs="Calibri"/>
        </w:rPr>
        <w:footnoteReference w:id="21"/>
      </w:r>
      <w:r w:rsidRPr="009936A5">
        <w:rPr>
          <w:rFonts w:ascii="Calibri" w:hAnsi="Calibri" w:cs="Calibri"/>
        </w:rPr>
        <w:t xml:space="preserve"> With research showing 74% of parents support their child’s school introducing an Always Active Uniform in primary school, and 69% of primary teachers believing an Always Active Uniform would enable students spend more time being active during the school day,</w:t>
      </w:r>
      <w:r>
        <w:rPr>
          <w:rStyle w:val="FootnoteReference"/>
          <w:rFonts w:ascii="Calibri" w:hAnsi="Calibri" w:cs="Calibri"/>
        </w:rPr>
        <w:footnoteReference w:id="22"/>
      </w:r>
      <w:r w:rsidRPr="009936A5">
        <w:rPr>
          <w:rFonts w:ascii="Calibri" w:hAnsi="Calibri" w:cs="Calibri"/>
        </w:rPr>
        <w:t xml:space="preserve"> we echo the Culture, Media and Sport Committee’s recent recommendation</w:t>
      </w:r>
      <w:r w:rsidRPr="009936A5">
        <w:rPr>
          <w:rFonts w:ascii="Calibri" w:hAnsi="Calibri" w:cs="Calibri"/>
        </w:rPr>
        <w:t xml:space="preserve"> that</w:t>
      </w:r>
      <w:r w:rsidRPr="009936A5">
        <w:rPr>
          <w:rFonts w:ascii="Calibri" w:hAnsi="Calibri" w:cs="Calibri"/>
        </w:rPr>
        <w:t>:</w:t>
      </w:r>
      <w:r w:rsidRPr="009936A5">
        <w:rPr>
          <w:rFonts w:ascii="Calibri" w:hAnsi="Calibri" w:cs="Calibri"/>
        </w:rPr>
        <w:t xml:space="preserve"> </w:t>
      </w:r>
      <w:r w:rsidRPr="009936A5">
        <w:rPr>
          <w:rFonts w:ascii="Calibri" w:hAnsi="Calibri" w:cs="Calibri"/>
        </w:rPr>
        <w:t>“the Government should also promote more practical, activity-friendly school uniforms […] to ensure pupils can move comfortably throughout the day.</w:t>
      </w:r>
      <w:r w:rsidRPr="009936A5">
        <w:rPr>
          <w:rFonts w:ascii="Calibri" w:hAnsi="Calibri" w:cs="Calibri"/>
        </w:rPr>
        <w:t>”</w:t>
      </w:r>
      <w:r>
        <w:rPr>
          <w:rStyle w:val="FootnoteReference"/>
          <w:rFonts w:ascii="Calibri" w:hAnsi="Calibri" w:cs="Calibri"/>
        </w:rPr>
        <w:footnoteReference w:id="23"/>
      </w:r>
    </w:p>
    <w:p w:rsidR="00322908" w:rsidRPr="009936A5" w:rsidP="00F50FAD">
      <w:pPr>
        <w:pStyle w:val="NoSpacing"/>
        <w:numPr>
          <w:ilvl w:val="0"/>
          <w:numId w:val="21"/>
        </w:numPr>
        <w:rPr>
          <w:rFonts w:ascii="Calibri" w:hAnsi="Calibri" w:cs="Calibri"/>
        </w:rPr>
      </w:pPr>
      <w:r w:rsidRPr="009936A5">
        <w:rPr>
          <w:rFonts w:ascii="Calibri" w:hAnsi="Calibri" w:cs="Calibri"/>
        </w:rPr>
        <w:t>Guidance for primary schools delivering free breakfast clubs now highlighting “many schools with successful free breakfast club</w:t>
      </w:r>
      <w:r w:rsidRPr="009936A5">
        <w:rPr>
          <w:rFonts w:ascii="Calibri" w:hAnsi="Calibri" w:cs="Calibri"/>
        </w:rPr>
        <w:t xml:space="preserve"> design their offer by linking activities with areas of educational focus or enrichment and considering the needs of children who will benefit the most,” including </w:t>
      </w:r>
      <w:r w:rsidRPr="009936A5">
        <w:rPr>
          <w:rFonts w:ascii="Calibri" w:hAnsi="Calibri" w:cs="Calibri"/>
        </w:rPr>
        <w:t>enrichment activities such as sports and physical activities.</w:t>
      </w:r>
      <w:r>
        <w:rPr>
          <w:rStyle w:val="FootnoteReference"/>
          <w:rFonts w:ascii="Calibri" w:hAnsi="Calibri" w:cs="Calibri"/>
        </w:rPr>
        <w:footnoteReference w:id="24"/>
      </w:r>
    </w:p>
    <w:p w:rsidR="00322908" w:rsidRPr="009936A5" w:rsidP="00F50FAD">
      <w:pPr>
        <w:pStyle w:val="NoSpacing"/>
        <w:numPr>
          <w:ilvl w:val="0"/>
          <w:numId w:val="21"/>
        </w:numPr>
        <w:rPr>
          <w:rFonts w:ascii="Calibri" w:hAnsi="Calibri" w:cs="Calibri"/>
        </w:rPr>
      </w:pPr>
      <w:r w:rsidRPr="009936A5">
        <w:rPr>
          <w:rFonts w:ascii="Calibri" w:hAnsi="Calibri" w:cs="Calibri"/>
        </w:rPr>
        <w:t xml:space="preserve">The ambition for at least 60% of children in England to be walking or cycling to school within a decade under the Government’s new active travel plans, </w:t>
      </w:r>
      <w:r w:rsidRPr="009936A5">
        <w:rPr>
          <w:rFonts w:ascii="Calibri" w:hAnsi="Calibri" w:cs="Calibri"/>
        </w:rPr>
        <w:t>up from 47% in 2023.</w:t>
      </w:r>
      <w:r>
        <w:rPr>
          <w:rStyle w:val="FootnoteReference"/>
          <w:rFonts w:ascii="Calibri" w:hAnsi="Calibri" w:cs="Calibri"/>
        </w:rPr>
        <w:footnoteReference w:id="25"/>
      </w:r>
    </w:p>
    <w:p w:rsidR="00322908" w:rsidRPr="009936A5" w:rsidP="006D3F1A">
      <w:pPr>
        <w:pStyle w:val="NoSpacing"/>
        <w:rPr>
          <w:rFonts w:ascii="Calibri" w:hAnsi="Calibri" w:cs="Calibri"/>
        </w:rPr>
      </w:pPr>
    </w:p>
    <w:p w:rsidR="00322908" w:rsidRPr="009936A5" w:rsidP="006D3F1A">
      <w:pPr>
        <w:pStyle w:val="NoSpacing"/>
        <w:rPr>
          <w:rFonts w:ascii="Calibri" w:hAnsi="Calibri" w:cs="Calibri"/>
        </w:rPr>
      </w:pPr>
      <w:r w:rsidRPr="009936A5">
        <w:rPr>
          <w:rFonts w:ascii="Calibri" w:hAnsi="Calibri" w:cs="Calibri"/>
        </w:rPr>
        <w:t>5.6</w:t>
      </w:r>
      <w:r w:rsidRPr="009936A5">
        <w:rPr>
          <w:rFonts w:ascii="Calibri" w:hAnsi="Calibri" w:cs="Calibri"/>
        </w:rPr>
        <w:t xml:space="preserve"> </w:t>
      </w:r>
      <w:r w:rsidRPr="009936A5">
        <w:rPr>
          <w:rFonts w:ascii="Calibri" w:hAnsi="Calibri" w:cs="Calibri"/>
        </w:rPr>
        <w:t xml:space="preserve">The </w:t>
      </w:r>
      <w:r w:rsidRPr="009936A5">
        <w:rPr>
          <w:rFonts w:ascii="Calibri" w:hAnsi="Calibri" w:cs="Calibri"/>
          <w:i/>
          <w:iCs/>
        </w:rPr>
        <w:t>Schools White</w:t>
      </w:r>
      <w:r w:rsidRPr="009936A5">
        <w:rPr>
          <w:rFonts w:ascii="Calibri" w:hAnsi="Calibri" w:cs="Calibri"/>
          <w:i/>
          <w:iCs/>
        </w:rPr>
        <w:t xml:space="preserve"> Paper</w:t>
      </w:r>
      <w:r w:rsidRPr="009936A5">
        <w:rPr>
          <w:rFonts w:ascii="Calibri" w:hAnsi="Calibri" w:cs="Calibri"/>
        </w:rPr>
        <w:t xml:space="preserve"> also empha</w:t>
      </w:r>
      <w:r w:rsidRPr="009936A5">
        <w:rPr>
          <w:rFonts w:ascii="Calibri" w:hAnsi="Calibri" w:cs="Calibri"/>
        </w:rPr>
        <w:t xml:space="preserve">sises the need for schools, trusts, local authorities and health services to work together. The Class of </w:t>
      </w:r>
      <w:r w:rsidRPr="009936A5">
        <w:rPr>
          <w:rFonts w:ascii="Calibri" w:hAnsi="Calibri" w:cs="Calibri"/>
        </w:rPr>
        <w:t xml:space="preserve">2035 Commission’s recent report puts forward recommendations designed to prioritise movement, play and sport to deliver the best outcomes for </w:t>
      </w:r>
      <w:r w:rsidRPr="009936A5">
        <w:rPr>
          <w:rFonts w:ascii="Calibri" w:hAnsi="Calibri" w:cs="Calibri"/>
        </w:rPr>
        <w:t xml:space="preserve">children and young </w:t>
      </w:r>
      <w:r w:rsidRPr="009936A5">
        <w:rPr>
          <w:rFonts w:ascii="Calibri" w:hAnsi="Calibri" w:cs="Calibri"/>
        </w:rPr>
        <w:t>people  and</w:t>
      </w:r>
      <w:r w:rsidRPr="009936A5">
        <w:rPr>
          <w:rFonts w:ascii="Calibri" w:hAnsi="Calibri" w:cs="Calibri"/>
        </w:rPr>
        <w:t xml:space="preserve"> highlighting opportunities for education and health to align, with recommendations including:</w:t>
      </w:r>
    </w:p>
    <w:p w:rsidR="00322908" w:rsidRPr="009936A5" w:rsidP="00B95767">
      <w:pPr>
        <w:pStyle w:val="NoSpacing"/>
        <w:numPr>
          <w:ilvl w:val="0"/>
          <w:numId w:val="22"/>
        </w:numPr>
        <w:rPr>
          <w:rFonts w:ascii="Calibri" w:hAnsi="Calibri" w:cs="Calibri"/>
        </w:rPr>
      </w:pPr>
      <w:r w:rsidRPr="009936A5">
        <w:rPr>
          <w:rFonts w:ascii="Calibri" w:hAnsi="Calibri" w:cs="Calibri"/>
        </w:rPr>
        <w:t>Raise awareness of the UK’s Chief Medical Officers’ physical activity guidance for children among healthcare professionals</w:t>
      </w:r>
    </w:p>
    <w:p w:rsidR="00322908" w:rsidRPr="009936A5" w:rsidP="00B95767">
      <w:pPr>
        <w:pStyle w:val="NoSpacing"/>
        <w:numPr>
          <w:ilvl w:val="0"/>
          <w:numId w:val="22"/>
        </w:numPr>
        <w:rPr>
          <w:rFonts w:ascii="Calibri" w:hAnsi="Calibri" w:cs="Calibri"/>
        </w:rPr>
      </w:pPr>
      <w:r w:rsidRPr="009936A5">
        <w:rPr>
          <w:rFonts w:ascii="Calibri" w:hAnsi="Calibri" w:cs="Calibri"/>
        </w:rPr>
        <w:t>Strengthen and expand the social prescribing pathway for children and young people</w:t>
      </w:r>
    </w:p>
    <w:p w:rsidR="00322908" w:rsidRPr="009936A5" w:rsidP="00B95767">
      <w:pPr>
        <w:pStyle w:val="NoSpacing"/>
        <w:numPr>
          <w:ilvl w:val="0"/>
          <w:numId w:val="22"/>
        </w:numPr>
        <w:rPr>
          <w:rFonts w:ascii="Calibri" w:hAnsi="Calibri" w:cs="Calibri"/>
        </w:rPr>
      </w:pPr>
      <w:r w:rsidRPr="009936A5">
        <w:rPr>
          <w:rFonts w:ascii="Calibri" w:hAnsi="Calibri" w:cs="Calibri"/>
        </w:rPr>
        <w:t>Deliver a minimum amount of physical activity within every school and early years setting</w:t>
      </w:r>
    </w:p>
    <w:p w:rsidR="00322908" w:rsidRPr="009936A5" w:rsidP="00B95767">
      <w:pPr>
        <w:pStyle w:val="NoSpacing"/>
        <w:numPr>
          <w:ilvl w:val="0"/>
          <w:numId w:val="22"/>
        </w:numPr>
        <w:rPr>
          <w:rFonts w:ascii="Calibri" w:hAnsi="Calibri" w:cs="Calibri"/>
        </w:rPr>
      </w:pPr>
      <w:r w:rsidRPr="009936A5">
        <w:rPr>
          <w:rFonts w:ascii="Calibri" w:hAnsi="Calibri" w:cs="Calibri"/>
        </w:rPr>
        <w:t>Inc</w:t>
      </w:r>
      <w:r w:rsidRPr="009936A5">
        <w:rPr>
          <w:rFonts w:ascii="Calibri" w:hAnsi="Calibri" w:cs="Calibri"/>
        </w:rPr>
        <w:t>rease skills and competence for staff in the PE and School Sport Network</w:t>
      </w:r>
    </w:p>
    <w:p w:rsidR="00322908" w:rsidRPr="009936A5" w:rsidP="00B95767">
      <w:pPr>
        <w:pStyle w:val="NoSpacing"/>
        <w:numPr>
          <w:ilvl w:val="0"/>
          <w:numId w:val="22"/>
        </w:numPr>
        <w:rPr>
          <w:rFonts w:ascii="Calibri" w:hAnsi="Calibri" w:cs="Calibri"/>
        </w:rPr>
      </w:pPr>
      <w:r w:rsidRPr="009936A5">
        <w:rPr>
          <w:rFonts w:ascii="Calibri" w:hAnsi="Calibri" w:cs="Calibri"/>
        </w:rPr>
        <w:t>Implement a national wellbeing measurement programme for children and young people</w:t>
      </w:r>
    </w:p>
    <w:p w:rsidR="00322908" w:rsidRPr="009936A5" w:rsidP="00B95767">
      <w:pPr>
        <w:pStyle w:val="NoSpacing"/>
        <w:numPr>
          <w:ilvl w:val="0"/>
          <w:numId w:val="22"/>
        </w:numPr>
        <w:rPr>
          <w:rFonts w:ascii="Calibri" w:hAnsi="Calibri" w:cs="Calibri"/>
        </w:rPr>
      </w:pPr>
      <w:r w:rsidRPr="009936A5">
        <w:rPr>
          <w:rFonts w:ascii="Calibri" w:hAnsi="Calibri" w:cs="Calibri"/>
        </w:rPr>
        <w:t>Create a national</w:t>
      </w:r>
      <w:r w:rsidRPr="009936A5">
        <w:rPr>
          <w:rFonts w:ascii="Calibri" w:hAnsi="Calibri" w:cs="Calibri"/>
        </w:rPr>
        <w:t>, cross-government Children and Young People’s Physical Activity Strategy.</w:t>
      </w:r>
      <w:r>
        <w:rPr>
          <w:rStyle w:val="FootnoteReference"/>
          <w:rFonts w:ascii="Calibri" w:hAnsi="Calibri" w:cs="Calibri"/>
        </w:rPr>
        <w:footnoteReference w:id="26"/>
      </w:r>
    </w:p>
    <w:p w:rsidR="00322908" w:rsidRPr="009936A5" w:rsidP="00537D2F">
      <w:pPr>
        <w:pStyle w:val="NoSpacing"/>
        <w:rPr>
          <w:rFonts w:ascii="Calibri" w:hAnsi="Calibri" w:cs="Calibri"/>
        </w:rPr>
      </w:pPr>
    </w:p>
    <w:p w:rsidR="00322908" w:rsidRPr="009936A5" w:rsidP="00537D2F">
      <w:pPr>
        <w:pStyle w:val="NoSpacing"/>
        <w:rPr>
          <w:rFonts w:ascii="Calibri" w:hAnsi="Calibri" w:cs="Calibri"/>
        </w:rPr>
      </w:pPr>
      <w:r w:rsidRPr="009936A5">
        <w:rPr>
          <w:rFonts w:ascii="Calibri" w:hAnsi="Calibri" w:cs="Calibri"/>
        </w:rPr>
        <w:t>Whilst many of these are rooted in healthcare, the cross-over with education and opportunity for inter-agency alignment is one which merits further consideration.</w:t>
      </w:r>
    </w:p>
    <w:p w:rsidR="00322908" w:rsidRPr="009936A5" w:rsidP="006D3F1A">
      <w:pPr>
        <w:pStyle w:val="NoSpacing"/>
        <w:rPr>
          <w:rFonts w:ascii="Calibri" w:hAnsi="Calibri" w:cs="Calibri"/>
        </w:rPr>
      </w:pPr>
    </w:p>
    <w:p w:rsidR="00322908" w:rsidRPr="009936A5" w:rsidP="006D3F1A">
      <w:pPr>
        <w:pStyle w:val="NoSpacing"/>
        <w:rPr>
          <w:rFonts w:ascii="Calibri" w:hAnsi="Calibri" w:cs="Calibri"/>
        </w:rPr>
      </w:pPr>
      <w:r w:rsidRPr="009936A5">
        <w:rPr>
          <w:rFonts w:ascii="Calibri" w:hAnsi="Calibri" w:cs="Calibri"/>
        </w:rPr>
        <w:t>5.</w:t>
      </w:r>
      <w:r w:rsidRPr="009936A5">
        <w:rPr>
          <w:rFonts w:ascii="Calibri" w:hAnsi="Calibri" w:cs="Calibri"/>
        </w:rPr>
        <w:t>7</w:t>
      </w:r>
      <w:r w:rsidRPr="009936A5">
        <w:rPr>
          <w:rFonts w:ascii="Calibri" w:hAnsi="Calibri" w:cs="Calibri"/>
        </w:rPr>
        <w:t xml:space="preserve"> However, whilst the recent trajectory of policy change is positive, </w:t>
      </w:r>
      <w:r w:rsidRPr="009936A5">
        <w:rPr>
          <w:rFonts w:ascii="Calibri" w:hAnsi="Calibri" w:cs="Calibri"/>
        </w:rPr>
        <w:t>there is a need for further progress to fully realise the Government’s ambitions for education, and young people’s outcomes. As has been evidenced through</w:t>
      </w:r>
      <w:r w:rsidRPr="009936A5">
        <w:rPr>
          <w:rFonts w:ascii="Calibri" w:hAnsi="Calibri" w:cs="Calibri"/>
        </w:rPr>
        <w:t>out this submission</w:t>
      </w:r>
      <w:r w:rsidRPr="009936A5">
        <w:rPr>
          <w:rFonts w:ascii="Calibri" w:hAnsi="Calibri" w:cs="Calibri"/>
        </w:rPr>
        <w:t xml:space="preserve">, PE, sport and play can help deliver against the </w:t>
      </w:r>
      <w:r w:rsidRPr="009936A5">
        <w:rPr>
          <w:rFonts w:ascii="Calibri" w:hAnsi="Calibri" w:cs="Calibri"/>
          <w:i/>
          <w:iCs/>
        </w:rPr>
        <w:t>Schools White Paper</w:t>
      </w:r>
      <w:r w:rsidRPr="009936A5">
        <w:rPr>
          <w:rFonts w:ascii="Calibri" w:hAnsi="Calibri" w:cs="Calibri"/>
          <w:i/>
          <w:iCs/>
        </w:rPr>
        <w:t>’</w:t>
      </w:r>
      <w:r w:rsidRPr="009936A5">
        <w:rPr>
          <w:rFonts w:ascii="Calibri" w:hAnsi="Calibri" w:cs="Calibri"/>
          <w:i/>
          <w:iCs/>
        </w:rPr>
        <w:t>s</w:t>
      </w:r>
      <w:r w:rsidRPr="009936A5">
        <w:rPr>
          <w:rFonts w:ascii="Calibri" w:hAnsi="Calibri" w:cs="Calibri"/>
        </w:rPr>
        <w:t xml:space="preserve"> key objectives of shifting the approach from narrow to broad, delivering inclusion, and improving attendance.</w:t>
      </w:r>
    </w:p>
    <w:p w:rsidR="00322908" w:rsidRPr="009936A5" w:rsidP="006D3F1A">
      <w:pPr>
        <w:pStyle w:val="NoSpacing"/>
        <w:rPr>
          <w:rFonts w:ascii="Calibri" w:hAnsi="Calibri" w:cs="Calibri"/>
        </w:rPr>
      </w:pPr>
    </w:p>
    <w:p w:rsidR="00322908" w:rsidRPr="009936A5" w:rsidP="006D3F1A">
      <w:pPr>
        <w:pStyle w:val="NoSpacing"/>
        <w:rPr>
          <w:rFonts w:ascii="Calibri" w:hAnsi="Calibri" w:cs="Calibri"/>
        </w:rPr>
      </w:pPr>
      <w:r w:rsidRPr="009936A5">
        <w:rPr>
          <w:rFonts w:ascii="Calibri" w:hAnsi="Calibri" w:cs="Calibri"/>
        </w:rPr>
        <w:t>5.</w:t>
      </w:r>
      <w:r w:rsidRPr="009936A5">
        <w:rPr>
          <w:rFonts w:ascii="Calibri" w:hAnsi="Calibri" w:cs="Calibri"/>
        </w:rPr>
        <w:t>8</w:t>
      </w:r>
      <w:r w:rsidRPr="009936A5">
        <w:rPr>
          <w:rFonts w:ascii="Calibri" w:hAnsi="Calibri" w:cs="Calibri"/>
        </w:rPr>
        <w:t xml:space="preserve"> Speaking to Youth Sport Trust’s National School Sport Champion Sir Mo Farah, </w:t>
      </w:r>
      <w:r w:rsidRPr="009936A5">
        <w:rPr>
          <w:rFonts w:ascii="Calibri" w:hAnsi="Calibri" w:cs="Calibri"/>
        </w:rPr>
        <w:t xml:space="preserve">the new Prime Minister Andy Burnham </w:t>
      </w:r>
      <w:r w:rsidRPr="009936A5">
        <w:rPr>
          <w:rFonts w:ascii="Calibri" w:hAnsi="Calibri" w:cs="Calibri"/>
        </w:rPr>
        <w:t xml:space="preserve">recently </w:t>
      </w:r>
      <w:r w:rsidRPr="009936A5">
        <w:rPr>
          <w:rFonts w:ascii="Calibri" w:hAnsi="Calibri" w:cs="Calibri"/>
        </w:rPr>
        <w:t>stated: “we need to give our kids more access to s</w:t>
      </w:r>
      <w:r w:rsidRPr="009936A5">
        <w:rPr>
          <w:rFonts w:ascii="Calibri" w:hAnsi="Calibri" w:cs="Calibri"/>
        </w:rPr>
        <w:t>port […] it has been driven out of schools too much and I’d have it right at the heart of the school day. Kids don’t always get the chance to use sport to make themselves feel good at school.</w:t>
      </w:r>
      <w:r w:rsidRPr="009936A5">
        <w:rPr>
          <w:rFonts w:ascii="Calibri" w:hAnsi="Calibri" w:cs="Calibri"/>
        </w:rPr>
        <w:t xml:space="preserve"> Young people should be given limitless opportunities to play sport […] it will help them educational, mentally, in every way. [Sport] is the best investment you can make in people and communities.”</w:t>
      </w:r>
      <w:r>
        <w:rPr>
          <w:rStyle w:val="FootnoteReference"/>
          <w:rFonts w:ascii="Calibri" w:hAnsi="Calibri" w:cs="Calibri"/>
        </w:rPr>
        <w:footnoteReference w:id="27"/>
      </w:r>
    </w:p>
    <w:p w:rsidR="00322908" w:rsidRPr="009936A5" w:rsidP="006D3F1A">
      <w:pPr>
        <w:pStyle w:val="NoSpacing"/>
        <w:rPr>
          <w:rFonts w:ascii="Calibri" w:hAnsi="Calibri" w:cs="Calibri"/>
        </w:rPr>
      </w:pPr>
    </w:p>
    <w:p w:rsidR="00322908" w:rsidRPr="009936A5" w:rsidP="00B15A86">
      <w:pPr>
        <w:pStyle w:val="NoSpacing"/>
        <w:rPr>
          <w:rFonts w:ascii="Calibri" w:hAnsi="Calibri" w:cs="Calibri"/>
        </w:rPr>
      </w:pPr>
      <w:r w:rsidRPr="009936A5">
        <w:rPr>
          <w:rFonts w:ascii="Calibri" w:hAnsi="Calibri" w:cs="Calibri"/>
        </w:rPr>
        <w:t xml:space="preserve">5.9 </w:t>
      </w:r>
      <w:r w:rsidRPr="009936A5">
        <w:rPr>
          <w:rFonts w:ascii="Calibri" w:hAnsi="Calibri" w:cs="Calibri"/>
        </w:rPr>
        <w:t xml:space="preserve">The </w:t>
      </w:r>
      <w:r w:rsidRPr="009936A5">
        <w:rPr>
          <w:rFonts w:ascii="Calibri" w:hAnsi="Calibri" w:cs="Calibri"/>
        </w:rPr>
        <w:t xml:space="preserve">debate around the direction of future education policy provides an opportunity to be bold and ambitious </w:t>
      </w:r>
      <w:r w:rsidRPr="009936A5">
        <w:rPr>
          <w:rFonts w:ascii="Calibri" w:hAnsi="Calibri" w:cs="Calibri"/>
        </w:rPr>
        <w:t>about the contribution PE, sport and play</w:t>
      </w:r>
      <w:r w:rsidRPr="009936A5">
        <w:rPr>
          <w:rFonts w:ascii="Calibri" w:hAnsi="Calibri" w:cs="Calibri"/>
        </w:rPr>
        <w:t xml:space="preserve"> in schools</w:t>
      </w:r>
      <w:r w:rsidRPr="009936A5">
        <w:rPr>
          <w:rFonts w:ascii="Calibri" w:hAnsi="Calibri" w:cs="Calibri"/>
        </w:rPr>
        <w:t xml:space="preserve"> can make. </w:t>
      </w:r>
      <w:r w:rsidRPr="009936A5">
        <w:rPr>
          <w:rFonts w:ascii="Calibri" w:hAnsi="Calibri" w:cs="Calibri"/>
        </w:rPr>
        <w:t xml:space="preserve">With </w:t>
      </w:r>
      <w:r w:rsidRPr="009936A5">
        <w:rPr>
          <w:rFonts w:ascii="Calibri" w:hAnsi="Calibri" w:cs="Calibri"/>
        </w:rPr>
        <w:t>a generation facing so many challenges</w:t>
      </w:r>
      <w:r w:rsidRPr="009936A5">
        <w:rPr>
          <w:rFonts w:ascii="Calibri" w:hAnsi="Calibri" w:cs="Calibri"/>
        </w:rPr>
        <w:t xml:space="preserve"> including their wellbeing, the jobs market and with the </w:t>
      </w:r>
      <w:r w:rsidRPr="009936A5">
        <w:rPr>
          <w:rFonts w:ascii="Calibri" w:hAnsi="Calibri" w:cs="Calibri"/>
        </w:rPr>
        <w:t xml:space="preserve">impact </w:t>
      </w:r>
      <w:r w:rsidRPr="009936A5">
        <w:rPr>
          <w:rFonts w:ascii="Calibri" w:hAnsi="Calibri" w:cs="Calibri"/>
        </w:rPr>
        <w:t xml:space="preserve">of digital dominance, there is a need to ensure all young people can access the benefits of sport and play. </w:t>
      </w:r>
      <w:r w:rsidRPr="009936A5">
        <w:rPr>
          <w:rFonts w:ascii="Calibri" w:hAnsi="Calibri" w:cs="Calibri"/>
        </w:rPr>
        <w:t xml:space="preserve">This can be achieved through the </w:t>
      </w:r>
      <w:r w:rsidRPr="009936A5">
        <w:rPr>
          <w:rFonts w:ascii="Calibri" w:hAnsi="Calibri" w:cs="Calibri"/>
        </w:rPr>
        <w:t>building</w:t>
      </w:r>
      <w:r w:rsidRPr="009936A5">
        <w:rPr>
          <w:rFonts w:ascii="Calibri" w:hAnsi="Calibri" w:cs="Calibri"/>
        </w:rPr>
        <w:t xml:space="preserve"> of a nation of active and well schools, and we hope the </w:t>
      </w:r>
      <w:r w:rsidRPr="009936A5">
        <w:rPr>
          <w:rFonts w:ascii="Calibri" w:hAnsi="Calibri" w:cs="Calibri"/>
          <w:i/>
          <w:iCs/>
        </w:rPr>
        <w:t>Schools White Paper</w:t>
      </w:r>
      <w:r w:rsidRPr="009936A5">
        <w:rPr>
          <w:rFonts w:ascii="Calibri" w:hAnsi="Calibri" w:cs="Calibri"/>
        </w:rPr>
        <w:t xml:space="preserve"> can </w:t>
      </w:r>
      <w:r w:rsidRPr="009936A5">
        <w:rPr>
          <w:rFonts w:ascii="Calibri" w:hAnsi="Calibri" w:cs="Calibri"/>
        </w:rPr>
        <w:t>be a positive step on that journey.</w:t>
      </w:r>
    </w:p>
    <w:p w:rsidR="00322908" w:rsidRPr="009936A5" w:rsidP="00B15A86">
      <w:pPr>
        <w:pStyle w:val="NoSpacing"/>
        <w:rPr>
          <w:rFonts w:ascii="Calibri" w:hAnsi="Calibri" w:cs="Calibri"/>
        </w:rPr>
      </w:pPr>
    </w:p>
    <w:p w:rsidR="009936A5" w:rsidRPr="009936A5" w:rsidP="00B15A86">
      <w:pPr>
        <w:pStyle w:val="NoSpacing"/>
        <w:rPr>
          <w:rFonts w:ascii="Calibri" w:hAnsi="Calibri" w:cs="Calibri"/>
        </w:rPr>
      </w:pPr>
    </w:p>
    <w:p w:rsidR="009936A5" w:rsidRPr="009936A5" w:rsidP="00B15A86">
      <w:pPr>
        <w:pStyle w:val="NoSpacing"/>
        <w:rPr>
          <w:rFonts w:ascii="Calibri" w:hAnsi="Calibri" w:cs="Calibri"/>
          <w:i/>
          <w:iCs/>
        </w:rPr>
      </w:pPr>
      <w:r w:rsidRPr="009936A5">
        <w:rPr>
          <w:rFonts w:ascii="Calibri" w:hAnsi="Calibri" w:cs="Calibri"/>
          <w:i/>
          <w:iCs/>
        </w:rPr>
        <w:t>September 2026</w:t>
      </w:r>
    </w:p>
    <w:sectPr w:rsidSect="00A42B4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22908" w:rsidP="00D75060">
      <w:pPr>
        <w:spacing w:after="0" w:line="240" w:lineRule="auto"/>
      </w:pPr>
      <w:r>
        <w:separator/>
      </w:r>
    </w:p>
  </w:footnote>
  <w:footnote w:type="continuationSeparator" w:id="1">
    <w:p w:rsidR="00322908" w:rsidP="00D75060">
      <w:pPr>
        <w:spacing w:after="0" w:line="240" w:lineRule="auto"/>
      </w:pPr>
      <w:r>
        <w:continuationSeparator/>
      </w:r>
    </w:p>
  </w:footnote>
  <w:footnote w:id="2">
    <w:p w:rsidR="00322908">
      <w:pPr>
        <w:pStyle w:val="FootnoteText"/>
      </w:pPr>
      <w:r>
        <w:rPr>
          <w:rStyle w:val="FootnoteReference"/>
        </w:rPr>
        <w:footnoteRef/>
      </w:r>
      <w:r>
        <w:t xml:space="preserve"> Find out more at </w:t>
      </w:r>
      <w:r>
        <w:fldChar w:fldCharType="begin"/>
      </w:r>
      <w:r>
        <w:instrText xml:space="preserve"> HYPERLINK "http://www.youthsporttrust.org" </w:instrText>
      </w:r>
      <w:r>
        <w:fldChar w:fldCharType="separate"/>
      </w:r>
      <w:r w:rsidRPr="009873C0">
        <w:rPr>
          <w:rStyle w:val="Hyperlink"/>
        </w:rPr>
        <w:t>www.youthsporttrust.org</w:t>
      </w:r>
      <w:r>
        <w:fldChar w:fldCharType="end"/>
      </w:r>
    </w:p>
  </w:footnote>
  <w:footnote w:id="3">
    <w:p w:rsidR="00322908" w:rsidRPr="00064121">
      <w:pPr>
        <w:pStyle w:val="FootnoteText"/>
      </w:pPr>
      <w:r>
        <w:rPr>
          <w:rStyle w:val="FootnoteReference"/>
        </w:rPr>
        <w:footnoteRef/>
      </w:r>
      <w:r>
        <w:t xml:space="preserve"> </w:t>
      </w:r>
      <w:r>
        <w:fldChar w:fldCharType="begin"/>
      </w:r>
      <w:r>
        <w:instrText xml:space="preserve"> HYPERLINK "https://www.youthsporttrust.org/media/vyzbf4xy/yst-pe-school-sport-report-june-2026.pdf" </w:instrText>
      </w:r>
      <w:r>
        <w:fldChar w:fldCharType="separate"/>
      </w:r>
      <w:r w:rsidRPr="00517C5B">
        <w:rPr>
          <w:rStyle w:val="Hyperlink"/>
        </w:rPr>
        <w:t>Y</w:t>
      </w:r>
      <w:r w:rsidRPr="00517C5B">
        <w:rPr>
          <w:rStyle w:val="Hyperlink"/>
        </w:rPr>
        <w:t xml:space="preserve">outh Sport Trust’s </w:t>
      </w:r>
      <w:r w:rsidRPr="00517C5B">
        <w:rPr>
          <w:rStyle w:val="Hyperlink"/>
          <w:i/>
          <w:iCs/>
        </w:rPr>
        <w:t xml:space="preserve">PE and School Sport Report </w:t>
      </w:r>
      <w:r w:rsidRPr="00517C5B">
        <w:rPr>
          <w:rStyle w:val="Hyperlink"/>
        </w:rPr>
        <w:t xml:space="preserve">(2026), p. </w:t>
      </w:r>
      <w:r w:rsidRPr="00517C5B">
        <w:rPr>
          <w:rStyle w:val="Hyperlink"/>
        </w:rPr>
        <w:t>13</w:t>
      </w:r>
      <w:r>
        <w:fldChar w:fldCharType="end"/>
      </w:r>
    </w:p>
  </w:footnote>
  <w:footnote w:id="4">
    <w:p w:rsidR="00322908">
      <w:pPr>
        <w:pStyle w:val="FootnoteText"/>
      </w:pPr>
      <w:r>
        <w:rPr>
          <w:rStyle w:val="FootnoteReference"/>
        </w:rPr>
        <w:footnoteRef/>
      </w:r>
      <w:r>
        <w:t xml:space="preserve"> </w:t>
      </w:r>
      <w:r>
        <w:fldChar w:fldCharType="begin"/>
      </w:r>
      <w:r>
        <w:instrText xml:space="preserve"> HYPERLINK "https://www.sportengland.org/news-and-inspiration/childrens-activity-levels-rising-inactivity-remains-too-high" </w:instrText>
      </w:r>
      <w:r>
        <w:fldChar w:fldCharType="separate"/>
      </w:r>
      <w:r w:rsidRPr="00C938A8">
        <w:rPr>
          <w:rStyle w:val="Hyperlink"/>
        </w:rPr>
        <w:t>https://www.sportengland.org/news-and-inspiration/childrens-activity-levels-rising-inactivity-remains-too-high</w:t>
      </w:r>
      <w:r>
        <w:fldChar w:fldCharType="end"/>
      </w:r>
      <w:r>
        <w:t xml:space="preserve"> </w:t>
      </w:r>
    </w:p>
  </w:footnote>
  <w:footnote w:id="5">
    <w:p w:rsidR="00322908" w:rsidRPr="00BA21CD">
      <w:pPr>
        <w:pStyle w:val="FootnoteText"/>
      </w:pPr>
      <w:r>
        <w:rPr>
          <w:rStyle w:val="FootnoteReference"/>
        </w:rPr>
        <w:footnoteRef/>
      </w:r>
      <w:r>
        <w:t xml:space="preserve"> </w:t>
      </w:r>
      <w:r>
        <w:fldChar w:fldCharType="begin"/>
      </w:r>
      <w:r>
        <w:instrText xml:space="preserve"> HYPERLINK "https://www.youthsporttrust.org/media/q3dh3hlo/yst_class_of_2035_report_2025_final.pdf" </w:instrText>
      </w:r>
      <w:r>
        <w:fldChar w:fldCharType="separate"/>
      </w:r>
      <w:r w:rsidRPr="00CE4D5D">
        <w:rPr>
          <w:rStyle w:val="Hyperlink"/>
        </w:rPr>
        <w:t xml:space="preserve">Youth Sport Trust’s </w:t>
      </w:r>
      <w:r w:rsidRPr="00CE4D5D">
        <w:rPr>
          <w:rStyle w:val="Hyperlink"/>
          <w:i/>
          <w:iCs/>
        </w:rPr>
        <w:t xml:space="preserve">Class of 2035 Report </w:t>
      </w:r>
      <w:r w:rsidRPr="00CE4D5D">
        <w:rPr>
          <w:rStyle w:val="Hyperlink"/>
        </w:rPr>
        <w:t>(2025)</w:t>
      </w:r>
      <w:r>
        <w:fldChar w:fldCharType="end"/>
      </w:r>
    </w:p>
  </w:footnote>
  <w:footnote w:id="6">
    <w:p w:rsidR="00322908" w:rsidRPr="0050625C">
      <w:pPr>
        <w:pStyle w:val="FootnoteText"/>
      </w:pPr>
      <w:r>
        <w:rPr>
          <w:rStyle w:val="FootnoteReference"/>
        </w:rPr>
        <w:footnoteRef/>
      </w:r>
      <w:r>
        <w:t xml:space="preserve"> </w:t>
      </w:r>
      <w:r>
        <w:fldChar w:fldCharType="begin"/>
      </w:r>
      <w:r>
        <w:instrText xml:space="preserve"> HYPERLINK "https://www.gov.uk/government/publications/young-people-and-work-interim-report/young-people-and-work-interim-report" </w:instrText>
      </w:r>
      <w:r>
        <w:fldChar w:fldCharType="separate"/>
      </w:r>
      <w:r w:rsidRPr="0050625C">
        <w:rPr>
          <w:rStyle w:val="Hyperlink"/>
          <w:i/>
          <w:iCs/>
        </w:rPr>
        <w:t xml:space="preserve">Young People and Work: Interim Report </w:t>
      </w:r>
      <w:r w:rsidRPr="0050625C">
        <w:rPr>
          <w:rStyle w:val="Hyperlink"/>
        </w:rPr>
        <w:t>(2026)</w:t>
      </w:r>
      <w:r>
        <w:fldChar w:fldCharType="end"/>
      </w:r>
    </w:p>
  </w:footnote>
  <w:footnote w:id="7">
    <w:p w:rsidR="00322908" w:rsidRPr="00FE3486">
      <w:pPr>
        <w:pStyle w:val="FootnoteText"/>
      </w:pPr>
      <w:r>
        <w:rPr>
          <w:rStyle w:val="FootnoteReference"/>
        </w:rPr>
        <w:footnoteRef/>
      </w:r>
      <w:r>
        <w:t xml:space="preserve"> </w:t>
      </w:r>
      <w:r>
        <w:fldChar w:fldCharType="begin"/>
      </w:r>
      <w:r>
        <w:instrText xml:space="preserve"> HYPERLINK "https://www.youthsporttrust.org/media/vyzbf4xy/yst-pe-school-sport-report-june-2026.pdf" </w:instrText>
      </w:r>
      <w:r>
        <w:fldChar w:fldCharType="separate"/>
      </w:r>
      <w:r w:rsidRPr="00FE3486">
        <w:rPr>
          <w:rStyle w:val="Hyperlink"/>
        </w:rPr>
        <w:t xml:space="preserve">Youth Sport Trust’s </w:t>
      </w:r>
      <w:r w:rsidRPr="00FE3486">
        <w:rPr>
          <w:rStyle w:val="Hyperlink"/>
          <w:i/>
          <w:iCs/>
        </w:rPr>
        <w:t xml:space="preserve">PE and School Sport Report </w:t>
      </w:r>
      <w:r w:rsidRPr="00FE3486">
        <w:rPr>
          <w:rStyle w:val="Hyperlink"/>
        </w:rPr>
        <w:t>(2026), p. 25</w:t>
      </w:r>
      <w:r>
        <w:fldChar w:fldCharType="end"/>
      </w:r>
    </w:p>
  </w:footnote>
  <w:footnote w:id="8">
    <w:p w:rsidR="00322908">
      <w:pPr>
        <w:pStyle w:val="FootnoteText"/>
      </w:pPr>
      <w:r>
        <w:rPr>
          <w:rStyle w:val="FootnoteReference"/>
        </w:rPr>
        <w:footnoteRef/>
      </w:r>
      <w:r>
        <w:t xml:space="preserve"> </w:t>
      </w:r>
      <w:r>
        <w:fldChar w:fldCharType="begin"/>
      </w:r>
      <w:r>
        <w:instrText xml:space="preserve"> HYPERLINK "https://www.youthsporttrust.org/programmes/targeted-interventions/set-for-success" </w:instrText>
      </w:r>
      <w:r>
        <w:fldChar w:fldCharType="separate"/>
      </w:r>
      <w:r w:rsidRPr="00C938A8">
        <w:rPr>
          <w:rStyle w:val="Hyperlink"/>
        </w:rPr>
        <w:t>https://www.youthsporttrust.org/programmes/targeted-interventions/set-for-success</w:t>
      </w:r>
      <w:r>
        <w:fldChar w:fldCharType="end"/>
      </w:r>
      <w:r>
        <w:t xml:space="preserve"> </w:t>
      </w:r>
    </w:p>
  </w:footnote>
  <w:footnote w:id="9">
    <w:p w:rsidR="00322908" w:rsidRPr="00AA6AEF">
      <w:pPr>
        <w:pStyle w:val="FootnoteText"/>
      </w:pPr>
      <w:r>
        <w:rPr>
          <w:rStyle w:val="FootnoteReference"/>
        </w:rPr>
        <w:footnoteRef/>
      </w:r>
      <w:r>
        <w:t xml:space="preserve"> </w:t>
      </w:r>
      <w:r>
        <w:fldChar w:fldCharType="begin"/>
      </w:r>
      <w:r>
        <w:instrText xml:space="preserve"> HYPERLINK "https://www.youthsporttrust.org/media/dwtlzcw3/set-for-success_social-value-and-return-on-investment_summary-infographic-october-2024_final-29-10-24.pdf" </w:instrText>
      </w:r>
      <w:r>
        <w:fldChar w:fldCharType="separate"/>
      </w:r>
      <w:r w:rsidRPr="00C938A8">
        <w:rPr>
          <w:rStyle w:val="Hyperlink"/>
        </w:rPr>
        <w:t>https://www.youthsporttrust.org/media/dwtlzcw3/set-for-success_social-value-and-return-on-investment_summary-infographic-october-2024_final-29-10-24.pdf</w:t>
      </w:r>
      <w:r>
        <w:fldChar w:fldCharType="end"/>
      </w:r>
      <w:r>
        <w:t xml:space="preserve"> </w:t>
      </w:r>
    </w:p>
  </w:footnote>
  <w:footnote w:id="10">
    <w:p w:rsidR="00322908">
      <w:pPr>
        <w:pStyle w:val="FootnoteText"/>
      </w:pPr>
      <w:r>
        <w:rPr>
          <w:rStyle w:val="FootnoteReference"/>
        </w:rPr>
        <w:footnoteRef/>
      </w:r>
      <w:r>
        <w:t xml:space="preserve"> </w:t>
      </w:r>
      <w:r>
        <w:fldChar w:fldCharType="begin"/>
      </w:r>
      <w:r>
        <w:instrText xml:space="preserve"> HYPERLINK "https://www.youthsporttrust.org/well-schools" </w:instrText>
      </w:r>
      <w:r>
        <w:fldChar w:fldCharType="separate"/>
      </w:r>
      <w:r w:rsidRPr="00C938A8">
        <w:rPr>
          <w:rStyle w:val="Hyperlink"/>
        </w:rPr>
        <w:t>https://www.youthsporttrust.org/well-schools</w:t>
      </w:r>
      <w:r>
        <w:fldChar w:fldCharType="end"/>
      </w:r>
      <w:r>
        <w:t xml:space="preserve"> </w:t>
      </w:r>
    </w:p>
  </w:footnote>
  <w:footnote w:id="11">
    <w:p w:rsidR="00322908" w:rsidRPr="00A73EB8">
      <w:pPr>
        <w:pStyle w:val="FootnoteText"/>
      </w:pPr>
      <w:r>
        <w:rPr>
          <w:rStyle w:val="FootnoteReference"/>
        </w:rPr>
        <w:footnoteRef/>
      </w:r>
      <w:r>
        <w:t xml:space="preserve"> </w:t>
      </w:r>
      <w:r>
        <w:fldChar w:fldCharType="begin"/>
      </w:r>
      <w:r>
        <w:instrText xml:space="preserve"> HYPERLINK "https://www.youthsporttrust.org/media/4ucpy1q3/well-schools-report-2026-final.pdf" </w:instrText>
      </w:r>
      <w:r>
        <w:fldChar w:fldCharType="separate"/>
      </w:r>
      <w:r w:rsidRPr="00A73EB8">
        <w:rPr>
          <w:rStyle w:val="Hyperlink"/>
          <w:i/>
          <w:iCs/>
        </w:rPr>
        <w:t xml:space="preserve">Addressing the Disadvantage Gap through Well Schools </w:t>
      </w:r>
      <w:r w:rsidRPr="00A73EB8">
        <w:rPr>
          <w:rStyle w:val="Hyperlink"/>
        </w:rPr>
        <w:t>(2026)</w:t>
      </w:r>
      <w:r>
        <w:fldChar w:fldCharType="end"/>
      </w:r>
    </w:p>
  </w:footnote>
  <w:footnote w:id="12">
    <w:p w:rsidR="00322908" w:rsidRPr="00732FE7">
      <w:pPr>
        <w:pStyle w:val="FootnoteText"/>
      </w:pPr>
      <w:r>
        <w:rPr>
          <w:rStyle w:val="FootnoteReference"/>
        </w:rPr>
        <w:footnoteRef/>
      </w:r>
      <w:r>
        <w:t xml:space="preserve"> </w:t>
      </w:r>
      <w:r>
        <w:fldChar w:fldCharType="begin"/>
      </w:r>
      <w:r>
        <w:instrText xml:space="preserve"> HYPERLINK "https://www.youthsporttrust.org/media/vyzbf4xy/yst-pe-school-sport-report-june-2026.pdf" </w:instrText>
      </w:r>
      <w:r>
        <w:fldChar w:fldCharType="separate"/>
      </w:r>
      <w:r w:rsidRPr="00732FE7">
        <w:rPr>
          <w:rStyle w:val="Hyperlink"/>
        </w:rPr>
        <w:t xml:space="preserve">Youth Sport Trust’s </w:t>
      </w:r>
      <w:r w:rsidRPr="00732FE7">
        <w:rPr>
          <w:rStyle w:val="Hyperlink"/>
          <w:i/>
          <w:iCs/>
        </w:rPr>
        <w:t xml:space="preserve">PE and School Sport Report </w:t>
      </w:r>
      <w:r w:rsidRPr="00732FE7">
        <w:rPr>
          <w:rStyle w:val="Hyperlink"/>
        </w:rPr>
        <w:t>(2026), p. 30</w:t>
      </w:r>
      <w:r>
        <w:fldChar w:fldCharType="end"/>
      </w:r>
    </w:p>
  </w:footnote>
  <w:footnote w:id="13">
    <w:p w:rsidR="00322908" w:rsidRPr="00BC0784">
      <w:pPr>
        <w:pStyle w:val="FootnoteText"/>
      </w:pPr>
      <w:r>
        <w:rPr>
          <w:rStyle w:val="FootnoteReference"/>
        </w:rPr>
        <w:footnoteRef/>
      </w:r>
      <w:r>
        <w:t xml:space="preserve"> </w:t>
      </w:r>
      <w:r>
        <w:t xml:space="preserve">As summarised in </w:t>
      </w:r>
      <w:r>
        <w:fldChar w:fldCharType="begin"/>
      </w:r>
      <w:r>
        <w:instrText xml:space="preserve"> HYPERLINK "https://www.youthsporttrust.org/media/vyzbf4xy/yst-pe-school-sport-report-june-2026.pdf" </w:instrText>
      </w:r>
      <w:r>
        <w:fldChar w:fldCharType="separate"/>
      </w:r>
      <w:r w:rsidRPr="005B7512">
        <w:rPr>
          <w:rStyle w:val="Hyperlink"/>
        </w:rPr>
        <w:t xml:space="preserve">Youth Sport Trust’s </w:t>
      </w:r>
      <w:r w:rsidRPr="005B7512">
        <w:rPr>
          <w:rStyle w:val="Hyperlink"/>
          <w:i/>
          <w:iCs/>
        </w:rPr>
        <w:t xml:space="preserve">PE and School Sport Report </w:t>
      </w:r>
      <w:r w:rsidRPr="005B7512">
        <w:rPr>
          <w:rStyle w:val="Hyperlink"/>
        </w:rPr>
        <w:t>(2026), p. 30</w:t>
      </w:r>
      <w:r>
        <w:fldChar w:fldCharType="end"/>
      </w:r>
    </w:p>
  </w:footnote>
  <w:footnote w:id="14">
    <w:p w:rsidR="00322908" w:rsidRPr="00200332">
      <w:pPr>
        <w:pStyle w:val="FootnoteText"/>
      </w:pPr>
      <w:r>
        <w:rPr>
          <w:rStyle w:val="FootnoteReference"/>
        </w:rPr>
        <w:footnoteRef/>
      </w:r>
      <w:r>
        <w:t xml:space="preserve"> As summarised in </w:t>
      </w:r>
      <w:r>
        <w:fldChar w:fldCharType="begin"/>
      </w:r>
      <w:r>
        <w:instrText xml:space="preserve"> HYPERLINK "https://www.youthsporttrust.org/media/vyzbf4xy/yst-pe-school-sport-report-june-2026.pdf" </w:instrText>
      </w:r>
      <w:r>
        <w:fldChar w:fldCharType="separate"/>
      </w:r>
      <w:r w:rsidRPr="00CB0E64">
        <w:rPr>
          <w:rStyle w:val="Hyperlink"/>
        </w:rPr>
        <w:t xml:space="preserve">Youth Sport Trust’s </w:t>
      </w:r>
      <w:r w:rsidRPr="00CB0E64">
        <w:rPr>
          <w:rStyle w:val="Hyperlink"/>
          <w:i/>
          <w:iCs/>
        </w:rPr>
        <w:t>PE and School Sport Report</w:t>
      </w:r>
      <w:r w:rsidRPr="00CB0E64">
        <w:rPr>
          <w:rStyle w:val="Hyperlink"/>
        </w:rPr>
        <w:t xml:space="preserve"> (2026), p</w:t>
      </w:r>
      <w:r w:rsidRPr="00CB0E64">
        <w:rPr>
          <w:rStyle w:val="Hyperlink"/>
        </w:rPr>
        <w:t>. 26</w:t>
      </w:r>
      <w:r>
        <w:fldChar w:fldCharType="end"/>
      </w:r>
    </w:p>
  </w:footnote>
  <w:footnote w:id="15">
    <w:p w:rsidR="00322908" w:rsidRPr="00BB0640">
      <w:pPr>
        <w:pStyle w:val="FootnoteText"/>
      </w:pPr>
      <w:r>
        <w:rPr>
          <w:rStyle w:val="FootnoteReference"/>
        </w:rPr>
        <w:footnoteRef/>
      </w:r>
      <w:r>
        <w:t xml:space="preserve"> </w:t>
      </w:r>
      <w:r>
        <w:rPr>
          <w:i/>
          <w:iCs/>
        </w:rPr>
        <w:t>Ibid</w:t>
      </w:r>
      <w:r>
        <w:t>. p</w:t>
      </w:r>
      <w:r>
        <w:t xml:space="preserve"> 48</w:t>
      </w:r>
      <w:r>
        <w:t>-49</w:t>
      </w:r>
    </w:p>
  </w:footnote>
  <w:footnote w:id="16">
    <w:p w:rsidR="00322908" w:rsidRPr="00BD78E7">
      <w:pPr>
        <w:pStyle w:val="FootnoteText"/>
      </w:pPr>
      <w:r>
        <w:rPr>
          <w:rStyle w:val="FootnoteReference"/>
        </w:rPr>
        <w:footnoteRef/>
      </w:r>
      <w:r>
        <w:t xml:space="preserve"> </w:t>
      </w:r>
      <w:r>
        <w:rPr>
          <w:i/>
          <w:iCs/>
        </w:rPr>
        <w:t>Ibid</w:t>
      </w:r>
      <w:r>
        <w:t>. p. 58</w:t>
      </w:r>
    </w:p>
  </w:footnote>
  <w:footnote w:id="17">
    <w:p w:rsidR="00322908" w:rsidRPr="00F903F3">
      <w:pPr>
        <w:pStyle w:val="FootnoteText"/>
      </w:pPr>
      <w:r>
        <w:rPr>
          <w:rStyle w:val="FootnoteReference"/>
        </w:rPr>
        <w:footnoteRef/>
      </w:r>
      <w:r>
        <w:t xml:space="preserve"> </w:t>
      </w:r>
      <w:r>
        <w:fldChar w:fldCharType="begin"/>
      </w:r>
      <w:r>
        <w:instrText xml:space="preserve"> HYPERLINK "https://www.youthsporttrust.org/media/q3dh3hlo/yst_class_of_2035_report_2025_final.pdf" </w:instrText>
      </w:r>
      <w:r>
        <w:fldChar w:fldCharType="separate"/>
      </w:r>
      <w:r w:rsidRPr="00F903F3">
        <w:rPr>
          <w:rStyle w:val="Hyperlink"/>
        </w:rPr>
        <w:t xml:space="preserve">Youth Sport Trust’s </w:t>
      </w:r>
      <w:r w:rsidRPr="00F903F3">
        <w:rPr>
          <w:rStyle w:val="Hyperlink"/>
          <w:i/>
          <w:iCs/>
        </w:rPr>
        <w:t>Class of 2035 Report</w:t>
      </w:r>
      <w:r w:rsidRPr="00F903F3">
        <w:rPr>
          <w:rStyle w:val="Hyperlink"/>
        </w:rPr>
        <w:t xml:space="preserve"> (2025), p. 18</w:t>
      </w:r>
      <w:r>
        <w:fldChar w:fldCharType="end"/>
      </w:r>
    </w:p>
  </w:footnote>
  <w:footnote w:id="18">
    <w:p w:rsidR="00322908" w:rsidRPr="00D15CA0">
      <w:pPr>
        <w:pStyle w:val="FootnoteText"/>
      </w:pPr>
      <w:r>
        <w:rPr>
          <w:rStyle w:val="FootnoteReference"/>
        </w:rPr>
        <w:footnoteRef/>
      </w:r>
      <w:r>
        <w:t xml:space="preserve"> </w:t>
      </w:r>
      <w:r>
        <w:fldChar w:fldCharType="begin"/>
      </w:r>
      <w:r>
        <w:instrText xml:space="preserve"> HYPERLINK "https://www.youthsporttrust.org/media/vyzbf4xy/yst-pe-school-sport-report-june-2026.pdf" </w:instrText>
      </w:r>
      <w:r>
        <w:fldChar w:fldCharType="separate"/>
      </w:r>
      <w:r w:rsidRPr="00D15CA0">
        <w:rPr>
          <w:rStyle w:val="Hyperlink"/>
        </w:rPr>
        <w:t xml:space="preserve">Youth Sport Trust’s </w:t>
      </w:r>
      <w:r w:rsidRPr="00D15CA0">
        <w:rPr>
          <w:rStyle w:val="Hyperlink"/>
          <w:i/>
          <w:iCs/>
        </w:rPr>
        <w:t>PE and School Sport Report</w:t>
      </w:r>
      <w:r w:rsidRPr="00D15CA0">
        <w:rPr>
          <w:rStyle w:val="Hyperlink"/>
        </w:rPr>
        <w:t xml:space="preserve"> (2026), p. 56</w:t>
      </w:r>
      <w:r>
        <w:fldChar w:fldCharType="end"/>
      </w:r>
    </w:p>
  </w:footnote>
  <w:footnote w:id="19">
    <w:p w:rsidR="00322908">
      <w:pPr>
        <w:pStyle w:val="FootnoteText"/>
      </w:pPr>
      <w:r>
        <w:rPr>
          <w:rStyle w:val="FootnoteReference"/>
        </w:rPr>
        <w:footnoteRef/>
      </w:r>
      <w:r>
        <w:t xml:space="preserve"> </w:t>
      </w:r>
      <w:r>
        <w:fldChar w:fldCharType="begin"/>
      </w:r>
      <w:r>
        <w:instrText xml:space="preserve"> HYPERLINK "https://www.youthsporttrust.org/programmes/inclusion/lead-inclusion-schools/inclusion-2028" </w:instrText>
      </w:r>
      <w:r>
        <w:fldChar w:fldCharType="separate"/>
      </w:r>
      <w:r w:rsidRPr="00C938A8">
        <w:rPr>
          <w:rStyle w:val="Hyperlink"/>
        </w:rPr>
        <w:t>https://www.youthsporttrust.org/programmes/inclusion/lead-inclusion-schools/inclusion-2028</w:t>
      </w:r>
      <w:r>
        <w:fldChar w:fldCharType="end"/>
      </w:r>
      <w:r>
        <w:t xml:space="preserve"> </w:t>
      </w:r>
    </w:p>
  </w:footnote>
  <w:footnote w:id="20">
    <w:p w:rsidR="00322908" w:rsidRPr="00242514">
      <w:pPr>
        <w:pStyle w:val="FootnoteText"/>
        <w:rPr>
          <w:i/>
          <w:iCs/>
        </w:rPr>
      </w:pPr>
      <w:r>
        <w:rPr>
          <w:rStyle w:val="FootnoteReference"/>
        </w:rPr>
        <w:footnoteRef/>
      </w:r>
      <w:r>
        <w:t xml:space="preserve"> </w:t>
      </w:r>
      <w:r>
        <w:rPr>
          <w:i/>
          <w:iCs/>
        </w:rPr>
        <w:t>Ibid.</w:t>
      </w:r>
    </w:p>
  </w:footnote>
  <w:footnote w:id="21">
    <w:p w:rsidR="00322908">
      <w:pPr>
        <w:pStyle w:val="FootnoteText"/>
      </w:pPr>
      <w:r>
        <w:rPr>
          <w:rStyle w:val="FootnoteReference"/>
        </w:rPr>
        <w:footnoteRef/>
      </w:r>
      <w:r>
        <w:t xml:space="preserve"> </w:t>
      </w:r>
      <w:r>
        <w:fldChar w:fldCharType="begin"/>
      </w:r>
      <w:r>
        <w:instrText xml:space="preserve"> HYPERLINK "https://www.gov.uk/government/publications/school-uniform/school-uniforms" </w:instrText>
      </w:r>
      <w:r>
        <w:fldChar w:fldCharType="separate"/>
      </w:r>
      <w:r w:rsidRPr="00C938A8">
        <w:rPr>
          <w:rStyle w:val="Hyperlink"/>
        </w:rPr>
        <w:t>https://www.gov.uk/government/publications/school-uniform/school-uniforms</w:t>
      </w:r>
      <w:r>
        <w:fldChar w:fldCharType="end"/>
      </w:r>
      <w:r>
        <w:t xml:space="preserve"> </w:t>
      </w:r>
    </w:p>
  </w:footnote>
  <w:footnote w:id="22">
    <w:p w:rsidR="00322908">
      <w:pPr>
        <w:pStyle w:val="FootnoteText"/>
      </w:pPr>
      <w:r>
        <w:rPr>
          <w:rStyle w:val="FootnoteReference"/>
        </w:rPr>
        <w:footnoteRef/>
      </w:r>
      <w:r>
        <w:t xml:space="preserve"> </w:t>
      </w:r>
      <w:r>
        <w:fldChar w:fldCharType="begin"/>
      </w:r>
      <w:r>
        <w:instrText xml:space="preserve"> HYPERLINK "https://www.youthsporttrust.org/school-support/always-active-uniform" </w:instrText>
      </w:r>
      <w:r>
        <w:fldChar w:fldCharType="separate"/>
      </w:r>
      <w:r w:rsidRPr="00C938A8">
        <w:rPr>
          <w:rStyle w:val="Hyperlink"/>
        </w:rPr>
        <w:t>https://www.youthsporttrust.org/school-support/always-active-uniform</w:t>
      </w:r>
      <w:r>
        <w:fldChar w:fldCharType="end"/>
      </w:r>
      <w:r>
        <w:t xml:space="preserve"> </w:t>
      </w:r>
    </w:p>
  </w:footnote>
  <w:footnote w:id="23">
    <w:p w:rsidR="00322908" w:rsidRPr="00207DEE">
      <w:pPr>
        <w:pStyle w:val="FootnoteText"/>
      </w:pPr>
      <w:r>
        <w:rPr>
          <w:rStyle w:val="FootnoteReference"/>
        </w:rPr>
        <w:footnoteRef/>
      </w:r>
      <w:r>
        <w:t xml:space="preserve"> </w:t>
      </w:r>
      <w:r>
        <w:fldChar w:fldCharType="begin"/>
      </w:r>
      <w:r>
        <w:instrText xml:space="preserve"> HYPERLINK "https://committees.parliament.uk/publications/52665/documents/293057/default/" </w:instrText>
      </w:r>
      <w:r>
        <w:fldChar w:fldCharType="separate"/>
      </w:r>
      <w:r w:rsidRPr="00207DEE">
        <w:rPr>
          <w:rStyle w:val="Hyperlink"/>
        </w:rPr>
        <w:t xml:space="preserve">Culture, Media and Sport Committee’s </w:t>
      </w:r>
      <w:r w:rsidRPr="00207DEE">
        <w:rPr>
          <w:rStyle w:val="Hyperlink"/>
          <w:i/>
          <w:iCs/>
        </w:rPr>
        <w:t xml:space="preserve">Game </w:t>
      </w:r>
      <w:r w:rsidRPr="00207DEE">
        <w:rPr>
          <w:rStyle w:val="Hyperlink"/>
          <w:i/>
          <w:iCs/>
        </w:rPr>
        <w:t>On</w:t>
      </w:r>
      <w:r w:rsidRPr="00207DEE">
        <w:rPr>
          <w:rStyle w:val="Hyperlink"/>
          <w:i/>
          <w:iCs/>
        </w:rPr>
        <w:t xml:space="preserve"> Inquiry Report</w:t>
      </w:r>
      <w:r w:rsidRPr="00207DEE">
        <w:rPr>
          <w:rStyle w:val="Hyperlink"/>
        </w:rPr>
        <w:t>, p. 30</w:t>
      </w:r>
      <w:r>
        <w:fldChar w:fldCharType="end"/>
      </w:r>
    </w:p>
  </w:footnote>
  <w:footnote w:id="24">
    <w:p w:rsidR="00322908">
      <w:pPr>
        <w:pStyle w:val="FootnoteText"/>
      </w:pPr>
      <w:r>
        <w:rPr>
          <w:rStyle w:val="FootnoteReference"/>
        </w:rPr>
        <w:footnoteRef/>
      </w:r>
      <w:r>
        <w:t xml:space="preserve"> </w:t>
      </w:r>
      <w:r>
        <w:fldChar w:fldCharType="begin"/>
      </w:r>
      <w:r>
        <w:instrText xml:space="preserve"> HYPERLINK "https://www.gov.uk/government/publications/free-breakfast-clubs-guidance-for-schools-and-trusts/free-breakfast-clubs-guidance-for-schools-and-trusts-for-phase-1-of-the-national-rollout-from-april-2026" </w:instrText>
      </w:r>
      <w:r>
        <w:fldChar w:fldCharType="separate"/>
      </w:r>
      <w:r w:rsidRPr="00C938A8">
        <w:rPr>
          <w:rStyle w:val="Hyperlink"/>
        </w:rPr>
        <w:t>https://www.gov.uk/government/publications/free-breakfast-clubs-guidance-for-schools-and-trusts/free-breakfast-clubs-guidance-for-schools-and-trusts-for-phase-1-of-the-national-rollout-from-april-2026</w:t>
      </w:r>
      <w:r>
        <w:fldChar w:fldCharType="end"/>
      </w:r>
      <w:r>
        <w:t xml:space="preserve"> </w:t>
      </w:r>
    </w:p>
  </w:footnote>
  <w:footnote w:id="25">
    <w:p w:rsidR="00322908">
      <w:pPr>
        <w:pStyle w:val="FootnoteText"/>
      </w:pPr>
      <w:r>
        <w:rPr>
          <w:rStyle w:val="FootnoteReference"/>
        </w:rPr>
        <w:footnoteRef/>
      </w:r>
      <w:r>
        <w:t xml:space="preserve"> </w:t>
      </w:r>
      <w:r>
        <w:fldChar w:fldCharType="begin"/>
      </w:r>
      <w:r>
        <w:instrText xml:space="preserve"> HYPERLINK "https://www.bbc.co.uk/news/articles/c3wyezwly69o" </w:instrText>
      </w:r>
      <w:r>
        <w:fldChar w:fldCharType="separate"/>
      </w:r>
      <w:r w:rsidRPr="00C938A8">
        <w:rPr>
          <w:rStyle w:val="Hyperlink"/>
        </w:rPr>
        <w:t>https://www.bbc.co.uk/news/articles/c3wyezwly69o</w:t>
      </w:r>
      <w:r>
        <w:fldChar w:fldCharType="end"/>
      </w:r>
      <w:r>
        <w:t xml:space="preserve"> </w:t>
      </w:r>
    </w:p>
  </w:footnote>
  <w:footnote w:id="26">
    <w:p w:rsidR="00322908">
      <w:pPr>
        <w:pStyle w:val="FootnoteText"/>
      </w:pPr>
      <w:r>
        <w:rPr>
          <w:rStyle w:val="FootnoteReference"/>
        </w:rPr>
        <w:footnoteRef/>
      </w:r>
      <w:r>
        <w:t xml:space="preserve"> </w:t>
      </w:r>
      <w:r>
        <w:fldChar w:fldCharType="begin"/>
      </w:r>
      <w:r>
        <w:instrText xml:space="preserve"> HYPERLINK "https://www.youthsporttrust.org/news-insight/advocacy/commission" </w:instrText>
      </w:r>
      <w:r>
        <w:fldChar w:fldCharType="separate"/>
      </w:r>
      <w:r w:rsidRPr="00C938A8">
        <w:rPr>
          <w:rStyle w:val="Hyperlink"/>
        </w:rPr>
        <w:t>https://www.youthsporttrust.org/news-insight/advocacy/commission</w:t>
      </w:r>
      <w:r>
        <w:fldChar w:fldCharType="end"/>
      </w:r>
      <w:r>
        <w:t xml:space="preserve"> </w:t>
      </w:r>
    </w:p>
  </w:footnote>
  <w:footnote w:id="27">
    <w:p w:rsidR="00322908">
      <w:pPr>
        <w:pStyle w:val="FootnoteText"/>
      </w:pPr>
      <w:r>
        <w:rPr>
          <w:rStyle w:val="FootnoteReference"/>
        </w:rPr>
        <w:footnoteRef/>
      </w:r>
      <w:r>
        <w:t xml:space="preserve"> </w:t>
      </w:r>
      <w:r>
        <w:fldChar w:fldCharType="begin"/>
      </w:r>
      <w:r>
        <w:instrText xml:space="preserve"> HYPERLINK "https://www.youtube.com/watch?v=Szb75DPnd_I" </w:instrText>
      </w:r>
      <w:r>
        <w:fldChar w:fldCharType="separate"/>
      </w:r>
      <w:r w:rsidRPr="00C938A8">
        <w:rPr>
          <w:rStyle w:val="Hyperlink"/>
        </w:rPr>
        <w:t>https://www.youtube.com/watch?v=Szb75DPnd_I</w:t>
      </w:r>
      <w:r>
        <w:fldChar w:fldCharType="end"/>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EE3FEA"/>
    <w:multiLevelType w:val="hybridMultilevel"/>
    <w:tmpl w:val="62FA9F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E6445D0"/>
    <w:multiLevelType w:val="hybridMultilevel"/>
    <w:tmpl w:val="179864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F7129E"/>
    <w:multiLevelType w:val="hybridMultilevel"/>
    <w:tmpl w:val="D53274CC"/>
    <w:lvl w:ilvl="0">
      <w:start w:val="1"/>
      <w:numFmt w:val="bullet"/>
      <w:lvlText w:val=""/>
      <w:lvlJc w:val="left"/>
      <w:pPr>
        <w:ind w:left="768"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abstractNum w:abstractNumId="3">
    <w:nsid w:val="17D20CC0"/>
    <w:multiLevelType w:val="hybridMultilevel"/>
    <w:tmpl w:val="B8ECB3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8FF1C1D"/>
    <w:multiLevelType w:val="hybridMultilevel"/>
    <w:tmpl w:val="6DFCCF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E950205"/>
    <w:multiLevelType w:val="hybridMultilevel"/>
    <w:tmpl w:val="604828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040640C"/>
    <w:multiLevelType w:val="hybridMultilevel"/>
    <w:tmpl w:val="BD38A9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3B227F7"/>
    <w:multiLevelType w:val="hybridMultilevel"/>
    <w:tmpl w:val="CC8002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9DE288E"/>
    <w:multiLevelType w:val="hybridMultilevel"/>
    <w:tmpl w:val="EDA8C5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C9550DF"/>
    <w:multiLevelType w:val="hybridMultilevel"/>
    <w:tmpl w:val="A384A6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DF06323"/>
    <w:multiLevelType w:val="hybridMultilevel"/>
    <w:tmpl w:val="06C871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FE8590C"/>
    <w:multiLevelType w:val="hybridMultilevel"/>
    <w:tmpl w:val="CFF0AC42"/>
    <w:lvl w:ilvl="0">
      <w:start w:val="1"/>
      <w:numFmt w:val="bullet"/>
      <w:lvlText w:val=""/>
      <w:lvlJc w:val="left"/>
      <w:pPr>
        <w:ind w:left="4176" w:hanging="360"/>
      </w:pPr>
      <w:rPr>
        <w:rFonts w:ascii="Symbol" w:hAnsi="Symbol" w:hint="default"/>
      </w:rPr>
    </w:lvl>
    <w:lvl w:ilvl="1" w:tentative="1">
      <w:start w:val="1"/>
      <w:numFmt w:val="bullet"/>
      <w:lvlText w:val="o"/>
      <w:lvlJc w:val="left"/>
      <w:pPr>
        <w:ind w:left="4896" w:hanging="360"/>
      </w:pPr>
      <w:rPr>
        <w:rFonts w:ascii="Courier New" w:hAnsi="Courier New" w:cs="Courier New" w:hint="default"/>
      </w:rPr>
    </w:lvl>
    <w:lvl w:ilvl="2" w:tentative="1">
      <w:start w:val="1"/>
      <w:numFmt w:val="bullet"/>
      <w:lvlText w:val=""/>
      <w:lvlJc w:val="left"/>
      <w:pPr>
        <w:ind w:left="5616" w:hanging="360"/>
      </w:pPr>
      <w:rPr>
        <w:rFonts w:ascii="Wingdings" w:hAnsi="Wingdings" w:hint="default"/>
      </w:rPr>
    </w:lvl>
    <w:lvl w:ilvl="3" w:tentative="1">
      <w:start w:val="1"/>
      <w:numFmt w:val="bullet"/>
      <w:lvlText w:val=""/>
      <w:lvlJc w:val="left"/>
      <w:pPr>
        <w:ind w:left="6336" w:hanging="360"/>
      </w:pPr>
      <w:rPr>
        <w:rFonts w:ascii="Symbol" w:hAnsi="Symbol" w:hint="default"/>
      </w:rPr>
    </w:lvl>
    <w:lvl w:ilvl="4" w:tentative="1">
      <w:start w:val="1"/>
      <w:numFmt w:val="bullet"/>
      <w:lvlText w:val="o"/>
      <w:lvlJc w:val="left"/>
      <w:pPr>
        <w:ind w:left="7056" w:hanging="360"/>
      </w:pPr>
      <w:rPr>
        <w:rFonts w:ascii="Courier New" w:hAnsi="Courier New" w:cs="Courier New" w:hint="default"/>
      </w:rPr>
    </w:lvl>
    <w:lvl w:ilvl="5" w:tentative="1">
      <w:start w:val="1"/>
      <w:numFmt w:val="bullet"/>
      <w:lvlText w:val=""/>
      <w:lvlJc w:val="left"/>
      <w:pPr>
        <w:ind w:left="7776" w:hanging="360"/>
      </w:pPr>
      <w:rPr>
        <w:rFonts w:ascii="Wingdings" w:hAnsi="Wingdings" w:hint="default"/>
      </w:rPr>
    </w:lvl>
    <w:lvl w:ilvl="6" w:tentative="1">
      <w:start w:val="1"/>
      <w:numFmt w:val="bullet"/>
      <w:lvlText w:val=""/>
      <w:lvlJc w:val="left"/>
      <w:pPr>
        <w:ind w:left="8496" w:hanging="360"/>
      </w:pPr>
      <w:rPr>
        <w:rFonts w:ascii="Symbol" w:hAnsi="Symbol" w:hint="default"/>
      </w:rPr>
    </w:lvl>
    <w:lvl w:ilvl="7" w:tentative="1">
      <w:start w:val="1"/>
      <w:numFmt w:val="bullet"/>
      <w:lvlText w:val="o"/>
      <w:lvlJc w:val="left"/>
      <w:pPr>
        <w:ind w:left="9216" w:hanging="360"/>
      </w:pPr>
      <w:rPr>
        <w:rFonts w:ascii="Courier New" w:hAnsi="Courier New" w:cs="Courier New" w:hint="default"/>
      </w:rPr>
    </w:lvl>
    <w:lvl w:ilvl="8" w:tentative="1">
      <w:start w:val="1"/>
      <w:numFmt w:val="bullet"/>
      <w:lvlText w:val=""/>
      <w:lvlJc w:val="left"/>
      <w:pPr>
        <w:ind w:left="9936" w:hanging="360"/>
      </w:pPr>
      <w:rPr>
        <w:rFonts w:ascii="Wingdings" w:hAnsi="Wingdings" w:hint="default"/>
      </w:rPr>
    </w:lvl>
  </w:abstractNum>
  <w:abstractNum w:abstractNumId="12">
    <w:nsid w:val="42853843"/>
    <w:multiLevelType w:val="hybridMultilevel"/>
    <w:tmpl w:val="599E87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43B52EE"/>
    <w:multiLevelType w:val="hybridMultilevel"/>
    <w:tmpl w:val="908E28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4A825D1"/>
    <w:multiLevelType w:val="hybridMultilevel"/>
    <w:tmpl w:val="1A4E71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55C1CF9"/>
    <w:multiLevelType w:val="hybridMultilevel"/>
    <w:tmpl w:val="424CE3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6810D08"/>
    <w:multiLevelType w:val="hybridMultilevel"/>
    <w:tmpl w:val="E65CFD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9656F02"/>
    <w:multiLevelType w:val="hybridMultilevel"/>
    <w:tmpl w:val="D30CF8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3C67FF7"/>
    <w:multiLevelType w:val="hybridMultilevel"/>
    <w:tmpl w:val="10E477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3DB2383"/>
    <w:multiLevelType w:val="multilevel"/>
    <w:tmpl w:val="3FD0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F561047"/>
    <w:multiLevelType w:val="hybridMultilevel"/>
    <w:tmpl w:val="448C21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87E4596"/>
    <w:multiLevelType w:val="hybridMultilevel"/>
    <w:tmpl w:val="BDEA3A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4"/>
  </w:num>
  <w:num w:numId="4">
    <w:abstractNumId w:val="1"/>
  </w:num>
  <w:num w:numId="5">
    <w:abstractNumId w:val="15"/>
  </w:num>
  <w:num w:numId="6">
    <w:abstractNumId w:val="20"/>
  </w:num>
  <w:num w:numId="7">
    <w:abstractNumId w:val="10"/>
  </w:num>
  <w:num w:numId="8">
    <w:abstractNumId w:val="16"/>
  </w:num>
  <w:num w:numId="9">
    <w:abstractNumId w:val="11"/>
  </w:num>
  <w:num w:numId="10">
    <w:abstractNumId w:val="8"/>
  </w:num>
  <w:num w:numId="11">
    <w:abstractNumId w:val="19"/>
  </w:num>
  <w:num w:numId="12">
    <w:abstractNumId w:val="7"/>
  </w:num>
  <w:num w:numId="13">
    <w:abstractNumId w:val="9"/>
  </w:num>
  <w:num w:numId="14">
    <w:abstractNumId w:val="0"/>
  </w:num>
  <w:num w:numId="15">
    <w:abstractNumId w:val="17"/>
  </w:num>
  <w:num w:numId="16">
    <w:abstractNumId w:val="21"/>
  </w:num>
  <w:num w:numId="17">
    <w:abstractNumId w:val="14"/>
  </w:num>
  <w:num w:numId="18">
    <w:abstractNumId w:val="5"/>
  </w:num>
  <w:num w:numId="19">
    <w:abstractNumId w:val="18"/>
  </w:num>
  <w:num w:numId="20">
    <w:abstractNumId w:val="6"/>
  </w:num>
  <w:num w:numId="21">
    <w:abstractNumId w:val="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12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CCA"/>
    <w:rPr>
      <w:rFonts w:eastAsiaTheme="majorEastAsia" w:cstheme="majorBidi"/>
      <w:color w:val="272727" w:themeColor="text1" w:themeTint="D8"/>
    </w:rPr>
  </w:style>
  <w:style w:type="paragraph" w:styleId="Title">
    <w:name w:val="Title"/>
    <w:basedOn w:val="Normal"/>
    <w:next w:val="Normal"/>
    <w:link w:val="TitleChar"/>
    <w:uiPriority w:val="10"/>
    <w:qFormat/>
    <w:rsid w:val="00A12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CCA"/>
    <w:pPr>
      <w:spacing w:before="160"/>
      <w:jc w:val="center"/>
    </w:pPr>
    <w:rPr>
      <w:i/>
      <w:iCs/>
      <w:color w:val="404040" w:themeColor="text1" w:themeTint="BF"/>
    </w:rPr>
  </w:style>
  <w:style w:type="character" w:customStyle="1" w:styleId="QuoteChar">
    <w:name w:val="Quote Char"/>
    <w:basedOn w:val="DefaultParagraphFont"/>
    <w:link w:val="Quote"/>
    <w:uiPriority w:val="29"/>
    <w:rsid w:val="00A12CCA"/>
    <w:rPr>
      <w:i/>
      <w:iCs/>
      <w:color w:val="404040" w:themeColor="text1" w:themeTint="BF"/>
    </w:rPr>
  </w:style>
  <w:style w:type="paragraph" w:styleId="ListParagraph">
    <w:name w:val="List Paragraph"/>
    <w:basedOn w:val="Normal"/>
    <w:uiPriority w:val="34"/>
    <w:qFormat/>
    <w:rsid w:val="00A12CCA"/>
    <w:pPr>
      <w:ind w:left="720"/>
      <w:contextualSpacing/>
    </w:pPr>
  </w:style>
  <w:style w:type="character" w:styleId="IntenseEmphasis">
    <w:name w:val="Intense Emphasis"/>
    <w:basedOn w:val="DefaultParagraphFont"/>
    <w:uiPriority w:val="21"/>
    <w:qFormat/>
    <w:rsid w:val="00A12CCA"/>
    <w:rPr>
      <w:i/>
      <w:iCs/>
      <w:color w:val="0F4761" w:themeColor="accent1" w:themeShade="BF"/>
    </w:rPr>
  </w:style>
  <w:style w:type="paragraph" w:styleId="IntenseQuote">
    <w:name w:val="Intense Quote"/>
    <w:basedOn w:val="Normal"/>
    <w:next w:val="Normal"/>
    <w:link w:val="IntenseQuoteChar"/>
    <w:uiPriority w:val="30"/>
    <w:qFormat/>
    <w:rsid w:val="00A12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CCA"/>
    <w:rPr>
      <w:i/>
      <w:iCs/>
      <w:color w:val="0F4761" w:themeColor="accent1" w:themeShade="BF"/>
    </w:rPr>
  </w:style>
  <w:style w:type="character" w:styleId="IntenseReference">
    <w:name w:val="Intense Reference"/>
    <w:basedOn w:val="DefaultParagraphFont"/>
    <w:uiPriority w:val="32"/>
    <w:qFormat/>
    <w:rsid w:val="00A12CCA"/>
    <w:rPr>
      <w:b/>
      <w:bCs/>
      <w:smallCaps/>
      <w:color w:val="0F4761" w:themeColor="accent1" w:themeShade="BF"/>
      <w:spacing w:val="5"/>
    </w:rPr>
  </w:style>
  <w:style w:type="paragraph" w:styleId="NoSpacing">
    <w:name w:val="No Spacing"/>
    <w:uiPriority w:val="1"/>
    <w:qFormat/>
    <w:rsid w:val="002831A4"/>
    <w:pPr>
      <w:spacing w:after="0" w:line="240" w:lineRule="auto"/>
    </w:pPr>
  </w:style>
  <w:style w:type="paragraph" w:styleId="FootnoteText">
    <w:name w:val="footnote text"/>
    <w:basedOn w:val="Normal"/>
    <w:link w:val="FootnoteTextChar"/>
    <w:uiPriority w:val="99"/>
    <w:semiHidden/>
    <w:unhideWhenUsed/>
    <w:rsid w:val="00D750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5060"/>
    <w:rPr>
      <w:sz w:val="20"/>
      <w:szCs w:val="20"/>
    </w:rPr>
  </w:style>
  <w:style w:type="character" w:styleId="FootnoteReference">
    <w:name w:val="footnote reference"/>
    <w:basedOn w:val="DefaultParagraphFont"/>
    <w:uiPriority w:val="99"/>
    <w:semiHidden/>
    <w:unhideWhenUsed/>
    <w:rsid w:val="00D75060"/>
    <w:rPr>
      <w:vertAlign w:val="superscript"/>
    </w:rPr>
  </w:style>
  <w:style w:type="character" w:styleId="Hyperlink">
    <w:name w:val="Hyperlink"/>
    <w:basedOn w:val="DefaultParagraphFont"/>
    <w:uiPriority w:val="99"/>
    <w:unhideWhenUsed/>
    <w:rsid w:val="00861613"/>
    <w:rPr>
      <w:color w:val="467886" w:themeColor="hyperlink"/>
      <w:u w:val="single"/>
    </w:rPr>
  </w:style>
  <w:style w:type="character" w:customStyle="1" w:styleId="UnresolvedMention1">
    <w:name w:val="Unresolved Mention1"/>
    <w:basedOn w:val="DefaultParagraphFont"/>
    <w:uiPriority w:val="99"/>
    <w:semiHidden/>
    <w:unhideWhenUsed/>
    <w:rsid w:val="00517C5B"/>
    <w:rPr>
      <w:color w:val="605E5C"/>
      <w:shd w:val="clear" w:color="auto" w:fill="E1DFDD"/>
    </w:rPr>
  </w:style>
  <w:style w:type="character" w:styleId="CommentReference">
    <w:name w:val="annotation reference"/>
    <w:basedOn w:val="DefaultParagraphFont"/>
    <w:uiPriority w:val="99"/>
    <w:semiHidden/>
    <w:unhideWhenUsed/>
    <w:rsid w:val="000E7575"/>
    <w:rPr>
      <w:sz w:val="16"/>
      <w:szCs w:val="16"/>
    </w:rPr>
  </w:style>
  <w:style w:type="paragraph" w:styleId="CommentText">
    <w:name w:val="annotation text"/>
    <w:basedOn w:val="Normal"/>
    <w:link w:val="CommentTextChar"/>
    <w:uiPriority w:val="99"/>
    <w:unhideWhenUsed/>
    <w:rsid w:val="000E7575"/>
    <w:pPr>
      <w:spacing w:line="240" w:lineRule="auto"/>
    </w:pPr>
    <w:rPr>
      <w:sz w:val="20"/>
      <w:szCs w:val="20"/>
    </w:rPr>
  </w:style>
  <w:style w:type="character" w:customStyle="1" w:styleId="CommentTextChar">
    <w:name w:val="Comment Text Char"/>
    <w:basedOn w:val="DefaultParagraphFont"/>
    <w:link w:val="CommentText"/>
    <w:uiPriority w:val="99"/>
    <w:rsid w:val="000E7575"/>
    <w:rPr>
      <w:sz w:val="20"/>
      <w:szCs w:val="20"/>
    </w:rPr>
  </w:style>
  <w:style w:type="paragraph" w:styleId="CommentSubject">
    <w:name w:val="annotation subject"/>
    <w:basedOn w:val="CommentText"/>
    <w:next w:val="CommentText"/>
    <w:link w:val="CommentSubjectChar"/>
    <w:uiPriority w:val="99"/>
    <w:semiHidden/>
    <w:unhideWhenUsed/>
    <w:rsid w:val="000E7575"/>
    <w:rPr>
      <w:b/>
      <w:bCs/>
    </w:rPr>
  </w:style>
  <w:style w:type="character" w:customStyle="1" w:styleId="CommentSubjectChar">
    <w:name w:val="Comment Subject Char"/>
    <w:basedOn w:val="CommentTextChar"/>
    <w:link w:val="CommentSubject"/>
    <w:uiPriority w:val="99"/>
    <w:semiHidden/>
    <w:rsid w:val="000E7575"/>
    <w:rPr>
      <w:b/>
      <w:bCs/>
      <w:sz w:val="20"/>
      <w:szCs w:val="20"/>
    </w:rPr>
  </w:style>
  <w:style w:type="paragraph" w:styleId="Revision">
    <w:name w:val="Revision"/>
    <w:hidden/>
    <w:uiPriority w:val="99"/>
    <w:semiHidden/>
    <w:rsid w:val="00E418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ECA0092</dc:title>
  <cp:revision>0</cp:revision>
</cp:coreProperties>
</file>