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F4C24" w:rsidRPr="00FC239A" w:rsidP="00016E36">
      <w:pPr>
        <w:spacing w:after="0" w:line="360" w:lineRule="auto"/>
        <w:rPr>
          <w:rFonts w:ascii="Arial" w:hAnsi="Arial" w:cs="Arial"/>
          <w:b/>
          <w:bCs/>
          <w:sz w:val="21"/>
          <w:szCs w:val="21"/>
        </w:rPr>
      </w:pPr>
    </w:p>
    <w:p w:rsidR="00F8529C" w:rsidRPr="00560C4C" w:rsidP="00F8529C">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922D69">
        <w:rPr>
          <w:rFonts w:ascii="Calibri" w:hAnsi="Calibri" w:cs="Calibri"/>
          <w:sz w:val="28"/>
          <w:szCs w:val="28"/>
        </w:rPr>
        <w:t xml:space="preserve"> </w:t>
      </w:r>
      <w:r w:rsidRPr="00F8529C">
        <w:rPr>
          <w:rFonts w:ascii="Calibri" w:hAnsi="Calibri" w:cs="Calibri"/>
          <w:sz w:val="28"/>
          <w:szCs w:val="28"/>
        </w:rPr>
        <w:t>Chester Zoo</w:t>
      </w:r>
    </w:p>
    <w:p w:rsidR="008F4C24" w:rsidRPr="00FC239A" w:rsidP="00016E36">
      <w:pPr>
        <w:spacing w:after="0" w:line="360" w:lineRule="auto"/>
        <w:rPr>
          <w:rFonts w:ascii="Arial" w:hAnsi="Arial" w:cs="Arial"/>
          <w:b/>
          <w:bCs/>
          <w:sz w:val="21"/>
          <w:szCs w:val="21"/>
          <w:u w:val="single"/>
        </w:rPr>
      </w:pPr>
    </w:p>
    <w:p w:rsidR="008F4C24" w:rsidRPr="00FC239A" w:rsidP="00C3110F">
      <w:pPr>
        <w:pBdr>
          <w:top w:val="single" w:sz="4" w:space="1" w:color="auto"/>
          <w:left w:val="single" w:sz="4" w:space="4" w:color="auto"/>
          <w:bottom w:val="single" w:sz="4" w:space="1" w:color="auto"/>
          <w:right w:val="single" w:sz="4" w:space="4" w:color="auto"/>
        </w:pBdr>
        <w:spacing w:after="0" w:line="360" w:lineRule="auto"/>
        <w:rPr>
          <w:rFonts w:ascii="Arial" w:hAnsi="Arial" w:cs="Arial"/>
          <w:b/>
          <w:bCs/>
          <w:sz w:val="21"/>
          <w:szCs w:val="21"/>
          <w:u w:val="single"/>
        </w:rPr>
      </w:pPr>
      <w:r w:rsidRPr="00FC239A">
        <w:rPr>
          <w:rFonts w:ascii="Arial" w:hAnsi="Arial" w:cs="Arial"/>
          <w:b/>
          <w:bCs/>
          <w:sz w:val="21"/>
          <w:szCs w:val="21"/>
          <w:u w:val="single"/>
        </w:rPr>
        <w:t>Introduction</w:t>
      </w:r>
    </w:p>
    <w:p w:rsidR="008F4C24" w:rsidRPr="00FC239A" w:rsidP="00C3110F">
      <w:pPr>
        <w:pBdr>
          <w:top w:val="single" w:sz="4" w:space="1" w:color="auto"/>
          <w:left w:val="single" w:sz="4" w:space="4" w:color="auto"/>
          <w:bottom w:val="single" w:sz="4" w:space="1" w:color="auto"/>
          <w:right w:val="single" w:sz="4" w:space="4" w:color="auto"/>
        </w:pBdr>
        <w:spacing w:after="0" w:line="360" w:lineRule="auto"/>
        <w:rPr>
          <w:rFonts w:ascii="Arial" w:hAnsi="Arial" w:cs="Arial"/>
          <w:b/>
          <w:bCs/>
          <w:sz w:val="21"/>
          <w:szCs w:val="21"/>
          <w:u w:val="single"/>
        </w:rPr>
      </w:pP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1.1</w:t>
      </w:r>
      <w:r w:rsidRPr="00FC239A">
        <w:rPr>
          <w:rFonts w:ascii="Arial" w:hAnsi="Arial" w:cs="Arial"/>
          <w:sz w:val="21"/>
          <w:szCs w:val="21"/>
        </w:rPr>
        <w:t xml:space="preserve"> </w:t>
      </w:r>
      <w:r w:rsidRPr="00FC239A">
        <w:rPr>
          <w:rFonts w:ascii="Arial" w:hAnsi="Arial" w:cs="Arial"/>
          <w:sz w:val="21"/>
          <w:szCs w:val="21"/>
        </w:rPr>
        <w:t xml:space="preserve">Chester Zoo is </w:t>
      </w:r>
      <w:r w:rsidRPr="00FC239A">
        <w:rPr>
          <w:rFonts w:ascii="Arial" w:hAnsi="Arial" w:cs="Arial"/>
          <w:sz w:val="21"/>
          <w:szCs w:val="21"/>
        </w:rPr>
        <w:t>a</w:t>
      </w:r>
      <w:r w:rsidRPr="00FC239A">
        <w:rPr>
          <w:rFonts w:ascii="Arial" w:hAnsi="Arial" w:cs="Arial"/>
          <w:sz w:val="21"/>
          <w:szCs w:val="21"/>
        </w:rPr>
        <w:t xml:space="preserve"> nationally leading conservation and education charity with a mission to prevent extinction in the UK and a</w:t>
      </w:r>
      <w:r w:rsidRPr="00FC239A">
        <w:rPr>
          <w:rFonts w:ascii="Arial" w:hAnsi="Arial" w:cs="Arial"/>
          <w:sz w:val="21"/>
          <w:szCs w:val="21"/>
        </w:rPr>
        <w:t>round</w:t>
      </w:r>
      <w:r w:rsidRPr="00FC239A">
        <w:rPr>
          <w:rFonts w:ascii="Arial" w:hAnsi="Arial" w:cs="Arial"/>
          <w:sz w:val="21"/>
          <w:szCs w:val="21"/>
        </w:rPr>
        <w:t xml:space="preserve"> the </w:t>
      </w:r>
      <w:r w:rsidRPr="00FC239A">
        <w:rPr>
          <w:rFonts w:ascii="Arial" w:hAnsi="Arial" w:cs="Arial"/>
          <w:sz w:val="21"/>
          <w:szCs w:val="21"/>
        </w:rPr>
        <w:t>world</w:t>
      </w:r>
      <w:r w:rsidRPr="00FC239A">
        <w:rPr>
          <w:rFonts w:ascii="Arial" w:hAnsi="Arial" w:cs="Arial"/>
          <w:sz w:val="21"/>
          <w:szCs w:val="21"/>
        </w:rPr>
        <w:t xml:space="preserve">. </w:t>
      </w:r>
      <w:r w:rsidRPr="00FC239A">
        <w:rPr>
          <w:rFonts w:ascii="Arial" w:hAnsi="Arial" w:cs="Arial"/>
          <w:sz w:val="21"/>
          <w:szCs w:val="21"/>
        </w:rPr>
        <w:t xml:space="preserve">That </w:t>
      </w:r>
      <w:r w:rsidRPr="00FC239A">
        <w:rPr>
          <w:rFonts w:ascii="Arial" w:hAnsi="Arial" w:cs="Arial"/>
          <w:sz w:val="21"/>
          <w:szCs w:val="21"/>
        </w:rPr>
        <w:t>mission</w:t>
      </w:r>
      <w:r w:rsidRPr="00FC239A">
        <w:rPr>
          <w:rFonts w:ascii="Arial" w:hAnsi="Arial" w:cs="Arial"/>
          <w:sz w:val="21"/>
          <w:szCs w:val="21"/>
        </w:rPr>
        <w:t xml:space="preserve"> is made possible, in large part, </w:t>
      </w:r>
      <w:r w:rsidRPr="00FC239A">
        <w:rPr>
          <w:rFonts w:ascii="Arial" w:hAnsi="Arial" w:cs="Arial"/>
          <w:sz w:val="21"/>
          <w:szCs w:val="21"/>
        </w:rPr>
        <w:t xml:space="preserve">by </w:t>
      </w:r>
      <w:r w:rsidRPr="00FC239A">
        <w:rPr>
          <w:rFonts w:ascii="Arial" w:hAnsi="Arial" w:cs="Arial"/>
          <w:sz w:val="21"/>
          <w:szCs w:val="21"/>
        </w:rPr>
        <w:t>our</w:t>
      </w:r>
      <w:r w:rsidRPr="00FC239A">
        <w:rPr>
          <w:rFonts w:ascii="Arial" w:hAnsi="Arial" w:cs="Arial"/>
          <w:sz w:val="21"/>
          <w:szCs w:val="21"/>
        </w:rPr>
        <w:t xml:space="preserve"> position as one of the </w:t>
      </w:r>
      <w:r w:rsidRPr="00FC239A">
        <w:rPr>
          <w:rFonts w:ascii="Arial" w:hAnsi="Arial" w:cs="Arial"/>
          <w:sz w:val="21"/>
          <w:szCs w:val="21"/>
        </w:rPr>
        <w:t>country’</w:t>
      </w:r>
      <w:r w:rsidRPr="00FC239A">
        <w:rPr>
          <w:rFonts w:ascii="Arial" w:hAnsi="Arial" w:cs="Arial"/>
          <w:sz w:val="21"/>
          <w:szCs w:val="21"/>
        </w:rPr>
        <w:t xml:space="preserve">s </w:t>
      </w:r>
      <w:r w:rsidRPr="00FC239A">
        <w:rPr>
          <w:rFonts w:ascii="Arial" w:hAnsi="Arial" w:cs="Arial"/>
          <w:sz w:val="21"/>
          <w:szCs w:val="21"/>
        </w:rPr>
        <w:t>most significant</w:t>
      </w:r>
      <w:r w:rsidRPr="00FC239A">
        <w:rPr>
          <w:rFonts w:ascii="Arial" w:hAnsi="Arial" w:cs="Arial"/>
          <w:sz w:val="21"/>
          <w:szCs w:val="21"/>
        </w:rPr>
        <w:t xml:space="preserve"> visitor attractions</w:t>
      </w:r>
      <w:r w:rsidRPr="00FC239A">
        <w:rPr>
          <w:rFonts w:ascii="Arial" w:hAnsi="Arial" w:cs="Arial"/>
          <w:sz w:val="21"/>
          <w:szCs w:val="21"/>
        </w:rPr>
        <w:t xml:space="preserve">, </w:t>
      </w:r>
      <w:r w:rsidRPr="00FC239A">
        <w:rPr>
          <w:rFonts w:ascii="Arial" w:hAnsi="Arial" w:cs="Arial"/>
          <w:sz w:val="21"/>
          <w:szCs w:val="21"/>
        </w:rPr>
        <w:t xml:space="preserve">with every visit helping to fund conservation, education and scientific research </w:t>
      </w:r>
      <w:r w:rsidRPr="00FC239A">
        <w:rPr>
          <w:rFonts w:ascii="Arial" w:hAnsi="Arial" w:cs="Arial"/>
          <w:sz w:val="21"/>
          <w:szCs w:val="21"/>
        </w:rPr>
        <w:t xml:space="preserve">both </w:t>
      </w:r>
      <w:r w:rsidRPr="00FC239A">
        <w:rPr>
          <w:rFonts w:ascii="Arial" w:hAnsi="Arial" w:cs="Arial"/>
          <w:sz w:val="21"/>
          <w:szCs w:val="21"/>
        </w:rPr>
        <w:t>here</w:t>
      </w:r>
      <w:r w:rsidRPr="00FC239A">
        <w:rPr>
          <w:rFonts w:ascii="Arial" w:hAnsi="Arial" w:cs="Arial"/>
          <w:sz w:val="21"/>
          <w:szCs w:val="21"/>
        </w:rPr>
        <w:t xml:space="preserve"> and overseas.</w:t>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 xml:space="preserve">1.2 </w:t>
      </w:r>
      <w:r w:rsidRPr="00FC239A">
        <w:rPr>
          <w:rFonts w:ascii="Arial" w:hAnsi="Arial" w:cs="Arial"/>
          <w:sz w:val="21"/>
          <w:szCs w:val="21"/>
        </w:rPr>
        <w:t xml:space="preserve">In 2025, </w:t>
      </w:r>
      <w:r w:rsidRPr="00FC239A">
        <w:rPr>
          <w:rFonts w:ascii="Arial" w:hAnsi="Arial" w:cs="Arial"/>
          <w:sz w:val="21"/>
          <w:szCs w:val="21"/>
        </w:rPr>
        <w:t>we welcomed a record 2.136 million visitors to our 130-acre zoological garden</w:t>
      </w:r>
      <w:r>
        <w:rPr>
          <w:rStyle w:val="FootnoteReference"/>
          <w:rFonts w:ascii="Arial" w:hAnsi="Arial" w:cs="Arial"/>
          <w:sz w:val="21"/>
          <w:szCs w:val="21"/>
        </w:rPr>
        <w:footnoteReference w:id="2"/>
      </w:r>
      <w:r w:rsidRPr="00FC239A">
        <w:rPr>
          <w:rFonts w:ascii="Arial" w:hAnsi="Arial" w:cs="Arial"/>
          <w:sz w:val="21"/>
          <w:szCs w:val="21"/>
        </w:rPr>
        <w:t>. This</w:t>
      </w:r>
      <w:r w:rsidRPr="00FC239A">
        <w:rPr>
          <w:rFonts w:ascii="Arial" w:hAnsi="Arial" w:cs="Arial"/>
          <w:sz w:val="21"/>
          <w:szCs w:val="21"/>
        </w:rPr>
        <w:t xml:space="preserve"> </w:t>
      </w:r>
      <w:r w:rsidRPr="00FC239A">
        <w:rPr>
          <w:rFonts w:ascii="Arial" w:hAnsi="Arial" w:cs="Arial"/>
          <w:sz w:val="21"/>
          <w:szCs w:val="21"/>
        </w:rPr>
        <w:t>was the busiest year in our history and</w:t>
      </w:r>
      <w:r w:rsidRPr="00FC239A">
        <w:rPr>
          <w:rFonts w:ascii="Arial" w:hAnsi="Arial" w:cs="Arial"/>
          <w:sz w:val="21"/>
          <w:szCs w:val="21"/>
        </w:rPr>
        <w:t xml:space="preserve"> </w:t>
      </w:r>
      <w:r w:rsidRPr="00FC239A">
        <w:rPr>
          <w:rFonts w:ascii="Arial" w:hAnsi="Arial" w:cs="Arial"/>
          <w:sz w:val="21"/>
          <w:szCs w:val="21"/>
        </w:rPr>
        <w:t>maintained</w:t>
      </w:r>
      <w:r w:rsidRPr="00FC239A">
        <w:rPr>
          <w:rFonts w:ascii="Arial" w:hAnsi="Arial" w:cs="Arial"/>
          <w:sz w:val="21"/>
          <w:szCs w:val="21"/>
        </w:rPr>
        <w:t xml:space="preserve"> our </w:t>
      </w:r>
      <w:r w:rsidRPr="00FC239A">
        <w:rPr>
          <w:rFonts w:ascii="Arial" w:hAnsi="Arial" w:cs="Arial"/>
          <w:sz w:val="21"/>
          <w:szCs w:val="21"/>
        </w:rPr>
        <w:t>position</w:t>
      </w:r>
      <w:r w:rsidRPr="00FC239A">
        <w:rPr>
          <w:rFonts w:ascii="Arial" w:hAnsi="Arial" w:cs="Arial"/>
          <w:sz w:val="21"/>
          <w:szCs w:val="21"/>
        </w:rPr>
        <w:t xml:space="preserve"> </w:t>
      </w:r>
      <w:r w:rsidRPr="00FC239A">
        <w:rPr>
          <w:rFonts w:ascii="Arial" w:hAnsi="Arial" w:cs="Arial"/>
          <w:sz w:val="21"/>
          <w:szCs w:val="21"/>
        </w:rPr>
        <w:t xml:space="preserve">as one of the </w:t>
      </w:r>
      <w:r w:rsidRPr="00FC239A">
        <w:rPr>
          <w:rFonts w:ascii="Arial" w:hAnsi="Arial" w:cs="Arial"/>
          <w:sz w:val="21"/>
          <w:szCs w:val="21"/>
        </w:rPr>
        <w:t>most visited attractions in the country</w:t>
      </w:r>
      <w:r w:rsidRPr="00FC239A">
        <w:rPr>
          <w:rFonts w:ascii="Arial" w:hAnsi="Arial" w:cs="Arial"/>
          <w:sz w:val="21"/>
          <w:szCs w:val="21"/>
        </w:rPr>
        <w:t xml:space="preserve"> – and the most visited paid</w:t>
      </w:r>
      <w:r w:rsidRPr="00FC239A">
        <w:rPr>
          <w:rFonts w:ascii="Arial" w:hAnsi="Arial" w:cs="Arial"/>
          <w:sz w:val="21"/>
          <w:szCs w:val="21"/>
        </w:rPr>
        <w:t>-</w:t>
      </w:r>
      <w:r w:rsidRPr="00FC239A">
        <w:rPr>
          <w:rFonts w:ascii="Arial" w:hAnsi="Arial" w:cs="Arial"/>
          <w:sz w:val="21"/>
          <w:szCs w:val="21"/>
        </w:rPr>
        <w:t>for attraction outside London.</w:t>
      </w:r>
      <w:r w:rsidRPr="00FC239A">
        <w:rPr>
          <w:rFonts w:ascii="Arial" w:hAnsi="Arial" w:cs="Arial"/>
          <w:sz w:val="21"/>
          <w:szCs w:val="21"/>
        </w:rPr>
        <w:t xml:space="preserve"> </w:t>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 xml:space="preserve">1.3 </w:t>
      </w:r>
      <w:r w:rsidRPr="00FC239A">
        <w:rPr>
          <w:rFonts w:ascii="Arial" w:hAnsi="Arial" w:cs="Arial"/>
          <w:sz w:val="21"/>
          <w:szCs w:val="21"/>
        </w:rPr>
        <w:t>The same year also saw the</w:t>
      </w:r>
      <w:r w:rsidRPr="00FC239A">
        <w:rPr>
          <w:rFonts w:ascii="Arial" w:hAnsi="Arial" w:cs="Arial"/>
          <w:sz w:val="21"/>
          <w:szCs w:val="21"/>
        </w:rPr>
        <w:t xml:space="preserve"> </w:t>
      </w:r>
      <w:r w:rsidRPr="00FC239A">
        <w:rPr>
          <w:rFonts w:ascii="Arial" w:hAnsi="Arial" w:cs="Arial"/>
          <w:sz w:val="21"/>
          <w:szCs w:val="21"/>
        </w:rPr>
        <w:t>opening of</w:t>
      </w:r>
      <w:r w:rsidRPr="00FC239A">
        <w:rPr>
          <w:rFonts w:ascii="Arial" w:hAnsi="Arial" w:cs="Arial"/>
          <w:sz w:val="21"/>
          <w:szCs w:val="21"/>
        </w:rPr>
        <w:t xml:space="preserve"> two of the largest developments ever </w:t>
      </w:r>
      <w:r w:rsidRPr="00FC239A">
        <w:rPr>
          <w:rFonts w:ascii="Arial" w:hAnsi="Arial" w:cs="Arial"/>
          <w:sz w:val="21"/>
          <w:szCs w:val="21"/>
        </w:rPr>
        <w:t>delivered</w:t>
      </w:r>
      <w:r w:rsidRPr="00FC239A">
        <w:rPr>
          <w:rFonts w:ascii="Arial" w:hAnsi="Arial" w:cs="Arial"/>
          <w:sz w:val="21"/>
          <w:szCs w:val="21"/>
        </w:rPr>
        <w:t xml:space="preserve"> in the UK zoo sector. In April, </w:t>
      </w:r>
      <w:r w:rsidRPr="00FC239A">
        <w:rPr>
          <w:rFonts w:ascii="Arial" w:hAnsi="Arial" w:cs="Arial"/>
          <w:sz w:val="21"/>
          <w:szCs w:val="21"/>
        </w:rPr>
        <w:t xml:space="preserve">we opened </w:t>
      </w:r>
      <w:r w:rsidRPr="00FC239A">
        <w:rPr>
          <w:rFonts w:ascii="Arial" w:hAnsi="Arial" w:cs="Arial"/>
          <w:i/>
          <w:iCs/>
          <w:sz w:val="21"/>
          <w:szCs w:val="21"/>
        </w:rPr>
        <w:t>Heart of Africa</w:t>
      </w:r>
      <w:r w:rsidRPr="00FC239A">
        <w:rPr>
          <w:rFonts w:ascii="Arial" w:hAnsi="Arial" w:cs="Arial"/>
          <w:sz w:val="21"/>
          <w:szCs w:val="21"/>
        </w:rPr>
        <w:t xml:space="preserve"> – a £45 million, 22.5</w:t>
      </w:r>
      <w:r w:rsidRPr="00FC239A">
        <w:rPr>
          <w:rFonts w:ascii="Cambria Math" w:hAnsi="Cambria Math" w:cs="Cambria Math"/>
          <w:sz w:val="21"/>
          <w:szCs w:val="21"/>
        </w:rPr>
        <w:t>‑</w:t>
      </w:r>
      <w:r w:rsidRPr="00FC239A">
        <w:rPr>
          <w:rFonts w:ascii="Arial" w:hAnsi="Arial" w:cs="Arial"/>
          <w:sz w:val="21"/>
          <w:szCs w:val="21"/>
        </w:rPr>
        <w:t>acre immersive habitat</w:t>
      </w:r>
      <w:r w:rsidRPr="00FC239A">
        <w:rPr>
          <w:rFonts w:ascii="Arial" w:hAnsi="Arial" w:cs="Arial"/>
          <w:sz w:val="21"/>
          <w:szCs w:val="21"/>
        </w:rPr>
        <w:t xml:space="preserve"> and one of Europe’s most ambitious zoo expansions</w:t>
      </w:r>
      <w:r>
        <w:rPr>
          <w:rStyle w:val="FootnoteReference"/>
          <w:rFonts w:ascii="Arial" w:hAnsi="Arial" w:cs="Arial"/>
          <w:sz w:val="21"/>
          <w:szCs w:val="21"/>
        </w:rPr>
        <w:footnoteReference w:id="3"/>
      </w:r>
      <w:r w:rsidRPr="00FC239A">
        <w:rPr>
          <w:rFonts w:ascii="Arial" w:hAnsi="Arial" w:cs="Arial"/>
          <w:sz w:val="21"/>
          <w:szCs w:val="21"/>
        </w:rPr>
        <w:t>.</w:t>
      </w:r>
      <w:r w:rsidRPr="00FC239A">
        <w:rPr>
          <w:rFonts w:ascii="Arial" w:hAnsi="Arial" w:cs="Arial"/>
          <w:sz w:val="21"/>
          <w:szCs w:val="21"/>
        </w:rPr>
        <w:t xml:space="preserve"> Home to 57 African species, </w:t>
      </w:r>
      <w:r w:rsidRPr="00FC239A">
        <w:rPr>
          <w:rFonts w:ascii="Arial" w:hAnsi="Arial" w:cs="Arial"/>
          <w:sz w:val="21"/>
          <w:szCs w:val="21"/>
        </w:rPr>
        <w:t>it</w:t>
      </w:r>
      <w:r w:rsidRPr="00FC239A">
        <w:rPr>
          <w:rFonts w:ascii="Arial" w:hAnsi="Arial" w:cs="Arial"/>
          <w:sz w:val="21"/>
          <w:szCs w:val="21"/>
        </w:rPr>
        <w:t xml:space="preserve"> is </w:t>
      </w:r>
      <w:r w:rsidRPr="00FC239A">
        <w:rPr>
          <w:rFonts w:ascii="Arial" w:hAnsi="Arial" w:cs="Arial"/>
          <w:sz w:val="21"/>
          <w:szCs w:val="21"/>
        </w:rPr>
        <w:t xml:space="preserve">designed to </w:t>
      </w:r>
      <w:r w:rsidRPr="00FC239A">
        <w:rPr>
          <w:rFonts w:ascii="Arial" w:hAnsi="Arial" w:cs="Arial"/>
          <w:sz w:val="21"/>
          <w:szCs w:val="21"/>
        </w:rPr>
        <w:t>replicate the grasslands of Africa</w:t>
      </w:r>
      <w:r w:rsidRPr="00FC239A">
        <w:rPr>
          <w:rFonts w:ascii="Arial" w:hAnsi="Arial" w:cs="Arial"/>
          <w:sz w:val="21"/>
          <w:szCs w:val="21"/>
        </w:rPr>
        <w:t xml:space="preserve"> and </w:t>
      </w:r>
      <w:r w:rsidRPr="00FC239A">
        <w:rPr>
          <w:rFonts w:ascii="Arial" w:hAnsi="Arial" w:cs="Arial"/>
          <w:sz w:val="21"/>
          <w:szCs w:val="21"/>
        </w:rPr>
        <w:t>reflects</w:t>
      </w:r>
      <w:r w:rsidRPr="00FC239A">
        <w:rPr>
          <w:rFonts w:ascii="Arial" w:hAnsi="Arial" w:cs="Arial"/>
          <w:sz w:val="21"/>
          <w:szCs w:val="21"/>
        </w:rPr>
        <w:t xml:space="preserve"> our conservation work across the continent.</w:t>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sz w:val="21"/>
          <w:szCs w:val="21"/>
        </w:rPr>
        <w:tab/>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1.4</w:t>
      </w:r>
      <w:r w:rsidRPr="00FC239A">
        <w:rPr>
          <w:rFonts w:ascii="Arial" w:hAnsi="Arial" w:cs="Arial"/>
          <w:b/>
          <w:bCs/>
          <w:sz w:val="21"/>
          <w:szCs w:val="21"/>
        </w:rPr>
        <w:t xml:space="preserve"> </w:t>
      </w:r>
      <w:r w:rsidRPr="00FC239A">
        <w:rPr>
          <w:rFonts w:ascii="Arial" w:hAnsi="Arial" w:cs="Arial"/>
          <w:sz w:val="21"/>
          <w:szCs w:val="21"/>
        </w:rPr>
        <w:t>I</w:t>
      </w:r>
      <w:r w:rsidRPr="00FC239A">
        <w:rPr>
          <w:rFonts w:ascii="Arial" w:hAnsi="Arial" w:cs="Arial"/>
          <w:sz w:val="21"/>
          <w:szCs w:val="21"/>
        </w:rPr>
        <w:t>n August</w:t>
      </w:r>
      <w:r w:rsidRPr="00FC239A">
        <w:rPr>
          <w:rFonts w:ascii="Arial" w:hAnsi="Arial" w:cs="Arial"/>
          <w:sz w:val="21"/>
          <w:szCs w:val="21"/>
        </w:rPr>
        <w:t xml:space="preserve">, this was followed </w:t>
      </w:r>
      <w:r w:rsidRPr="00FC239A">
        <w:rPr>
          <w:rFonts w:ascii="Arial" w:hAnsi="Arial" w:cs="Arial"/>
          <w:sz w:val="21"/>
          <w:szCs w:val="21"/>
        </w:rPr>
        <w:t xml:space="preserve">by the opening of </w:t>
      </w:r>
      <w:r w:rsidRPr="00FC239A">
        <w:rPr>
          <w:rFonts w:ascii="Arial" w:hAnsi="Arial" w:cs="Arial"/>
          <w:i/>
          <w:iCs/>
          <w:sz w:val="21"/>
          <w:szCs w:val="21"/>
        </w:rPr>
        <w:t>The Reserve</w:t>
      </w:r>
      <w:r w:rsidRPr="00FC239A">
        <w:rPr>
          <w:rFonts w:ascii="Arial" w:hAnsi="Arial" w:cs="Arial"/>
          <w:sz w:val="21"/>
          <w:szCs w:val="21"/>
        </w:rPr>
        <w:t>, ou</w:t>
      </w:r>
      <w:r w:rsidRPr="00FC239A">
        <w:rPr>
          <w:rFonts w:ascii="Arial" w:hAnsi="Arial" w:cs="Arial"/>
          <w:sz w:val="21"/>
          <w:szCs w:val="21"/>
        </w:rPr>
        <w:t>r</w:t>
      </w:r>
      <w:r w:rsidRPr="00FC239A">
        <w:rPr>
          <w:rFonts w:ascii="Arial" w:hAnsi="Arial" w:cs="Arial"/>
          <w:sz w:val="21"/>
          <w:szCs w:val="21"/>
        </w:rPr>
        <w:t xml:space="preserve"> luxury safari</w:t>
      </w:r>
      <w:r w:rsidRPr="00FC239A">
        <w:rPr>
          <w:rFonts w:ascii="Cambria Math" w:hAnsi="Cambria Math" w:cs="Cambria Math"/>
          <w:sz w:val="21"/>
          <w:szCs w:val="21"/>
        </w:rPr>
        <w:t>‑</w:t>
      </w:r>
      <w:r w:rsidRPr="00FC239A">
        <w:rPr>
          <w:rFonts w:ascii="Arial" w:hAnsi="Arial" w:cs="Arial"/>
          <w:sz w:val="21"/>
          <w:szCs w:val="21"/>
        </w:rPr>
        <w:t>style lodge resort</w:t>
      </w:r>
      <w:r w:rsidRPr="00FC239A">
        <w:rPr>
          <w:rFonts w:ascii="Arial" w:hAnsi="Arial" w:cs="Arial"/>
          <w:sz w:val="21"/>
          <w:szCs w:val="21"/>
        </w:rPr>
        <w:t xml:space="preserve">. This marked the first </w:t>
      </w:r>
      <w:r w:rsidRPr="00FC239A">
        <w:rPr>
          <w:rFonts w:ascii="Arial" w:hAnsi="Arial" w:cs="Arial"/>
          <w:sz w:val="21"/>
          <w:szCs w:val="21"/>
        </w:rPr>
        <w:t>opportunity for</w:t>
      </w:r>
      <w:r w:rsidRPr="00FC239A">
        <w:rPr>
          <w:rFonts w:ascii="Arial" w:hAnsi="Arial" w:cs="Arial"/>
          <w:sz w:val="21"/>
          <w:szCs w:val="21"/>
        </w:rPr>
        <w:t xml:space="preserve"> </w:t>
      </w:r>
      <w:r w:rsidRPr="00FC239A">
        <w:rPr>
          <w:rFonts w:ascii="Arial" w:hAnsi="Arial" w:cs="Arial"/>
          <w:sz w:val="21"/>
          <w:szCs w:val="21"/>
        </w:rPr>
        <w:t xml:space="preserve">visitors </w:t>
      </w:r>
      <w:r w:rsidRPr="00FC239A">
        <w:rPr>
          <w:rFonts w:ascii="Arial" w:hAnsi="Arial" w:cs="Arial"/>
          <w:sz w:val="21"/>
          <w:szCs w:val="21"/>
        </w:rPr>
        <w:t>to</w:t>
      </w:r>
      <w:r w:rsidRPr="00FC239A">
        <w:rPr>
          <w:rFonts w:ascii="Arial" w:hAnsi="Arial" w:cs="Arial"/>
          <w:sz w:val="21"/>
          <w:szCs w:val="21"/>
        </w:rPr>
        <w:t xml:space="preserve"> stay </w:t>
      </w:r>
      <w:r w:rsidRPr="00FC239A">
        <w:rPr>
          <w:rFonts w:ascii="Arial" w:hAnsi="Arial" w:cs="Arial"/>
          <w:sz w:val="21"/>
          <w:szCs w:val="21"/>
        </w:rPr>
        <w:t xml:space="preserve">overnight </w:t>
      </w:r>
      <w:r w:rsidRPr="00FC239A">
        <w:rPr>
          <w:rFonts w:ascii="Arial" w:hAnsi="Arial" w:cs="Arial"/>
          <w:sz w:val="21"/>
          <w:szCs w:val="21"/>
        </w:rPr>
        <w:t>at Chester Zoo</w:t>
      </w:r>
      <w:r w:rsidRPr="00FC239A">
        <w:rPr>
          <w:rFonts w:ascii="Arial" w:hAnsi="Arial" w:cs="Arial"/>
          <w:sz w:val="21"/>
          <w:szCs w:val="21"/>
        </w:rPr>
        <w:t xml:space="preserve">. The development is expected to attract an additional 35,000 visitors to the North West every year, with guests projected to spend more than £10 million </w:t>
      </w:r>
      <w:r w:rsidRPr="00FC239A">
        <w:rPr>
          <w:rFonts w:ascii="Arial" w:hAnsi="Arial" w:cs="Arial"/>
          <w:sz w:val="21"/>
          <w:szCs w:val="21"/>
        </w:rPr>
        <w:t>annually</w:t>
      </w:r>
      <w:r w:rsidRPr="00FC239A">
        <w:rPr>
          <w:rFonts w:ascii="Arial" w:hAnsi="Arial" w:cs="Arial"/>
          <w:sz w:val="21"/>
          <w:szCs w:val="21"/>
        </w:rPr>
        <w:t xml:space="preserve">. This provides </w:t>
      </w:r>
      <w:r w:rsidRPr="00FC239A">
        <w:rPr>
          <w:rFonts w:ascii="Arial" w:hAnsi="Arial" w:cs="Arial"/>
          <w:sz w:val="21"/>
          <w:szCs w:val="21"/>
        </w:rPr>
        <w:t xml:space="preserve">an important </w:t>
      </w:r>
      <w:r w:rsidRPr="00FC239A">
        <w:rPr>
          <w:rFonts w:ascii="Arial" w:hAnsi="Arial" w:cs="Arial"/>
          <w:sz w:val="21"/>
          <w:szCs w:val="21"/>
        </w:rPr>
        <w:t>l</w:t>
      </w:r>
      <w:r w:rsidRPr="00FC239A">
        <w:rPr>
          <w:rFonts w:ascii="Arial" w:hAnsi="Arial" w:cs="Arial"/>
          <w:sz w:val="21"/>
          <w:szCs w:val="21"/>
        </w:rPr>
        <w:t>ong-term income stream for the zoo, with all profits reinvested into conservation projects in places such as Kenya, Uganda and the UK.</w:t>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 xml:space="preserve">1.5 </w:t>
      </w:r>
      <w:r w:rsidRPr="00FC239A">
        <w:rPr>
          <w:rFonts w:ascii="Arial" w:hAnsi="Arial" w:cs="Arial"/>
          <w:sz w:val="21"/>
          <w:szCs w:val="21"/>
        </w:rPr>
        <w:t>Together</w:t>
      </w:r>
      <w:r w:rsidRPr="00FC239A">
        <w:rPr>
          <w:rFonts w:ascii="Arial" w:hAnsi="Arial" w:cs="Arial"/>
          <w:sz w:val="21"/>
          <w:szCs w:val="21"/>
        </w:rPr>
        <w:t xml:space="preserve">, these developments are </w:t>
      </w:r>
      <w:r w:rsidRPr="00FC239A">
        <w:rPr>
          <w:rFonts w:ascii="Arial" w:hAnsi="Arial" w:cs="Arial"/>
          <w:sz w:val="21"/>
          <w:szCs w:val="21"/>
        </w:rPr>
        <w:t>expected</w:t>
      </w:r>
      <w:r w:rsidRPr="00FC239A">
        <w:rPr>
          <w:rFonts w:ascii="Arial" w:hAnsi="Arial" w:cs="Arial"/>
          <w:sz w:val="21"/>
          <w:szCs w:val="21"/>
        </w:rPr>
        <w:t xml:space="preserve"> to increase </w:t>
      </w:r>
      <w:r w:rsidRPr="00FC239A">
        <w:rPr>
          <w:rFonts w:ascii="Arial" w:hAnsi="Arial" w:cs="Arial"/>
          <w:sz w:val="21"/>
          <w:szCs w:val="21"/>
        </w:rPr>
        <w:t xml:space="preserve">annual visitor numbers </w:t>
      </w:r>
      <w:r w:rsidRPr="00FC239A">
        <w:rPr>
          <w:rFonts w:ascii="Arial" w:hAnsi="Arial" w:cs="Arial"/>
          <w:sz w:val="21"/>
          <w:szCs w:val="21"/>
        </w:rPr>
        <w:t>to around 2.4 million</w:t>
      </w:r>
      <w:r w:rsidRPr="00FC239A">
        <w:rPr>
          <w:rFonts w:ascii="Arial" w:hAnsi="Arial" w:cs="Arial"/>
          <w:sz w:val="21"/>
          <w:szCs w:val="21"/>
        </w:rPr>
        <w:t xml:space="preserve"> </w:t>
      </w:r>
      <w:r w:rsidRPr="00FC239A">
        <w:rPr>
          <w:rFonts w:ascii="Arial" w:hAnsi="Arial" w:cs="Arial"/>
          <w:sz w:val="21"/>
          <w:szCs w:val="21"/>
        </w:rPr>
        <w:t>over</w:t>
      </w:r>
      <w:r w:rsidRPr="00FC239A">
        <w:rPr>
          <w:rFonts w:ascii="Arial" w:hAnsi="Arial" w:cs="Arial"/>
          <w:sz w:val="21"/>
          <w:szCs w:val="21"/>
        </w:rPr>
        <w:t xml:space="preserve"> the coming years. </w:t>
      </w:r>
    </w:p>
    <w:p w:rsidR="008F4C24" w:rsidRPr="00FC239A" w:rsidP="00CF58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1.</w:t>
      </w:r>
      <w:r w:rsidRPr="00FC239A">
        <w:rPr>
          <w:rFonts w:ascii="Arial" w:hAnsi="Arial" w:cs="Arial"/>
          <w:b/>
          <w:bCs/>
          <w:sz w:val="21"/>
          <w:szCs w:val="21"/>
        </w:rPr>
        <w:t>6</w:t>
      </w:r>
      <w:r w:rsidRPr="00FC239A">
        <w:rPr>
          <w:rFonts w:ascii="Arial" w:hAnsi="Arial" w:cs="Arial"/>
          <w:sz w:val="21"/>
          <w:szCs w:val="21"/>
        </w:rPr>
        <w:t xml:space="preserve"> This </w:t>
      </w:r>
      <w:r>
        <w:rPr>
          <w:rFonts w:ascii="Arial" w:hAnsi="Arial" w:cs="Arial"/>
          <w:sz w:val="21"/>
          <w:szCs w:val="21"/>
        </w:rPr>
        <w:t xml:space="preserve">growth </w:t>
      </w:r>
      <w:r w:rsidRPr="00FC239A">
        <w:rPr>
          <w:rFonts w:ascii="Arial" w:hAnsi="Arial" w:cs="Arial"/>
          <w:sz w:val="21"/>
          <w:szCs w:val="21"/>
        </w:rPr>
        <w:t xml:space="preserve">builds on </w:t>
      </w:r>
      <w:r w:rsidRPr="00FC239A">
        <w:rPr>
          <w:rFonts w:ascii="Arial" w:hAnsi="Arial" w:cs="Arial"/>
          <w:sz w:val="21"/>
          <w:szCs w:val="21"/>
        </w:rPr>
        <w:t>an</w:t>
      </w:r>
      <w:r w:rsidRPr="00FC239A">
        <w:rPr>
          <w:rFonts w:ascii="Arial" w:hAnsi="Arial" w:cs="Arial"/>
          <w:sz w:val="21"/>
          <w:szCs w:val="21"/>
        </w:rPr>
        <w:t xml:space="preserve"> already substantial economic contribution. Independent analysis in 2019 found that Chester Zoo generated £83.1 million in Gross Value Added (GVA) for the UK economy each year and supported 1,750 full-time equivalent jobs. </w:t>
      </w:r>
      <w:r w:rsidRPr="00FC239A">
        <w:rPr>
          <w:rFonts w:ascii="Arial" w:hAnsi="Arial" w:cs="Arial"/>
          <w:sz w:val="21"/>
          <w:szCs w:val="21"/>
        </w:rPr>
        <w:t xml:space="preserve">Since then, the zoo has continued to </w:t>
      </w:r>
      <w:r w:rsidRPr="00FC239A">
        <w:rPr>
          <w:rFonts w:ascii="Arial" w:hAnsi="Arial" w:cs="Arial"/>
          <w:sz w:val="21"/>
          <w:szCs w:val="21"/>
        </w:rPr>
        <w:t>grow and invest</w:t>
      </w:r>
      <w:r w:rsidRPr="00FC239A">
        <w:rPr>
          <w:rFonts w:ascii="Arial" w:hAnsi="Arial" w:cs="Arial"/>
          <w:sz w:val="21"/>
          <w:szCs w:val="21"/>
        </w:rPr>
        <w:t xml:space="preserve">, meaning </w:t>
      </w:r>
      <w:r w:rsidRPr="00FC239A">
        <w:rPr>
          <w:rFonts w:ascii="Arial" w:hAnsi="Arial" w:cs="Arial"/>
          <w:sz w:val="21"/>
          <w:szCs w:val="21"/>
        </w:rPr>
        <w:t>this</w:t>
      </w:r>
      <w:r w:rsidRPr="00FC239A">
        <w:rPr>
          <w:rFonts w:ascii="Arial" w:hAnsi="Arial" w:cs="Arial"/>
          <w:sz w:val="21"/>
          <w:szCs w:val="21"/>
        </w:rPr>
        <w:t xml:space="preserve"> contribution is likely to be even greater today.</w:t>
      </w: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1.</w:t>
      </w:r>
      <w:r w:rsidRPr="00FC239A">
        <w:rPr>
          <w:rFonts w:ascii="Arial" w:hAnsi="Arial" w:cs="Arial"/>
          <w:b/>
          <w:bCs/>
          <w:sz w:val="21"/>
          <w:szCs w:val="21"/>
        </w:rPr>
        <w:t>7</w:t>
      </w:r>
      <w:r w:rsidRPr="00FC239A">
        <w:rPr>
          <w:rFonts w:ascii="Arial" w:hAnsi="Arial" w:cs="Arial"/>
          <w:sz w:val="21"/>
          <w:szCs w:val="21"/>
        </w:rPr>
        <w:t xml:space="preserve"> </w:t>
      </w:r>
      <w:r w:rsidRPr="00FC239A">
        <w:rPr>
          <w:rFonts w:ascii="Arial" w:hAnsi="Arial" w:cs="Arial"/>
          <w:sz w:val="21"/>
          <w:szCs w:val="21"/>
        </w:rPr>
        <w:t xml:space="preserve">Crucially, this economic activity underpins our conservation mission. Like much of the </w:t>
      </w:r>
      <w:r w:rsidRPr="00FC239A">
        <w:rPr>
          <w:rFonts w:ascii="Arial" w:hAnsi="Arial" w:cs="Arial"/>
          <w:sz w:val="21"/>
          <w:szCs w:val="21"/>
        </w:rPr>
        <w:t xml:space="preserve">zoo </w:t>
      </w:r>
      <w:r w:rsidRPr="00FC239A">
        <w:rPr>
          <w:rFonts w:ascii="Arial" w:hAnsi="Arial" w:cs="Arial"/>
          <w:sz w:val="21"/>
          <w:szCs w:val="21"/>
        </w:rPr>
        <w:t>sector, we operate a conservation</w:t>
      </w:r>
      <w:r w:rsidRPr="00FC239A">
        <w:rPr>
          <w:rFonts w:ascii="Cambria Math" w:hAnsi="Cambria Math" w:cs="Cambria Math"/>
          <w:sz w:val="21"/>
          <w:szCs w:val="21"/>
        </w:rPr>
        <w:t>‑</w:t>
      </w:r>
      <w:r w:rsidRPr="00FC239A">
        <w:rPr>
          <w:rFonts w:ascii="Arial" w:hAnsi="Arial" w:cs="Arial"/>
          <w:sz w:val="21"/>
          <w:szCs w:val="21"/>
        </w:rPr>
        <w:t>led, not</w:t>
      </w:r>
      <w:r w:rsidRPr="00FC239A">
        <w:rPr>
          <w:rFonts w:ascii="Cambria Math" w:hAnsi="Cambria Math" w:cs="Cambria Math"/>
          <w:sz w:val="21"/>
          <w:szCs w:val="21"/>
        </w:rPr>
        <w:t>‑</w:t>
      </w:r>
      <w:r w:rsidRPr="00FC239A">
        <w:rPr>
          <w:rFonts w:ascii="Arial" w:hAnsi="Arial" w:cs="Arial"/>
          <w:sz w:val="21"/>
          <w:szCs w:val="21"/>
        </w:rPr>
        <w:t>for</w:t>
      </w:r>
      <w:r w:rsidRPr="00FC239A">
        <w:rPr>
          <w:rFonts w:ascii="Cambria Math" w:hAnsi="Cambria Math" w:cs="Cambria Math"/>
          <w:sz w:val="21"/>
          <w:szCs w:val="21"/>
        </w:rPr>
        <w:t>‑</w:t>
      </w:r>
      <w:r w:rsidRPr="00FC239A">
        <w:rPr>
          <w:rFonts w:ascii="Arial" w:hAnsi="Arial" w:cs="Arial"/>
          <w:sz w:val="21"/>
          <w:szCs w:val="21"/>
        </w:rPr>
        <w:t xml:space="preserve">profit model, with every pound reinvested </w:t>
      </w:r>
      <w:r w:rsidRPr="00FC239A">
        <w:rPr>
          <w:rFonts w:ascii="Arial" w:hAnsi="Arial" w:cs="Arial"/>
          <w:sz w:val="21"/>
          <w:szCs w:val="21"/>
        </w:rPr>
        <w:t xml:space="preserve">back </w:t>
      </w:r>
      <w:r w:rsidRPr="00FC239A">
        <w:rPr>
          <w:rFonts w:ascii="Arial" w:hAnsi="Arial" w:cs="Arial"/>
          <w:sz w:val="21"/>
          <w:szCs w:val="21"/>
        </w:rPr>
        <w:t xml:space="preserve">into </w:t>
      </w:r>
      <w:r w:rsidRPr="00FC239A">
        <w:rPr>
          <w:rFonts w:ascii="Arial" w:hAnsi="Arial" w:cs="Arial"/>
          <w:sz w:val="21"/>
          <w:szCs w:val="21"/>
        </w:rPr>
        <w:t xml:space="preserve">our work. </w:t>
      </w:r>
      <w:r w:rsidRPr="00FC239A">
        <w:rPr>
          <w:rFonts w:ascii="Arial" w:hAnsi="Arial" w:cs="Arial"/>
          <w:sz w:val="21"/>
          <w:szCs w:val="21"/>
        </w:rPr>
        <w:t>This means every ticket</w:t>
      </w:r>
      <w:r>
        <w:rPr>
          <w:rFonts w:ascii="Arial" w:hAnsi="Arial" w:cs="Arial"/>
          <w:sz w:val="21"/>
          <w:szCs w:val="21"/>
        </w:rPr>
        <w:t xml:space="preserve"> purchased</w:t>
      </w:r>
      <w:r w:rsidRPr="00FC239A">
        <w:rPr>
          <w:rFonts w:ascii="Arial" w:hAnsi="Arial" w:cs="Arial"/>
          <w:sz w:val="21"/>
          <w:szCs w:val="21"/>
        </w:rPr>
        <w:t xml:space="preserve"> help</w:t>
      </w:r>
      <w:r>
        <w:rPr>
          <w:rFonts w:ascii="Arial" w:hAnsi="Arial" w:cs="Arial"/>
          <w:sz w:val="21"/>
          <w:szCs w:val="21"/>
        </w:rPr>
        <w:t>s</w:t>
      </w:r>
      <w:r w:rsidRPr="00FC239A">
        <w:rPr>
          <w:rFonts w:ascii="Arial" w:hAnsi="Arial" w:cs="Arial"/>
          <w:sz w:val="21"/>
          <w:szCs w:val="21"/>
        </w:rPr>
        <w:t xml:space="preserve"> </w:t>
      </w:r>
      <w:r w:rsidRPr="00FC239A">
        <w:rPr>
          <w:rFonts w:ascii="Arial" w:hAnsi="Arial" w:cs="Arial"/>
          <w:sz w:val="21"/>
          <w:szCs w:val="21"/>
        </w:rPr>
        <w:t>support</w:t>
      </w:r>
      <w:r w:rsidRPr="00FC239A">
        <w:rPr>
          <w:rFonts w:ascii="Arial" w:hAnsi="Arial" w:cs="Arial"/>
          <w:sz w:val="21"/>
          <w:szCs w:val="21"/>
        </w:rPr>
        <w:t xml:space="preserve"> </w:t>
      </w:r>
      <w:r w:rsidRPr="00FC239A">
        <w:rPr>
          <w:rFonts w:ascii="Arial" w:hAnsi="Arial" w:cs="Arial"/>
          <w:sz w:val="21"/>
          <w:szCs w:val="21"/>
        </w:rPr>
        <w:t>139 international conservation breeding programmes and partnerships across 19 countries</w:t>
      </w:r>
      <w:r w:rsidRPr="00FC239A">
        <w:rPr>
          <w:rFonts w:ascii="Arial" w:hAnsi="Arial" w:cs="Arial"/>
          <w:sz w:val="21"/>
          <w:szCs w:val="21"/>
        </w:rPr>
        <w:t xml:space="preserve">, alongside habitat restoration, scientific research and education </w:t>
      </w:r>
      <w:r w:rsidRPr="00FC239A">
        <w:rPr>
          <w:rFonts w:ascii="Arial" w:hAnsi="Arial" w:cs="Arial"/>
          <w:sz w:val="21"/>
          <w:szCs w:val="21"/>
        </w:rPr>
        <w:t>work</w:t>
      </w:r>
      <w:r w:rsidRPr="00FC239A">
        <w:rPr>
          <w:rFonts w:ascii="Arial" w:hAnsi="Arial" w:cs="Arial"/>
          <w:sz w:val="21"/>
          <w:szCs w:val="21"/>
        </w:rPr>
        <w:t xml:space="preserve"> in the UK and </w:t>
      </w:r>
      <w:r w:rsidRPr="00FC239A">
        <w:rPr>
          <w:rFonts w:ascii="Arial" w:hAnsi="Arial" w:cs="Arial"/>
          <w:sz w:val="21"/>
          <w:szCs w:val="21"/>
        </w:rPr>
        <w:t>around the world.</w:t>
      </w:r>
      <w:r w:rsidRPr="00FC239A">
        <w:rPr>
          <w:rFonts w:ascii="Arial" w:hAnsi="Arial" w:cs="Arial"/>
          <w:sz w:val="21"/>
          <w:szCs w:val="21"/>
        </w:rPr>
        <w:t xml:space="preserve"> </w:t>
      </w: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r w:rsidRPr="00FC239A">
        <w:rPr>
          <w:rFonts w:ascii="Arial" w:hAnsi="Arial" w:cs="Arial"/>
          <w:b/>
          <w:bCs/>
          <w:sz w:val="21"/>
          <w:szCs w:val="21"/>
        </w:rPr>
        <w:t xml:space="preserve">1.8 </w:t>
      </w:r>
      <w:r w:rsidRPr="00FC239A">
        <w:rPr>
          <w:rFonts w:ascii="Arial" w:hAnsi="Arial" w:cs="Arial"/>
          <w:sz w:val="21"/>
          <w:szCs w:val="21"/>
        </w:rPr>
        <w:t xml:space="preserve">This model </w:t>
      </w:r>
      <w:r>
        <w:rPr>
          <w:rFonts w:ascii="Arial" w:hAnsi="Arial" w:cs="Arial"/>
          <w:sz w:val="21"/>
          <w:szCs w:val="21"/>
        </w:rPr>
        <w:t xml:space="preserve">also </w:t>
      </w:r>
      <w:r>
        <w:rPr>
          <w:rFonts w:ascii="Arial" w:hAnsi="Arial" w:cs="Arial"/>
          <w:sz w:val="21"/>
          <w:szCs w:val="21"/>
        </w:rPr>
        <w:t>gives zoos a unique platform to</w:t>
      </w:r>
      <w:r w:rsidRPr="00FC239A">
        <w:rPr>
          <w:rFonts w:ascii="Arial" w:hAnsi="Arial" w:cs="Arial"/>
          <w:sz w:val="21"/>
          <w:szCs w:val="21"/>
        </w:rPr>
        <w:t xml:space="preserve"> engage millions of people with nature and climate issues</w:t>
      </w:r>
      <w:r>
        <w:rPr>
          <w:rFonts w:ascii="Arial" w:hAnsi="Arial" w:cs="Arial"/>
          <w:sz w:val="21"/>
          <w:szCs w:val="21"/>
        </w:rPr>
        <w:t>,</w:t>
      </w:r>
      <w:r w:rsidRPr="00FC239A">
        <w:rPr>
          <w:rFonts w:ascii="Arial" w:hAnsi="Arial" w:cs="Arial"/>
          <w:sz w:val="21"/>
          <w:szCs w:val="21"/>
        </w:rPr>
        <w:t xml:space="preserve"> t</w:t>
      </w:r>
      <w:r>
        <w:rPr>
          <w:rFonts w:ascii="Arial" w:hAnsi="Arial" w:cs="Arial"/>
          <w:sz w:val="21"/>
          <w:szCs w:val="21"/>
        </w:rPr>
        <w:t>urning</w:t>
      </w:r>
      <w:r w:rsidRPr="00FC239A">
        <w:rPr>
          <w:rFonts w:ascii="Arial" w:hAnsi="Arial" w:cs="Arial"/>
          <w:sz w:val="21"/>
          <w:szCs w:val="21"/>
        </w:rPr>
        <w:t xml:space="preserve"> complex environmental challenges into </w:t>
      </w:r>
      <w:r w:rsidRPr="00FC239A">
        <w:rPr>
          <w:rFonts w:ascii="Arial" w:hAnsi="Arial" w:cs="Arial"/>
          <w:sz w:val="21"/>
          <w:szCs w:val="21"/>
        </w:rPr>
        <w:t>accessible</w:t>
      </w:r>
      <w:r>
        <w:rPr>
          <w:rFonts w:ascii="Arial" w:hAnsi="Arial" w:cs="Arial"/>
          <w:sz w:val="21"/>
          <w:szCs w:val="21"/>
        </w:rPr>
        <w:t>, educational</w:t>
      </w:r>
      <w:r w:rsidRPr="00FC239A">
        <w:rPr>
          <w:rFonts w:ascii="Arial" w:hAnsi="Arial" w:cs="Arial"/>
          <w:sz w:val="21"/>
          <w:szCs w:val="21"/>
        </w:rPr>
        <w:t xml:space="preserve"> </w:t>
      </w:r>
      <w:r w:rsidRPr="00FC239A">
        <w:rPr>
          <w:rFonts w:ascii="Arial" w:hAnsi="Arial" w:cs="Arial"/>
          <w:sz w:val="21"/>
          <w:szCs w:val="21"/>
        </w:rPr>
        <w:t xml:space="preserve">experiences </w:t>
      </w:r>
      <w:r w:rsidRPr="00FC239A">
        <w:rPr>
          <w:rFonts w:ascii="Arial" w:hAnsi="Arial" w:cs="Arial"/>
          <w:sz w:val="21"/>
          <w:szCs w:val="21"/>
        </w:rPr>
        <w:t>and</w:t>
      </w:r>
      <w:r w:rsidRPr="00FC239A">
        <w:rPr>
          <w:rFonts w:ascii="Arial" w:hAnsi="Arial" w:cs="Arial"/>
          <w:sz w:val="21"/>
          <w:szCs w:val="21"/>
        </w:rPr>
        <w:t xml:space="preserve"> </w:t>
      </w:r>
      <w:r w:rsidRPr="00FC239A">
        <w:rPr>
          <w:rFonts w:ascii="Arial" w:hAnsi="Arial" w:cs="Arial"/>
          <w:sz w:val="21"/>
          <w:szCs w:val="21"/>
        </w:rPr>
        <w:t>driving</w:t>
      </w:r>
      <w:r w:rsidRPr="00FC239A">
        <w:rPr>
          <w:rFonts w:ascii="Arial" w:hAnsi="Arial" w:cs="Arial"/>
          <w:sz w:val="21"/>
          <w:szCs w:val="21"/>
        </w:rPr>
        <w:t xml:space="preserve"> real</w:t>
      </w:r>
      <w:r w:rsidRPr="00FC239A">
        <w:rPr>
          <w:rFonts w:ascii="Cambria Math" w:hAnsi="Cambria Math" w:cs="Cambria Math"/>
          <w:sz w:val="21"/>
          <w:szCs w:val="21"/>
        </w:rPr>
        <w:t>‑</w:t>
      </w:r>
      <w:r w:rsidRPr="00FC239A">
        <w:rPr>
          <w:rFonts w:ascii="Arial" w:hAnsi="Arial" w:cs="Arial"/>
          <w:sz w:val="21"/>
          <w:szCs w:val="21"/>
        </w:rPr>
        <w:t>world behaviour change at scale.</w:t>
      </w:r>
    </w:p>
    <w:p w:rsidR="008F4C24" w:rsidRPr="00FC239A" w:rsidP="004976DE">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1"/>
          <w:szCs w:val="21"/>
        </w:rPr>
      </w:pPr>
    </w:p>
    <w:p w:rsidR="008F4C24" w:rsidRPr="00FC239A" w:rsidP="00A27837">
      <w:pPr>
        <w:pBdr>
          <w:top w:val="single" w:sz="4" w:space="1" w:color="auto"/>
          <w:left w:val="single" w:sz="4" w:space="4" w:color="auto"/>
          <w:bottom w:val="single" w:sz="4" w:space="1" w:color="auto"/>
          <w:right w:val="single" w:sz="4" w:space="4" w:color="auto"/>
        </w:pBdr>
        <w:spacing w:after="0" w:line="360" w:lineRule="auto"/>
        <w:jc w:val="both"/>
        <w:rPr>
          <w:rStyle w:val="Hyperlink"/>
          <w:rFonts w:ascii="Arial" w:hAnsi="Arial" w:cs="Arial"/>
          <w:b/>
          <w:bCs/>
          <w:color w:val="auto"/>
          <w:sz w:val="21"/>
          <w:szCs w:val="21"/>
          <w:u w:val="none"/>
        </w:rPr>
      </w:pPr>
      <w:r w:rsidRPr="00FC239A">
        <w:rPr>
          <w:rFonts w:ascii="Arial" w:hAnsi="Arial" w:cs="Arial"/>
          <w:b/>
          <w:bCs/>
          <w:sz w:val="21"/>
          <w:szCs w:val="21"/>
        </w:rPr>
        <w:t xml:space="preserve">1.9 </w:t>
      </w:r>
      <w:r w:rsidRPr="00301ABD">
        <w:rPr>
          <w:rFonts w:ascii="Arial" w:hAnsi="Arial" w:cs="Arial"/>
          <w:sz w:val="21"/>
          <w:szCs w:val="21"/>
        </w:rPr>
        <w:t xml:space="preserve">This submission draws on Chester Zoo’s experience as a major visitor attraction and conservation charity to reflect on how effectively Government policy is supporting </w:t>
      </w:r>
      <w:r>
        <w:rPr>
          <w:rFonts w:ascii="Arial" w:hAnsi="Arial" w:cs="Arial"/>
          <w:sz w:val="21"/>
          <w:szCs w:val="21"/>
        </w:rPr>
        <w:t>-</w:t>
      </w:r>
      <w:r w:rsidRPr="00301ABD">
        <w:rPr>
          <w:rFonts w:ascii="Arial" w:hAnsi="Arial" w:cs="Arial"/>
          <w:sz w:val="21"/>
          <w:szCs w:val="21"/>
        </w:rPr>
        <w:t xml:space="preserve"> and at times limiting </w:t>
      </w:r>
      <w:r>
        <w:rPr>
          <w:rFonts w:ascii="Arial" w:hAnsi="Arial" w:cs="Arial"/>
          <w:sz w:val="21"/>
          <w:szCs w:val="21"/>
        </w:rPr>
        <w:t>-</w:t>
      </w:r>
      <w:r w:rsidRPr="00301ABD">
        <w:rPr>
          <w:rFonts w:ascii="Arial" w:hAnsi="Arial" w:cs="Arial"/>
          <w:sz w:val="21"/>
          <w:szCs w:val="21"/>
        </w:rPr>
        <w:t xml:space="preserve"> the visitor economy. It highlights the growing pressures facing the sector, from rising costs to gaps in how it is recognised in policy, and explores where there is untapped potential to strengthen financial resilience, boost domestic demand and support regional growth.</w:t>
      </w:r>
    </w:p>
    <w:p w:rsidR="008F4C24" w:rsidRPr="00FC239A" w:rsidP="00EB1FFB">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EB1FFB">
      <w:pPr>
        <w:autoSpaceDE w:val="0"/>
        <w:autoSpaceDN w:val="0"/>
        <w:adjustRightInd w:val="0"/>
        <w:spacing w:after="0" w:line="360" w:lineRule="auto"/>
        <w:jc w:val="both"/>
        <w:rPr>
          <w:rStyle w:val="Hyperlink"/>
          <w:rFonts w:ascii="Arial" w:hAnsi="Arial" w:cs="Arial"/>
          <w:b/>
          <w:bCs/>
          <w:color w:val="auto"/>
          <w:sz w:val="21"/>
          <w:szCs w:val="21"/>
          <w:u w:val="none"/>
        </w:rPr>
      </w:pPr>
      <w:r w:rsidRPr="00FC239A">
        <w:rPr>
          <w:rStyle w:val="Hyperlink"/>
          <w:rFonts w:ascii="Arial" w:hAnsi="Arial" w:cs="Arial"/>
          <w:b/>
          <w:bCs/>
          <w:color w:val="auto"/>
          <w:sz w:val="21"/>
          <w:szCs w:val="21"/>
          <w:u w:val="none"/>
        </w:rPr>
        <w:t xml:space="preserve">Unlocking </w:t>
      </w:r>
      <w:r w:rsidRPr="00FC239A">
        <w:rPr>
          <w:rStyle w:val="Hyperlink"/>
          <w:rFonts w:ascii="Arial" w:hAnsi="Arial" w:cs="Arial"/>
          <w:b/>
          <w:bCs/>
          <w:color w:val="auto"/>
          <w:sz w:val="21"/>
          <w:szCs w:val="21"/>
          <w:u w:val="none"/>
        </w:rPr>
        <w:t>the sector’s full potential</w:t>
      </w:r>
    </w:p>
    <w:p w:rsidR="008F4C24" w:rsidRPr="00FC239A" w:rsidP="00252662">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2.1 </w:t>
      </w:r>
      <w:r w:rsidRPr="00FC239A">
        <w:rPr>
          <w:rStyle w:val="Hyperlink"/>
          <w:rFonts w:ascii="Arial" w:hAnsi="Arial" w:cs="Arial"/>
          <w:color w:val="auto"/>
          <w:sz w:val="21"/>
          <w:szCs w:val="21"/>
          <w:u w:val="none"/>
        </w:rPr>
        <w:t>Zoos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are vital national assets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They drive tourism, support local economies, </w:t>
      </w:r>
      <w:r w:rsidRPr="00FC239A">
        <w:rPr>
          <w:rStyle w:val="Hyperlink"/>
          <w:rFonts w:ascii="Arial" w:hAnsi="Arial" w:cs="Arial"/>
          <w:color w:val="auto"/>
          <w:sz w:val="21"/>
          <w:szCs w:val="21"/>
          <w:u w:val="none"/>
        </w:rPr>
        <w:t>and play a central role in conservation, education and public engagement with nature.</w:t>
      </w:r>
      <w:r w:rsidRPr="00FC239A">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A</w:t>
      </w:r>
      <w:r w:rsidRPr="00FC239A">
        <w:rPr>
          <w:rStyle w:val="Hyperlink"/>
          <w:rFonts w:ascii="Arial" w:hAnsi="Arial" w:cs="Arial"/>
          <w:color w:val="auto"/>
          <w:sz w:val="21"/>
          <w:szCs w:val="21"/>
          <w:u w:val="none"/>
        </w:rPr>
        <w:t xml:space="preserve">s set out above, </w:t>
      </w:r>
      <w:r w:rsidRPr="00FC239A">
        <w:rPr>
          <w:rStyle w:val="Hyperlink"/>
          <w:rFonts w:ascii="Arial" w:hAnsi="Arial" w:cs="Arial"/>
          <w:color w:val="auto"/>
          <w:sz w:val="21"/>
          <w:szCs w:val="21"/>
          <w:u w:val="none"/>
        </w:rPr>
        <w:t>most of</w:t>
      </w:r>
      <w:r w:rsidRPr="00FC239A">
        <w:rPr>
          <w:rStyle w:val="Hyperlink"/>
          <w:rFonts w:ascii="Arial" w:hAnsi="Arial" w:cs="Arial"/>
          <w:color w:val="auto"/>
          <w:sz w:val="21"/>
          <w:szCs w:val="21"/>
          <w:u w:val="none"/>
        </w:rPr>
        <w:t xml:space="preserve"> this work is funded </w:t>
      </w:r>
      <w:r w:rsidRPr="00FC239A">
        <w:rPr>
          <w:rStyle w:val="Hyperlink"/>
          <w:rFonts w:ascii="Arial" w:hAnsi="Arial" w:cs="Arial"/>
          <w:color w:val="auto"/>
          <w:sz w:val="21"/>
          <w:szCs w:val="21"/>
          <w:u w:val="none"/>
        </w:rPr>
        <w:t>by visitors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through</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admissions</w:t>
      </w:r>
      <w:r w:rsidRPr="00FC239A">
        <w:rPr>
          <w:rStyle w:val="Hyperlink"/>
          <w:rFonts w:ascii="Arial" w:hAnsi="Arial" w:cs="Arial"/>
          <w:color w:val="auto"/>
          <w:sz w:val="21"/>
          <w:szCs w:val="21"/>
          <w:u w:val="none"/>
        </w:rPr>
        <w:t>, memberships</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fundraising,</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and </w:t>
      </w:r>
      <w:r>
        <w:rPr>
          <w:rStyle w:val="Hyperlink"/>
          <w:rFonts w:ascii="Arial" w:hAnsi="Arial" w:cs="Arial"/>
          <w:color w:val="auto"/>
          <w:sz w:val="21"/>
          <w:szCs w:val="21"/>
          <w:u w:val="none"/>
        </w:rPr>
        <w:t xml:space="preserve">on-site </w:t>
      </w:r>
      <w:r w:rsidRPr="00FC239A">
        <w:rPr>
          <w:rStyle w:val="Hyperlink"/>
          <w:rFonts w:ascii="Arial" w:hAnsi="Arial" w:cs="Arial"/>
          <w:color w:val="auto"/>
          <w:sz w:val="21"/>
          <w:szCs w:val="21"/>
          <w:u w:val="none"/>
        </w:rPr>
        <w:t>secondary spend –</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with every pound reinvested into our charitable mission. </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2.2 </w:t>
      </w:r>
      <w:r w:rsidRPr="00FC239A">
        <w:rPr>
          <w:rStyle w:val="Hyperlink"/>
          <w:rFonts w:ascii="Arial" w:hAnsi="Arial" w:cs="Arial"/>
          <w:color w:val="auto"/>
          <w:sz w:val="21"/>
          <w:szCs w:val="21"/>
          <w:u w:val="none"/>
        </w:rPr>
        <w:t xml:space="preserve">The </w:t>
      </w:r>
      <w:r w:rsidRPr="00FC239A">
        <w:rPr>
          <w:rStyle w:val="Hyperlink"/>
          <w:rFonts w:ascii="Arial" w:hAnsi="Arial" w:cs="Arial"/>
          <w:color w:val="auto"/>
          <w:sz w:val="21"/>
          <w:szCs w:val="21"/>
          <w:u w:val="none"/>
        </w:rPr>
        <w:t xml:space="preserve">economic </w:t>
      </w:r>
      <w:r w:rsidRPr="00FC239A">
        <w:rPr>
          <w:rStyle w:val="Hyperlink"/>
          <w:rFonts w:ascii="Arial" w:hAnsi="Arial" w:cs="Arial"/>
          <w:color w:val="auto"/>
          <w:sz w:val="21"/>
          <w:szCs w:val="21"/>
          <w:u w:val="none"/>
        </w:rPr>
        <w:t xml:space="preserve">impact of zoos </w:t>
      </w:r>
      <w:r w:rsidRPr="00FC239A">
        <w:rPr>
          <w:rStyle w:val="Hyperlink"/>
          <w:rFonts w:ascii="Arial" w:hAnsi="Arial" w:cs="Arial"/>
          <w:color w:val="auto"/>
          <w:sz w:val="21"/>
          <w:szCs w:val="21"/>
          <w:u w:val="none"/>
        </w:rPr>
        <w:t xml:space="preserve">is felt </w:t>
      </w:r>
      <w:r w:rsidRPr="00FC239A">
        <w:rPr>
          <w:rStyle w:val="Hyperlink"/>
          <w:rFonts w:ascii="Arial" w:hAnsi="Arial" w:cs="Arial"/>
          <w:color w:val="auto"/>
          <w:sz w:val="21"/>
          <w:szCs w:val="21"/>
          <w:u w:val="none"/>
        </w:rPr>
        <w:t xml:space="preserve">far beyond their gates. Visitors support hotels, restaurants, shops and other </w:t>
      </w:r>
      <w:r w:rsidRPr="00FC239A">
        <w:rPr>
          <w:rStyle w:val="Hyperlink"/>
          <w:rFonts w:ascii="Arial" w:hAnsi="Arial" w:cs="Arial"/>
          <w:color w:val="auto"/>
          <w:sz w:val="21"/>
          <w:szCs w:val="21"/>
          <w:u w:val="none"/>
        </w:rPr>
        <w:t xml:space="preserve">local </w:t>
      </w:r>
      <w:r w:rsidRPr="00FC239A">
        <w:rPr>
          <w:rStyle w:val="Hyperlink"/>
          <w:rFonts w:ascii="Arial" w:hAnsi="Arial" w:cs="Arial"/>
          <w:color w:val="auto"/>
          <w:sz w:val="21"/>
          <w:szCs w:val="21"/>
          <w:u w:val="none"/>
        </w:rPr>
        <w:t xml:space="preserve">attractions, while major developments create opportunities for local suppliers, contractors and specialist trades. </w:t>
      </w:r>
      <w:r>
        <w:rPr>
          <w:rStyle w:val="Hyperlink"/>
          <w:rFonts w:ascii="Arial" w:hAnsi="Arial" w:cs="Arial"/>
          <w:color w:val="auto"/>
          <w:sz w:val="21"/>
          <w:szCs w:val="21"/>
          <w:u w:val="none"/>
        </w:rPr>
        <w:t>Zoos also</w:t>
      </w:r>
      <w:r w:rsidRPr="00FC239A">
        <w:rPr>
          <w:rStyle w:val="Hyperlink"/>
          <w:rFonts w:ascii="Arial" w:hAnsi="Arial" w:cs="Arial"/>
          <w:color w:val="auto"/>
          <w:sz w:val="21"/>
          <w:szCs w:val="21"/>
          <w:u w:val="none"/>
        </w:rPr>
        <w:t xml:space="preserve"> provide entry points into a wide range of careers - from animal care and conservation science to visitor engagement, hospitality and specialist technical roles - helping to develop skills at every level of the workforce.</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65402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sidRPr="00FC239A">
        <w:rPr>
          <w:rStyle w:val="Hyperlink"/>
          <w:rFonts w:ascii="Arial" w:hAnsi="Arial" w:cs="Arial"/>
          <w:b/>
          <w:bCs/>
          <w:color w:val="auto"/>
          <w:sz w:val="21"/>
          <w:szCs w:val="21"/>
          <w:u w:val="none"/>
        </w:rPr>
        <w:t>3</w:t>
      </w:r>
      <w:r w:rsidRPr="00FC239A">
        <w:rPr>
          <w:rStyle w:val="Hyperlink"/>
          <w:rFonts w:ascii="Arial" w:hAnsi="Arial" w:cs="Arial"/>
          <w:b/>
          <w:bCs/>
          <w:color w:val="auto"/>
          <w:sz w:val="21"/>
          <w:szCs w:val="21"/>
          <w:u w:val="none"/>
        </w:rPr>
        <w:t xml:space="preserve"> </w:t>
      </w:r>
      <w:r w:rsidRPr="005F1B0C">
        <w:rPr>
          <w:rStyle w:val="Hyperlink"/>
          <w:rFonts w:ascii="Arial" w:hAnsi="Arial" w:cs="Arial"/>
          <w:color w:val="auto"/>
          <w:sz w:val="21"/>
          <w:szCs w:val="21"/>
          <w:u w:val="none"/>
        </w:rPr>
        <w:t>Despite this economic and charitable contribution, and their</w:t>
      </w:r>
      <w:r>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important</w:t>
      </w:r>
      <w:r w:rsidRPr="005F1B0C">
        <w:rPr>
          <w:rStyle w:val="Hyperlink"/>
          <w:rFonts w:ascii="Arial" w:hAnsi="Arial" w:cs="Arial"/>
          <w:color w:val="auto"/>
          <w:sz w:val="21"/>
          <w:szCs w:val="21"/>
          <w:u w:val="none"/>
        </w:rPr>
        <w:t xml:space="preserve"> role within local communities, zoos are rarely eligible for wider public funding</w:t>
      </w:r>
      <w:r>
        <w:rPr>
          <w:rStyle w:val="Hyperlink"/>
          <w:rFonts w:ascii="Arial" w:hAnsi="Arial" w:cs="Arial"/>
          <w:color w:val="auto"/>
          <w:sz w:val="21"/>
          <w:szCs w:val="21"/>
          <w:u w:val="none"/>
        </w:rPr>
        <w:t>. As a result, they</w:t>
      </w:r>
      <w:r w:rsidRPr="005F1B0C">
        <w:rPr>
          <w:rStyle w:val="Hyperlink"/>
          <w:rFonts w:ascii="Arial" w:hAnsi="Arial" w:cs="Arial"/>
          <w:color w:val="auto"/>
          <w:sz w:val="21"/>
          <w:szCs w:val="21"/>
          <w:u w:val="none"/>
        </w:rPr>
        <w:t xml:space="preserve"> often fall between the cracks of Government investment programmes.</w:t>
      </w:r>
    </w:p>
    <w:p w:rsidR="008F4C24" w:rsidRPr="00FC239A" w:rsidP="0065402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65402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sidRPr="00FC239A">
        <w:rPr>
          <w:rStyle w:val="Hyperlink"/>
          <w:rFonts w:ascii="Arial" w:hAnsi="Arial" w:cs="Arial"/>
          <w:b/>
          <w:bCs/>
          <w:color w:val="auto"/>
          <w:sz w:val="21"/>
          <w:szCs w:val="21"/>
          <w:u w:val="none"/>
        </w:rPr>
        <w:t>4</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For example, in January 2026</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DCMS announced a</w:t>
      </w:r>
      <w:r w:rsidRPr="00FC239A">
        <w:rPr>
          <w:rStyle w:val="Hyperlink"/>
          <w:rFonts w:ascii="Arial" w:hAnsi="Arial" w:cs="Arial"/>
          <w:color w:val="auto"/>
          <w:sz w:val="21"/>
          <w:szCs w:val="21"/>
          <w:u w:val="none"/>
        </w:rPr>
        <w:t xml:space="preserve"> £1.5 billion </w:t>
      </w:r>
      <w:r w:rsidRPr="00FC239A">
        <w:rPr>
          <w:rStyle w:val="Hyperlink"/>
          <w:rFonts w:ascii="Arial" w:hAnsi="Arial" w:cs="Arial"/>
          <w:color w:val="auto"/>
          <w:sz w:val="21"/>
          <w:szCs w:val="21"/>
          <w:u w:val="none"/>
        </w:rPr>
        <w:t xml:space="preserve">investment </w:t>
      </w:r>
      <w:r w:rsidRPr="00FC239A">
        <w:rPr>
          <w:rStyle w:val="Hyperlink"/>
          <w:rFonts w:ascii="Arial" w:hAnsi="Arial" w:cs="Arial"/>
          <w:color w:val="auto"/>
          <w:sz w:val="21"/>
          <w:szCs w:val="21"/>
          <w:u w:val="none"/>
        </w:rPr>
        <w:t>package</w:t>
      </w:r>
      <w:r w:rsidRPr="00FC239A">
        <w:rPr>
          <w:rStyle w:val="Hyperlink"/>
          <w:rFonts w:ascii="Arial" w:hAnsi="Arial" w:cs="Arial"/>
          <w:color w:val="auto"/>
          <w:sz w:val="21"/>
          <w:szCs w:val="21"/>
          <w:u w:val="none"/>
        </w:rPr>
        <w:t xml:space="preserve"> to support the cultural and heritage sector</w:t>
      </w:r>
      <w:r>
        <w:rPr>
          <w:rStyle w:val="FootnoteReference"/>
          <w:rFonts w:ascii="Arial" w:hAnsi="Arial" w:cs="Arial"/>
          <w:sz w:val="21"/>
          <w:szCs w:val="21"/>
        </w:rPr>
        <w:footnoteReference w:id="4"/>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This</w:t>
      </w:r>
      <w:r w:rsidRPr="00FC239A">
        <w:rPr>
          <w:rStyle w:val="Hyperlink"/>
          <w:rFonts w:ascii="Arial" w:hAnsi="Arial" w:cs="Arial"/>
          <w:color w:val="auto"/>
          <w:sz w:val="21"/>
          <w:szCs w:val="21"/>
          <w:u w:val="none"/>
        </w:rPr>
        <w:t xml:space="preserve"> included </w:t>
      </w:r>
      <w:r w:rsidRPr="00FC239A">
        <w:rPr>
          <w:rStyle w:val="Hyperlink"/>
          <w:rFonts w:ascii="Arial" w:hAnsi="Arial" w:cs="Arial"/>
          <w:color w:val="auto"/>
          <w:sz w:val="21"/>
          <w:szCs w:val="21"/>
          <w:u w:val="none"/>
        </w:rPr>
        <w:t xml:space="preserve">funding for </w:t>
      </w:r>
      <w:r w:rsidRPr="00FC239A">
        <w:rPr>
          <w:rStyle w:val="Hyperlink"/>
          <w:rFonts w:ascii="Arial" w:hAnsi="Arial" w:cs="Arial"/>
          <w:color w:val="auto"/>
          <w:sz w:val="21"/>
          <w:szCs w:val="21"/>
          <w:u w:val="none"/>
        </w:rPr>
        <w:t>arts venues, museums, libraries, and heritage buildings across England</w:t>
      </w:r>
      <w:r w:rsidRPr="00FC239A">
        <w:rPr>
          <w:rStyle w:val="Hyperlink"/>
          <w:rFonts w:ascii="Arial" w:hAnsi="Arial" w:cs="Arial"/>
          <w:color w:val="auto"/>
          <w:sz w:val="21"/>
          <w:szCs w:val="21"/>
          <w:u w:val="none"/>
        </w:rPr>
        <w:t>, but did</w:t>
      </w:r>
      <w:r w:rsidRPr="00FC239A">
        <w:rPr>
          <w:rStyle w:val="Hyperlink"/>
          <w:rFonts w:ascii="Arial" w:hAnsi="Arial" w:cs="Arial"/>
          <w:color w:val="auto"/>
          <w:sz w:val="21"/>
          <w:szCs w:val="21"/>
          <w:u w:val="none"/>
        </w:rPr>
        <w:t xml:space="preserve"> not extend to zoos. Similarly, while the Tourism Recovery Plan</w:t>
      </w:r>
      <w:r>
        <w:rPr>
          <w:rStyle w:val="FootnoteReference"/>
          <w:rFonts w:ascii="Arial" w:hAnsi="Arial" w:cs="Arial"/>
          <w:sz w:val="21"/>
          <w:szCs w:val="21"/>
        </w:rPr>
        <w:footnoteReference w:id="5"/>
      </w:r>
      <w:r w:rsidRPr="00FC239A">
        <w:rPr>
          <w:rStyle w:val="Hyperlink"/>
          <w:rFonts w:ascii="Arial" w:hAnsi="Arial" w:cs="Arial"/>
          <w:color w:val="auto"/>
          <w:sz w:val="21"/>
          <w:szCs w:val="21"/>
          <w:u w:val="none"/>
        </w:rPr>
        <w:t xml:space="preserve"> set the framework for supporting the visitor economy</w:t>
      </w:r>
      <w:r w:rsidRPr="00FC239A">
        <w:rPr>
          <w:rStyle w:val="Hyperlink"/>
          <w:rFonts w:ascii="Arial" w:hAnsi="Arial" w:cs="Arial"/>
          <w:color w:val="auto"/>
          <w:sz w:val="21"/>
          <w:szCs w:val="21"/>
          <w:u w:val="none"/>
        </w:rPr>
        <w:t xml:space="preserve"> post-</w:t>
      </w:r>
      <w:r w:rsidRPr="00FC239A">
        <w:rPr>
          <w:rStyle w:val="Hyperlink"/>
          <w:rFonts w:ascii="Arial" w:hAnsi="Arial" w:cs="Arial"/>
          <w:color w:val="auto"/>
          <w:sz w:val="21"/>
          <w:szCs w:val="21"/>
          <w:u w:val="none"/>
        </w:rPr>
        <w:t>COVID</w:t>
      </w:r>
      <w:r w:rsidRPr="00FC239A">
        <w:rPr>
          <w:rStyle w:val="Hyperlink"/>
          <w:rFonts w:ascii="Arial" w:hAnsi="Arial" w:cs="Arial"/>
          <w:color w:val="auto"/>
          <w:sz w:val="21"/>
          <w:szCs w:val="21"/>
          <w:u w:val="none"/>
        </w:rPr>
        <w:t xml:space="preserve">, this </w:t>
      </w:r>
      <w:r w:rsidRPr="00FC239A">
        <w:rPr>
          <w:rStyle w:val="Hyperlink"/>
          <w:rFonts w:ascii="Arial" w:hAnsi="Arial" w:cs="Arial"/>
          <w:color w:val="auto"/>
          <w:sz w:val="21"/>
          <w:szCs w:val="21"/>
          <w:u w:val="none"/>
        </w:rPr>
        <w:t>did not translate</w:t>
      </w:r>
      <w:r w:rsidRPr="00FC239A">
        <w:rPr>
          <w:rStyle w:val="Hyperlink"/>
          <w:rFonts w:ascii="Arial" w:hAnsi="Arial" w:cs="Arial"/>
          <w:color w:val="auto"/>
          <w:sz w:val="21"/>
          <w:szCs w:val="21"/>
          <w:u w:val="none"/>
        </w:rPr>
        <w:t xml:space="preserve"> into dedicated or accessible funding for </w:t>
      </w:r>
      <w:r w:rsidRPr="00FC239A">
        <w:rPr>
          <w:rStyle w:val="Hyperlink"/>
          <w:rFonts w:ascii="Arial" w:hAnsi="Arial" w:cs="Arial"/>
          <w:color w:val="auto"/>
          <w:sz w:val="21"/>
          <w:szCs w:val="21"/>
          <w:u w:val="none"/>
        </w:rPr>
        <w:t xml:space="preserve">the zoo sector.  </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Pr>
          <w:rStyle w:val="Hyperlink"/>
          <w:rFonts w:ascii="Arial" w:hAnsi="Arial" w:cs="Arial"/>
          <w:b/>
          <w:bCs/>
          <w:color w:val="auto"/>
          <w:sz w:val="21"/>
          <w:szCs w:val="21"/>
          <w:u w:val="none"/>
        </w:rPr>
        <w:t>5</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This </w:t>
      </w:r>
      <w:r w:rsidRPr="00FC239A">
        <w:rPr>
          <w:rStyle w:val="Hyperlink"/>
          <w:rFonts w:ascii="Arial" w:hAnsi="Arial" w:cs="Arial"/>
          <w:color w:val="auto"/>
          <w:sz w:val="21"/>
          <w:szCs w:val="21"/>
          <w:u w:val="none"/>
        </w:rPr>
        <w:t>reflects</w:t>
      </w:r>
      <w:r w:rsidRPr="00FC239A">
        <w:rPr>
          <w:rStyle w:val="Hyperlink"/>
          <w:rFonts w:ascii="Arial" w:hAnsi="Arial" w:cs="Arial"/>
          <w:color w:val="auto"/>
          <w:sz w:val="21"/>
          <w:szCs w:val="21"/>
          <w:u w:val="none"/>
        </w:rPr>
        <w:t xml:space="preserve"> a broader challenge in how </w:t>
      </w:r>
      <w:r w:rsidRPr="00FC239A">
        <w:rPr>
          <w:rStyle w:val="Hyperlink"/>
          <w:rFonts w:ascii="Arial" w:hAnsi="Arial" w:cs="Arial"/>
          <w:color w:val="auto"/>
          <w:sz w:val="21"/>
          <w:szCs w:val="21"/>
          <w:u w:val="none"/>
        </w:rPr>
        <w:t xml:space="preserve">zoos are viewed within </w:t>
      </w:r>
      <w:r w:rsidRPr="00FC239A">
        <w:rPr>
          <w:rStyle w:val="Hyperlink"/>
          <w:rFonts w:ascii="Arial" w:hAnsi="Arial" w:cs="Arial"/>
          <w:color w:val="auto"/>
          <w:sz w:val="21"/>
          <w:szCs w:val="21"/>
          <w:u w:val="none"/>
        </w:rPr>
        <w:t xml:space="preserve">Government. </w:t>
      </w:r>
      <w:r w:rsidRPr="00FC239A">
        <w:rPr>
          <w:rStyle w:val="Hyperlink"/>
          <w:rFonts w:ascii="Arial" w:hAnsi="Arial" w:cs="Arial"/>
          <w:color w:val="auto"/>
          <w:sz w:val="21"/>
          <w:szCs w:val="21"/>
          <w:u w:val="none"/>
        </w:rPr>
        <w:t xml:space="preserve">While </w:t>
      </w:r>
      <w:r w:rsidRPr="00FC239A">
        <w:rPr>
          <w:rStyle w:val="Hyperlink"/>
          <w:rFonts w:ascii="Arial" w:hAnsi="Arial" w:cs="Arial"/>
          <w:color w:val="auto"/>
          <w:sz w:val="21"/>
          <w:szCs w:val="21"/>
          <w:u w:val="none"/>
        </w:rPr>
        <w:t>the sector has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traditionally </w:t>
      </w:r>
      <w:r w:rsidRPr="00FC239A">
        <w:rPr>
          <w:rStyle w:val="Hyperlink"/>
          <w:rFonts w:ascii="Arial" w:hAnsi="Arial" w:cs="Arial"/>
          <w:color w:val="auto"/>
          <w:sz w:val="21"/>
          <w:szCs w:val="21"/>
          <w:u w:val="none"/>
        </w:rPr>
        <w:t xml:space="preserve">been regulated through the Department for Environment, Food and Rural Affairs, </w:t>
      </w:r>
      <w:r>
        <w:rPr>
          <w:rStyle w:val="Hyperlink"/>
          <w:rFonts w:ascii="Arial" w:hAnsi="Arial" w:cs="Arial"/>
          <w:color w:val="auto"/>
          <w:sz w:val="21"/>
          <w:szCs w:val="21"/>
          <w:u w:val="none"/>
        </w:rPr>
        <w:t xml:space="preserve">this </w:t>
      </w:r>
      <w:r>
        <w:rPr>
          <w:rStyle w:val="Hyperlink"/>
          <w:rFonts w:ascii="Arial" w:hAnsi="Arial" w:cs="Arial"/>
          <w:color w:val="auto"/>
          <w:sz w:val="21"/>
          <w:szCs w:val="21"/>
          <w:u w:val="none"/>
        </w:rPr>
        <w:t>no longer</w:t>
      </w:r>
      <w:r w:rsidRPr="00FC239A">
        <w:rPr>
          <w:rStyle w:val="Hyperlink"/>
          <w:rFonts w:ascii="Arial" w:hAnsi="Arial" w:cs="Arial"/>
          <w:color w:val="auto"/>
          <w:sz w:val="21"/>
          <w:szCs w:val="21"/>
          <w:u w:val="none"/>
        </w:rPr>
        <w:t xml:space="preserve"> fully reflect</w:t>
      </w:r>
      <w:r>
        <w:rPr>
          <w:rStyle w:val="Hyperlink"/>
          <w:rFonts w:ascii="Arial" w:hAnsi="Arial" w:cs="Arial"/>
          <w:color w:val="auto"/>
          <w:sz w:val="21"/>
          <w:szCs w:val="21"/>
          <w:u w:val="none"/>
        </w:rPr>
        <w:t>s</w:t>
      </w:r>
      <w:r w:rsidRPr="00FC239A">
        <w:rPr>
          <w:rStyle w:val="Hyperlink"/>
          <w:rFonts w:ascii="Arial" w:hAnsi="Arial" w:cs="Arial"/>
          <w:color w:val="auto"/>
          <w:sz w:val="21"/>
          <w:szCs w:val="21"/>
          <w:u w:val="none"/>
        </w:rPr>
        <w:t xml:space="preserve"> t</w:t>
      </w:r>
      <w:r w:rsidRPr="00FC239A">
        <w:rPr>
          <w:rStyle w:val="Hyperlink"/>
          <w:rFonts w:ascii="Arial" w:hAnsi="Arial" w:cs="Arial"/>
          <w:color w:val="auto"/>
          <w:sz w:val="21"/>
          <w:szCs w:val="21"/>
          <w:u w:val="none"/>
        </w:rPr>
        <w:t xml:space="preserve">he </w:t>
      </w:r>
      <w:r w:rsidRPr="00FC239A">
        <w:rPr>
          <w:rStyle w:val="Hyperlink"/>
          <w:rFonts w:ascii="Arial" w:hAnsi="Arial" w:cs="Arial"/>
          <w:color w:val="auto"/>
          <w:sz w:val="21"/>
          <w:szCs w:val="21"/>
          <w:u w:val="none"/>
        </w:rPr>
        <w:t xml:space="preserve">wider role </w:t>
      </w:r>
      <w:r w:rsidRPr="00FC239A">
        <w:rPr>
          <w:rStyle w:val="Hyperlink"/>
          <w:rFonts w:ascii="Arial" w:hAnsi="Arial" w:cs="Arial"/>
          <w:color w:val="auto"/>
          <w:sz w:val="21"/>
          <w:szCs w:val="21"/>
          <w:u w:val="none"/>
        </w:rPr>
        <w:t>zoos play as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major visitor attractions, centres of education and science, cultural assets and drivers of regional growth.</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As a result, zoos do not sit neatly within a single policy area and are often overlooked by broader support schemes.</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FD1863">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Pr>
          <w:rStyle w:val="Hyperlink"/>
          <w:rFonts w:ascii="Arial" w:hAnsi="Arial" w:cs="Arial"/>
          <w:b/>
          <w:bCs/>
          <w:color w:val="auto"/>
          <w:sz w:val="21"/>
          <w:szCs w:val="21"/>
          <w:u w:val="none"/>
        </w:rPr>
        <w:t>6</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This </w:t>
      </w:r>
      <w:r w:rsidRPr="00FC239A">
        <w:rPr>
          <w:rStyle w:val="Hyperlink"/>
          <w:rFonts w:ascii="Arial" w:hAnsi="Arial" w:cs="Arial"/>
          <w:color w:val="auto"/>
          <w:sz w:val="21"/>
          <w:szCs w:val="21"/>
          <w:u w:val="none"/>
        </w:rPr>
        <w:t xml:space="preserve">has been </w:t>
      </w:r>
      <w:r w:rsidRPr="00FC239A">
        <w:rPr>
          <w:rStyle w:val="Hyperlink"/>
          <w:rFonts w:ascii="Arial" w:hAnsi="Arial" w:cs="Arial"/>
          <w:color w:val="auto"/>
          <w:sz w:val="21"/>
          <w:szCs w:val="21"/>
          <w:u w:val="none"/>
        </w:rPr>
        <w:t>particularly evident in relation to energy costs. Zoos</w:t>
      </w:r>
      <w:r w:rsidRPr="00FC239A">
        <w:rPr>
          <w:rStyle w:val="Hyperlink"/>
          <w:rFonts w:ascii="Arial" w:hAnsi="Arial" w:cs="Arial"/>
          <w:color w:val="auto"/>
          <w:sz w:val="21"/>
          <w:szCs w:val="21"/>
          <w:u w:val="none"/>
        </w:rPr>
        <w:t xml:space="preserve"> are high energy users, with </w:t>
      </w:r>
      <w:r w:rsidRPr="00FC239A">
        <w:rPr>
          <w:rStyle w:val="Hyperlink"/>
          <w:rFonts w:ascii="Arial" w:hAnsi="Arial" w:cs="Arial"/>
          <w:color w:val="auto"/>
          <w:sz w:val="21"/>
          <w:szCs w:val="21"/>
          <w:u w:val="none"/>
        </w:rPr>
        <w:t>many species</w:t>
      </w:r>
      <w:r w:rsidRPr="00FC239A">
        <w:rPr>
          <w:rStyle w:val="Hyperlink"/>
          <w:rFonts w:ascii="Arial" w:hAnsi="Arial" w:cs="Arial"/>
          <w:color w:val="auto"/>
          <w:sz w:val="21"/>
          <w:szCs w:val="21"/>
          <w:u w:val="none"/>
        </w:rPr>
        <w:t xml:space="preserve"> requiring carefully controlled environments all year round. These are essential and unavoidable costs. </w:t>
      </w:r>
      <w:r w:rsidRPr="00FC239A">
        <w:rPr>
          <w:rStyle w:val="Hyperlink"/>
          <w:rFonts w:ascii="Arial" w:hAnsi="Arial" w:cs="Arial"/>
          <w:color w:val="auto"/>
          <w:sz w:val="21"/>
          <w:szCs w:val="21"/>
          <w:u w:val="none"/>
        </w:rPr>
        <w:t>Ye</w:t>
      </w:r>
      <w:r w:rsidRPr="00FC239A">
        <w:rPr>
          <w:rStyle w:val="Hyperlink"/>
          <w:rFonts w:ascii="Arial" w:hAnsi="Arial" w:cs="Arial"/>
          <w:color w:val="auto"/>
          <w:sz w:val="21"/>
          <w:szCs w:val="21"/>
          <w:u w:val="none"/>
        </w:rPr>
        <w:t>t</w:t>
      </w:r>
      <w:r w:rsidRPr="00FC239A">
        <w:rPr>
          <w:rStyle w:val="Hyperlink"/>
          <w:rFonts w:ascii="Arial" w:hAnsi="Arial" w:cs="Arial"/>
          <w:color w:val="auto"/>
          <w:sz w:val="21"/>
          <w:szCs w:val="21"/>
          <w:u w:val="none"/>
        </w:rPr>
        <w:t xml:space="preserve"> access to </w:t>
      </w:r>
      <w:r w:rsidRPr="00FC239A">
        <w:rPr>
          <w:rStyle w:val="Hyperlink"/>
          <w:rFonts w:ascii="Arial" w:hAnsi="Arial" w:cs="Arial"/>
          <w:color w:val="auto"/>
          <w:sz w:val="21"/>
          <w:szCs w:val="21"/>
          <w:u w:val="none"/>
        </w:rPr>
        <w:t>wider</w:t>
      </w:r>
      <w:r w:rsidRPr="00FC239A">
        <w:rPr>
          <w:rStyle w:val="Hyperlink"/>
          <w:rFonts w:ascii="Arial" w:hAnsi="Arial" w:cs="Arial"/>
          <w:color w:val="auto"/>
          <w:sz w:val="21"/>
          <w:szCs w:val="21"/>
          <w:u w:val="none"/>
        </w:rPr>
        <w:t xml:space="preserve"> energy support </w:t>
      </w:r>
      <w:r w:rsidRPr="00FC239A">
        <w:rPr>
          <w:rStyle w:val="Hyperlink"/>
          <w:rFonts w:ascii="Arial" w:hAnsi="Arial" w:cs="Arial"/>
          <w:color w:val="auto"/>
          <w:sz w:val="21"/>
          <w:szCs w:val="21"/>
          <w:u w:val="none"/>
        </w:rPr>
        <w:t>following</w:t>
      </w:r>
      <w:r w:rsidRPr="00FC239A">
        <w:rPr>
          <w:rStyle w:val="Hyperlink"/>
          <w:rFonts w:ascii="Arial" w:hAnsi="Arial" w:cs="Arial"/>
          <w:color w:val="auto"/>
          <w:sz w:val="21"/>
          <w:szCs w:val="21"/>
          <w:u w:val="none"/>
        </w:rPr>
        <w:t xml:space="preserve"> the Russian invasion of Ukraine </w:t>
      </w:r>
      <w:r w:rsidRPr="00FC239A">
        <w:rPr>
          <w:rStyle w:val="Hyperlink"/>
          <w:rFonts w:ascii="Arial" w:hAnsi="Arial" w:cs="Arial"/>
          <w:color w:val="auto"/>
          <w:sz w:val="21"/>
          <w:szCs w:val="21"/>
          <w:u w:val="none"/>
        </w:rPr>
        <w:t>has been</w:t>
      </w:r>
      <w:r w:rsidRPr="00FC239A">
        <w:rPr>
          <w:rStyle w:val="Hyperlink"/>
          <w:rFonts w:ascii="Arial" w:hAnsi="Arial" w:cs="Arial"/>
          <w:color w:val="auto"/>
          <w:sz w:val="21"/>
          <w:szCs w:val="21"/>
          <w:u w:val="none"/>
        </w:rPr>
        <w:t xml:space="preserve"> limited, leaving</w:t>
      </w:r>
      <w:r w:rsidRPr="00FC239A">
        <w:rPr>
          <w:rStyle w:val="Hyperlink"/>
          <w:rFonts w:ascii="Arial" w:hAnsi="Arial" w:cs="Arial"/>
          <w:color w:val="auto"/>
          <w:sz w:val="21"/>
          <w:szCs w:val="21"/>
          <w:u w:val="none"/>
        </w:rPr>
        <w:t xml:space="preserve"> many</w:t>
      </w:r>
      <w:r w:rsidRPr="00FC239A">
        <w:rPr>
          <w:rStyle w:val="Hyperlink"/>
          <w:rFonts w:ascii="Arial" w:hAnsi="Arial" w:cs="Arial"/>
          <w:color w:val="auto"/>
          <w:sz w:val="21"/>
          <w:szCs w:val="21"/>
          <w:u w:val="none"/>
        </w:rPr>
        <w:t xml:space="preserve"> zoos particularly exposed during periods of </w:t>
      </w:r>
      <w:r w:rsidRPr="00FC239A">
        <w:rPr>
          <w:rStyle w:val="Hyperlink"/>
          <w:rFonts w:ascii="Arial" w:hAnsi="Arial" w:cs="Arial"/>
          <w:color w:val="auto"/>
          <w:sz w:val="21"/>
          <w:szCs w:val="21"/>
          <w:u w:val="none"/>
        </w:rPr>
        <w:t xml:space="preserve">exceptionally </w:t>
      </w:r>
      <w:r w:rsidRPr="00FC239A">
        <w:rPr>
          <w:rStyle w:val="Hyperlink"/>
          <w:rFonts w:ascii="Arial" w:hAnsi="Arial" w:cs="Arial"/>
          <w:color w:val="auto"/>
          <w:sz w:val="21"/>
          <w:szCs w:val="21"/>
          <w:u w:val="none"/>
        </w:rPr>
        <w:t>high energy prices.</w:t>
      </w:r>
      <w:r w:rsidRPr="00FC239A">
        <w:rPr>
          <w:rStyle w:val="Hyperlink"/>
          <w:rFonts w:ascii="Arial" w:hAnsi="Arial" w:cs="Arial"/>
          <w:color w:val="auto"/>
          <w:sz w:val="21"/>
          <w:szCs w:val="21"/>
          <w:u w:val="none"/>
        </w:rPr>
        <w:t xml:space="preserve"> </w:t>
      </w:r>
    </w:p>
    <w:p w:rsidR="008F4C24" w:rsidRPr="00FC239A" w:rsidP="00FD1863">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FD1863">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Pr>
          <w:rStyle w:val="Hyperlink"/>
          <w:rFonts w:ascii="Arial" w:hAnsi="Arial" w:cs="Arial"/>
          <w:b/>
          <w:bCs/>
          <w:color w:val="auto"/>
          <w:sz w:val="21"/>
          <w:szCs w:val="21"/>
          <w:u w:val="none"/>
        </w:rPr>
        <w:t>7</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This pressure has been further exacerbated by instability in global energy markets, including recent </w:t>
      </w:r>
      <w:r w:rsidRPr="00FC239A">
        <w:rPr>
          <w:rStyle w:val="Hyperlink"/>
          <w:rFonts w:ascii="Arial" w:hAnsi="Arial" w:cs="Arial"/>
          <w:color w:val="auto"/>
          <w:sz w:val="21"/>
          <w:szCs w:val="21"/>
          <w:u w:val="none"/>
        </w:rPr>
        <w:t xml:space="preserve">geopolitical </w:t>
      </w:r>
      <w:r>
        <w:rPr>
          <w:rStyle w:val="Hyperlink"/>
          <w:rFonts w:ascii="Arial" w:hAnsi="Arial" w:cs="Arial"/>
          <w:color w:val="auto"/>
          <w:sz w:val="21"/>
          <w:szCs w:val="21"/>
          <w:u w:val="none"/>
        </w:rPr>
        <w:t>developments</w:t>
      </w:r>
      <w:r>
        <w:rPr>
          <w:rStyle w:val="Hyperlink"/>
          <w:rFonts w:ascii="Arial" w:hAnsi="Arial" w:cs="Arial"/>
          <w:color w:val="auto"/>
          <w:sz w:val="21"/>
          <w:szCs w:val="21"/>
          <w:u w:val="none"/>
        </w:rPr>
        <w:t xml:space="preserve"> in the Middle East</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While many organisations, including Chester Zoo, are investing in renewable energy</w:t>
      </w:r>
      <w:r>
        <w:rPr>
          <w:rStyle w:val="FootnoteReference"/>
          <w:rFonts w:ascii="Arial" w:hAnsi="Arial" w:cs="Arial"/>
          <w:sz w:val="21"/>
          <w:szCs w:val="21"/>
        </w:rPr>
        <w:footnoteReference w:id="6"/>
      </w:r>
      <w:r w:rsidRPr="00FC239A">
        <w:rPr>
          <w:rStyle w:val="Hyperlink"/>
          <w:rFonts w:ascii="Arial" w:hAnsi="Arial" w:cs="Arial"/>
          <w:color w:val="auto"/>
          <w:sz w:val="21"/>
          <w:szCs w:val="21"/>
          <w:u w:val="none"/>
        </w:rPr>
        <w:t xml:space="preserve"> and efficiency to reduce exposure, there remains a clear need for greater focus on long</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term energy security to protect the sector from future shocks.</w:t>
      </w:r>
    </w:p>
    <w:p w:rsidR="008F4C24" w:rsidRPr="00FC239A" w:rsidP="00FD1863">
      <w:pPr>
        <w:autoSpaceDE w:val="0"/>
        <w:autoSpaceDN w:val="0"/>
        <w:adjustRightInd w:val="0"/>
        <w:spacing w:after="0" w:line="360" w:lineRule="auto"/>
        <w:jc w:val="both"/>
        <w:rPr>
          <w:rStyle w:val="Hyperlink"/>
          <w:rFonts w:ascii="Arial" w:hAnsi="Arial" w:cs="Arial"/>
          <w:color w:val="auto"/>
          <w:sz w:val="21"/>
          <w:szCs w:val="21"/>
          <w:u w:val="none"/>
        </w:rPr>
      </w:pPr>
    </w:p>
    <w:p w:rsidR="008F4C24"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2.</w:t>
      </w:r>
      <w:r>
        <w:rPr>
          <w:rStyle w:val="Hyperlink"/>
          <w:rFonts w:ascii="Arial" w:hAnsi="Arial" w:cs="Arial"/>
          <w:b/>
          <w:bCs/>
          <w:color w:val="auto"/>
          <w:sz w:val="21"/>
          <w:szCs w:val="21"/>
          <w:u w:val="none"/>
        </w:rPr>
        <w:t>8</w:t>
      </w:r>
      <w:r w:rsidRPr="00FC239A">
        <w:rPr>
          <w:rStyle w:val="Hyperlink"/>
          <w:rFonts w:ascii="Arial" w:hAnsi="Arial" w:cs="Arial"/>
          <w:b/>
          <w:bCs/>
          <w:color w:val="auto"/>
          <w:sz w:val="21"/>
          <w:szCs w:val="21"/>
          <w:u w:val="none"/>
        </w:rPr>
        <w:t xml:space="preserve"> </w:t>
      </w:r>
      <w:r w:rsidRPr="00A614A1">
        <w:rPr>
          <w:rStyle w:val="Hyperlink"/>
          <w:rFonts w:ascii="Arial" w:hAnsi="Arial" w:cs="Arial"/>
          <w:color w:val="auto"/>
          <w:sz w:val="21"/>
          <w:szCs w:val="21"/>
          <w:u w:val="none"/>
        </w:rPr>
        <w:t xml:space="preserve">These challenges underline the case for greater recognition of zoos within the UK’s visitor economy and growth strategies. With more than 30 million visits annually across the UK, and an estimated </w:t>
      </w:r>
      <w:r>
        <w:rPr>
          <w:rStyle w:val="Hyperlink"/>
          <w:rFonts w:ascii="Arial" w:hAnsi="Arial" w:cs="Arial"/>
          <w:color w:val="auto"/>
          <w:sz w:val="21"/>
          <w:szCs w:val="21"/>
          <w:u w:val="none"/>
        </w:rPr>
        <w:t xml:space="preserve">combined </w:t>
      </w:r>
      <w:r w:rsidRPr="00A614A1">
        <w:rPr>
          <w:rStyle w:val="Hyperlink"/>
          <w:rFonts w:ascii="Arial" w:hAnsi="Arial" w:cs="Arial"/>
          <w:color w:val="auto"/>
          <w:sz w:val="21"/>
          <w:szCs w:val="21"/>
          <w:u w:val="none"/>
        </w:rPr>
        <w:t>total economic impact of £658 million</w:t>
      </w:r>
      <w:r>
        <w:rPr>
          <w:rStyle w:val="Hyperlink"/>
          <w:rFonts w:ascii="Arial" w:hAnsi="Arial" w:cs="Arial"/>
          <w:color w:val="auto"/>
          <w:sz w:val="21"/>
          <w:szCs w:val="21"/>
          <w:u w:val="none"/>
        </w:rPr>
        <w:t>,</w:t>
      </w:r>
      <w:r>
        <w:rPr>
          <w:rStyle w:val="FootnoteReference"/>
          <w:rFonts w:ascii="Arial" w:hAnsi="Arial" w:cs="Arial"/>
          <w:sz w:val="21"/>
          <w:szCs w:val="21"/>
        </w:rPr>
        <w:footnoteReference w:id="7"/>
      </w:r>
      <w:r>
        <w:rPr>
          <w:rStyle w:val="Hyperlink"/>
          <w:rFonts w:ascii="Arial" w:hAnsi="Arial" w:cs="Arial"/>
          <w:color w:val="auto"/>
          <w:sz w:val="21"/>
          <w:szCs w:val="21"/>
          <w:u w:val="none"/>
        </w:rPr>
        <w:t xml:space="preserve"> BIAZA</w:t>
      </w:r>
      <w:r w:rsidRPr="00A614A1">
        <w:rPr>
          <w:rStyle w:val="Hyperlink"/>
          <w:rFonts w:ascii="Arial" w:hAnsi="Arial" w:cs="Arial"/>
          <w:color w:val="auto"/>
          <w:sz w:val="21"/>
          <w:szCs w:val="21"/>
          <w:u w:val="none"/>
        </w:rPr>
        <w:t xml:space="preserve"> zoos and aquariums make a significant contribution across the country. Recognising this more clearly – including within the forthcoming National Visitor Economy Strategy</w:t>
      </w:r>
      <w:r>
        <w:rPr>
          <w:rStyle w:val="Hyperlink"/>
          <w:rFonts w:ascii="Arial" w:hAnsi="Arial" w:cs="Arial"/>
          <w:color w:val="auto"/>
          <w:sz w:val="21"/>
          <w:szCs w:val="21"/>
          <w:u w:val="none"/>
        </w:rPr>
        <w:t xml:space="preserve">, which should be </w:t>
      </w:r>
      <w:r>
        <w:rPr>
          <w:rStyle w:val="Hyperlink"/>
          <w:rFonts w:ascii="Arial" w:hAnsi="Arial" w:cs="Arial"/>
          <w:color w:val="auto"/>
          <w:sz w:val="21"/>
          <w:szCs w:val="21"/>
          <w:u w:val="none"/>
        </w:rPr>
        <w:t xml:space="preserve">published without </w:t>
      </w:r>
      <w:r>
        <w:rPr>
          <w:rStyle w:val="Hyperlink"/>
          <w:rFonts w:ascii="Arial" w:hAnsi="Arial" w:cs="Arial"/>
          <w:color w:val="auto"/>
          <w:sz w:val="21"/>
          <w:szCs w:val="21"/>
          <w:u w:val="none"/>
        </w:rPr>
        <w:t>further delay</w:t>
      </w:r>
      <w:r w:rsidRPr="00A614A1">
        <w:rPr>
          <w:rStyle w:val="Hyperlink"/>
          <w:rFonts w:ascii="Arial" w:hAnsi="Arial" w:cs="Arial"/>
          <w:color w:val="auto"/>
          <w:sz w:val="21"/>
          <w:szCs w:val="21"/>
          <w:u w:val="none"/>
        </w:rPr>
        <w:t xml:space="preserve"> – would help ensure the sector is better reflected in future policy, funding and investment decisions.</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Lessons from the Covid-19 pandemic</w:t>
      </w:r>
    </w:p>
    <w:p w:rsidR="008F4C24" w:rsidRPr="00FC239A" w:rsidP="000C147D">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FD095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3.1 </w:t>
      </w:r>
      <w:r w:rsidRPr="00FC239A">
        <w:rPr>
          <w:rStyle w:val="Hyperlink"/>
          <w:rFonts w:ascii="Arial" w:hAnsi="Arial" w:cs="Arial"/>
          <w:color w:val="auto"/>
          <w:sz w:val="21"/>
          <w:szCs w:val="21"/>
          <w:u w:val="none"/>
        </w:rPr>
        <w:t xml:space="preserve">The </w:t>
      </w:r>
      <w:r w:rsidRPr="00FC239A">
        <w:rPr>
          <w:rStyle w:val="Hyperlink"/>
          <w:rFonts w:ascii="Arial" w:hAnsi="Arial" w:cs="Arial"/>
          <w:color w:val="auto"/>
          <w:sz w:val="21"/>
          <w:szCs w:val="21"/>
          <w:u w:val="none"/>
        </w:rPr>
        <w:t>challenges outlin</w:t>
      </w:r>
      <w:r w:rsidRPr="00FC239A">
        <w:rPr>
          <w:rStyle w:val="Hyperlink"/>
          <w:rFonts w:ascii="Arial" w:hAnsi="Arial" w:cs="Arial"/>
          <w:color w:val="auto"/>
          <w:sz w:val="21"/>
          <w:szCs w:val="21"/>
          <w:u w:val="none"/>
        </w:rPr>
        <w:t>ed</w:t>
      </w:r>
      <w:r w:rsidRPr="00FC239A">
        <w:rPr>
          <w:rStyle w:val="Hyperlink"/>
          <w:rFonts w:ascii="Arial" w:hAnsi="Arial" w:cs="Arial"/>
          <w:color w:val="auto"/>
          <w:sz w:val="21"/>
          <w:szCs w:val="21"/>
          <w:u w:val="none"/>
        </w:rPr>
        <w:t xml:space="preserve"> above</w:t>
      </w:r>
      <w:r w:rsidRPr="00FC239A">
        <w:rPr>
          <w:rStyle w:val="Hyperlink"/>
          <w:rFonts w:ascii="Arial" w:hAnsi="Arial" w:cs="Arial"/>
          <w:color w:val="auto"/>
          <w:sz w:val="21"/>
          <w:szCs w:val="21"/>
          <w:u w:val="none"/>
        </w:rPr>
        <w:t xml:space="preserve"> became particularly </w:t>
      </w:r>
      <w:r w:rsidRPr="00FC239A">
        <w:rPr>
          <w:rStyle w:val="Hyperlink"/>
          <w:rFonts w:ascii="Arial" w:hAnsi="Arial" w:cs="Arial"/>
          <w:color w:val="auto"/>
          <w:sz w:val="21"/>
          <w:szCs w:val="21"/>
          <w:u w:val="none"/>
        </w:rPr>
        <w:t>clear</w:t>
      </w:r>
      <w:r w:rsidRPr="00FC239A">
        <w:rPr>
          <w:rStyle w:val="Hyperlink"/>
          <w:rFonts w:ascii="Arial" w:hAnsi="Arial" w:cs="Arial"/>
          <w:color w:val="auto"/>
          <w:sz w:val="21"/>
          <w:szCs w:val="21"/>
          <w:u w:val="none"/>
        </w:rPr>
        <w:t xml:space="preserve"> during the COVID</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19 pandemi</w:t>
      </w:r>
      <w:r w:rsidRPr="00FC239A">
        <w:rPr>
          <w:rStyle w:val="Hyperlink"/>
          <w:rFonts w:ascii="Arial" w:hAnsi="Arial" w:cs="Arial"/>
          <w:color w:val="auto"/>
          <w:sz w:val="21"/>
          <w:szCs w:val="21"/>
          <w:u w:val="none"/>
        </w:rPr>
        <w:t>c</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when the vulnerability of organisations reliant on visitor income was exposed</w:t>
      </w:r>
      <w:r w:rsidRPr="00FC239A">
        <w:rPr>
          <w:rStyle w:val="Hyperlink"/>
          <w:rFonts w:ascii="Arial" w:hAnsi="Arial" w:cs="Arial"/>
          <w:color w:val="auto"/>
          <w:sz w:val="21"/>
          <w:szCs w:val="21"/>
          <w:u w:val="none"/>
        </w:rPr>
        <w:t xml:space="preserve"> across the sector</w:t>
      </w:r>
      <w:r w:rsidRPr="00FC239A">
        <w:rPr>
          <w:rStyle w:val="Hyperlink"/>
          <w:rFonts w:ascii="Arial" w:hAnsi="Arial" w:cs="Arial"/>
          <w:color w:val="auto"/>
          <w:sz w:val="21"/>
          <w:szCs w:val="21"/>
          <w:u w:val="none"/>
        </w:rPr>
        <w:t>.</w:t>
      </w:r>
    </w:p>
    <w:p w:rsidR="008F4C24" w:rsidRPr="00FC239A" w:rsidP="00FD095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C26FE1">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3.2 </w:t>
      </w:r>
      <w:r w:rsidRPr="00FC239A">
        <w:rPr>
          <w:rStyle w:val="Hyperlink"/>
          <w:rFonts w:ascii="Arial" w:hAnsi="Arial" w:cs="Arial"/>
          <w:color w:val="auto"/>
          <w:sz w:val="21"/>
          <w:szCs w:val="21"/>
          <w:u w:val="none"/>
        </w:rPr>
        <w:t xml:space="preserve">Like many visitor attractions, </w:t>
      </w:r>
      <w:r w:rsidRPr="00FC239A">
        <w:rPr>
          <w:rStyle w:val="Hyperlink"/>
          <w:rFonts w:ascii="Arial" w:hAnsi="Arial" w:cs="Arial"/>
          <w:color w:val="auto"/>
          <w:sz w:val="21"/>
          <w:szCs w:val="21"/>
          <w:u w:val="none"/>
        </w:rPr>
        <w:t>Chester Zoo was forced to close for an extended period despite being a large outdoor site capable of operating safely</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as </w:t>
      </w:r>
      <w:r w:rsidRPr="00FC239A">
        <w:rPr>
          <w:rStyle w:val="Hyperlink"/>
          <w:rFonts w:ascii="Arial" w:hAnsi="Arial" w:cs="Arial"/>
          <w:color w:val="auto"/>
          <w:sz w:val="21"/>
          <w:szCs w:val="21"/>
          <w:u w:val="none"/>
        </w:rPr>
        <w:t xml:space="preserve">restrictions elsewhere were eased. </w:t>
      </w:r>
      <w:r w:rsidRPr="00FC239A">
        <w:rPr>
          <w:rStyle w:val="Hyperlink"/>
          <w:rFonts w:ascii="Arial" w:hAnsi="Arial" w:cs="Arial"/>
          <w:color w:val="auto"/>
          <w:sz w:val="21"/>
          <w:szCs w:val="21"/>
          <w:u w:val="none"/>
        </w:rPr>
        <w:t>I</w:t>
      </w:r>
      <w:r w:rsidRPr="00FC239A">
        <w:rPr>
          <w:rStyle w:val="Hyperlink"/>
          <w:rFonts w:ascii="Arial" w:hAnsi="Arial" w:cs="Arial"/>
          <w:color w:val="auto"/>
          <w:sz w:val="21"/>
          <w:szCs w:val="21"/>
          <w:u w:val="none"/>
        </w:rPr>
        <w:t xml:space="preserve">ncome </w:t>
      </w:r>
      <w:r w:rsidRPr="00FC239A">
        <w:rPr>
          <w:rStyle w:val="Hyperlink"/>
          <w:rFonts w:ascii="Arial" w:hAnsi="Arial" w:cs="Arial"/>
          <w:color w:val="auto"/>
          <w:sz w:val="21"/>
          <w:szCs w:val="21"/>
          <w:u w:val="none"/>
        </w:rPr>
        <w:t>fell almost entirely overnight</w:t>
      </w:r>
      <w:r w:rsidRPr="00FC239A">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A</w:t>
      </w:r>
      <w:r w:rsidRPr="00D33B7A">
        <w:rPr>
          <w:rStyle w:val="Hyperlink"/>
          <w:rFonts w:ascii="Arial" w:hAnsi="Arial" w:cs="Arial"/>
          <w:color w:val="auto"/>
          <w:sz w:val="21"/>
          <w:szCs w:val="21"/>
          <w:u w:val="none"/>
        </w:rPr>
        <w:t>t the time, 97% of our revenue was generated through visito</w:t>
      </w:r>
      <w:r>
        <w:rPr>
          <w:rStyle w:val="Hyperlink"/>
          <w:rFonts w:ascii="Arial" w:hAnsi="Arial" w:cs="Arial"/>
          <w:color w:val="auto"/>
          <w:sz w:val="21"/>
          <w:szCs w:val="21"/>
          <w:u w:val="none"/>
        </w:rPr>
        <w:t>rs</w:t>
      </w:r>
      <w:r w:rsidRPr="00D33B7A">
        <w:rPr>
          <w:rStyle w:val="Hyperlink"/>
          <w:rFonts w:ascii="Arial" w:hAnsi="Arial" w:cs="Arial"/>
          <w:color w:val="auto"/>
          <w:sz w:val="21"/>
          <w:szCs w:val="21"/>
          <w:u w:val="none"/>
        </w:rPr>
        <w:t>, while operating costs exceeded £1.6 million each month to maintain the zoo and care for its animals. The financial impact was therefore immediate and severe.</w:t>
      </w:r>
    </w:p>
    <w:p w:rsidR="008F4C24" w:rsidRPr="00FC239A" w:rsidP="00C26FE1">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C26FE1">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3.3 </w:t>
      </w:r>
      <w:r w:rsidRPr="00FC239A">
        <w:rPr>
          <w:rStyle w:val="Hyperlink"/>
          <w:rFonts w:ascii="Arial" w:hAnsi="Arial" w:cs="Arial"/>
          <w:color w:val="auto"/>
          <w:sz w:val="21"/>
          <w:szCs w:val="21"/>
          <w:u w:val="none"/>
        </w:rPr>
        <w:t xml:space="preserve">Within weeks, </w:t>
      </w:r>
      <w:r w:rsidRPr="00FC239A">
        <w:rPr>
          <w:rStyle w:val="Hyperlink"/>
          <w:rFonts w:ascii="Arial" w:hAnsi="Arial" w:cs="Arial"/>
          <w:color w:val="auto"/>
          <w:sz w:val="21"/>
          <w:szCs w:val="21"/>
          <w:u w:val="none"/>
        </w:rPr>
        <w:t>the zoo</w:t>
      </w:r>
      <w:r w:rsidRPr="00FC239A">
        <w:rPr>
          <w:rStyle w:val="Hyperlink"/>
          <w:rFonts w:ascii="Arial" w:hAnsi="Arial" w:cs="Arial"/>
          <w:color w:val="auto"/>
          <w:sz w:val="21"/>
          <w:szCs w:val="21"/>
          <w:u w:val="none"/>
        </w:rPr>
        <w:t xml:space="preserve"> faced a significant financial shortfall and </w:t>
      </w:r>
      <w:r w:rsidRPr="00FC239A">
        <w:rPr>
          <w:rStyle w:val="Hyperlink"/>
          <w:rFonts w:ascii="Arial" w:hAnsi="Arial" w:cs="Arial"/>
          <w:color w:val="auto"/>
          <w:sz w:val="21"/>
          <w:szCs w:val="21"/>
          <w:u w:val="none"/>
        </w:rPr>
        <w:t xml:space="preserve">a </w:t>
      </w:r>
      <w:r w:rsidRPr="00FC239A">
        <w:rPr>
          <w:rStyle w:val="Hyperlink"/>
          <w:rFonts w:ascii="Arial" w:hAnsi="Arial" w:cs="Arial"/>
          <w:color w:val="auto"/>
          <w:sz w:val="21"/>
          <w:szCs w:val="21"/>
          <w:u w:val="none"/>
        </w:rPr>
        <w:t>genuine</w:t>
      </w:r>
      <w:r w:rsidRPr="00FC239A">
        <w:rPr>
          <w:rStyle w:val="Hyperlink"/>
          <w:rFonts w:ascii="Arial" w:hAnsi="Arial" w:cs="Arial"/>
          <w:color w:val="auto"/>
          <w:sz w:val="21"/>
          <w:szCs w:val="21"/>
          <w:u w:val="none"/>
        </w:rPr>
        <w:t xml:space="preserve"> risk to </w:t>
      </w:r>
      <w:r w:rsidRPr="00FC239A">
        <w:rPr>
          <w:rStyle w:val="Hyperlink"/>
          <w:rFonts w:ascii="Arial" w:hAnsi="Arial" w:cs="Arial"/>
          <w:color w:val="auto"/>
          <w:sz w:val="21"/>
          <w:szCs w:val="21"/>
          <w:u w:val="none"/>
        </w:rPr>
        <w:t>its</w:t>
      </w:r>
      <w:r w:rsidRPr="00FC239A">
        <w:rPr>
          <w:rStyle w:val="Hyperlink"/>
          <w:rFonts w:ascii="Arial" w:hAnsi="Arial" w:cs="Arial"/>
          <w:color w:val="auto"/>
          <w:sz w:val="21"/>
          <w:szCs w:val="21"/>
          <w:u w:val="none"/>
        </w:rPr>
        <w:t xml:space="preserve"> long-term future. In response, we launched </w:t>
      </w:r>
      <w:r w:rsidRPr="00FC239A">
        <w:rPr>
          <w:rStyle w:val="Hyperlink"/>
          <w:rFonts w:ascii="Arial" w:hAnsi="Arial" w:cs="Arial"/>
          <w:color w:val="auto"/>
          <w:sz w:val="21"/>
          <w:szCs w:val="21"/>
          <w:u w:val="none"/>
        </w:rPr>
        <w:t>the</w:t>
      </w:r>
      <w:r w:rsidRPr="00FC239A">
        <w:rPr>
          <w:rStyle w:val="Hyperlink"/>
          <w:rFonts w:ascii="Arial" w:hAnsi="Arial" w:cs="Arial"/>
          <w:color w:val="auto"/>
          <w:sz w:val="21"/>
          <w:szCs w:val="21"/>
          <w:u w:val="none"/>
        </w:rPr>
        <w:t xml:space="preserve"> “Save Our Zoo” campaign, which mobilised national and international support </w:t>
      </w:r>
      <w:r w:rsidRPr="00FC239A">
        <w:rPr>
          <w:rStyle w:val="Hyperlink"/>
          <w:rFonts w:ascii="Arial" w:hAnsi="Arial" w:cs="Arial"/>
          <w:color w:val="auto"/>
          <w:sz w:val="21"/>
          <w:szCs w:val="21"/>
          <w:u w:val="none"/>
        </w:rPr>
        <w:t>while also highlighting</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the importance of the sector</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and the limitations of existing Government support mechanisms.</w:t>
      </w:r>
    </w:p>
    <w:p w:rsidR="008F4C24" w:rsidRPr="00FC239A" w:rsidP="000C147D">
      <w:pPr>
        <w:autoSpaceDE w:val="0"/>
        <w:autoSpaceDN w:val="0"/>
        <w:adjustRightInd w:val="0"/>
        <w:spacing w:after="0" w:line="360" w:lineRule="auto"/>
        <w:jc w:val="both"/>
        <w:rPr>
          <w:rStyle w:val="Hyperlink"/>
          <w:rFonts w:ascii="Arial" w:hAnsi="Arial" w:cs="Arial"/>
          <w:color w:val="auto"/>
          <w:sz w:val="21"/>
          <w:szCs w:val="21"/>
          <w:u w:val="none"/>
        </w:rPr>
      </w:pPr>
    </w:p>
    <w:p w:rsidR="008F4C24" w:rsidP="000C147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3.4 </w:t>
      </w:r>
      <w:r w:rsidRPr="00FC239A">
        <w:rPr>
          <w:rStyle w:val="Hyperlink"/>
          <w:rFonts w:ascii="Arial" w:hAnsi="Arial" w:cs="Arial"/>
          <w:color w:val="auto"/>
          <w:sz w:val="21"/>
          <w:szCs w:val="21"/>
          <w:u w:val="none"/>
        </w:rPr>
        <w:t xml:space="preserve">This </w:t>
      </w:r>
      <w:r w:rsidRPr="00FC239A">
        <w:rPr>
          <w:rStyle w:val="Hyperlink"/>
          <w:rFonts w:ascii="Arial" w:hAnsi="Arial" w:cs="Arial"/>
          <w:color w:val="auto"/>
          <w:sz w:val="21"/>
          <w:szCs w:val="21"/>
          <w:u w:val="none"/>
        </w:rPr>
        <w:t xml:space="preserve">ultimately </w:t>
      </w:r>
      <w:r w:rsidRPr="00FC239A">
        <w:rPr>
          <w:rStyle w:val="Hyperlink"/>
          <w:rFonts w:ascii="Arial" w:hAnsi="Arial" w:cs="Arial"/>
          <w:color w:val="auto"/>
          <w:sz w:val="21"/>
          <w:szCs w:val="21"/>
          <w:u w:val="none"/>
        </w:rPr>
        <w:t xml:space="preserve">led to the </w:t>
      </w:r>
      <w:r w:rsidRPr="00FC239A">
        <w:rPr>
          <w:rStyle w:val="Hyperlink"/>
          <w:rFonts w:ascii="Arial" w:hAnsi="Arial" w:cs="Arial"/>
          <w:color w:val="auto"/>
          <w:sz w:val="21"/>
          <w:szCs w:val="21"/>
          <w:u w:val="none"/>
        </w:rPr>
        <w:t>introduction</w:t>
      </w:r>
      <w:r w:rsidRPr="00FC239A">
        <w:rPr>
          <w:rStyle w:val="Hyperlink"/>
          <w:rFonts w:ascii="Arial" w:hAnsi="Arial" w:cs="Arial"/>
          <w:color w:val="auto"/>
          <w:sz w:val="21"/>
          <w:szCs w:val="21"/>
          <w:u w:val="none"/>
        </w:rPr>
        <w:t xml:space="preserve"> of t</w:t>
      </w:r>
      <w:r w:rsidRPr="00FC239A">
        <w:rPr>
          <w:rStyle w:val="Hyperlink"/>
          <w:rFonts w:ascii="Arial" w:hAnsi="Arial" w:cs="Arial"/>
          <w:color w:val="auto"/>
          <w:sz w:val="21"/>
          <w:szCs w:val="21"/>
          <w:u w:val="none"/>
        </w:rPr>
        <w:t>he</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Government’s </w:t>
      </w:r>
      <w:r w:rsidRPr="00FC239A">
        <w:rPr>
          <w:rStyle w:val="Hyperlink"/>
          <w:rFonts w:ascii="Arial" w:hAnsi="Arial" w:cs="Arial"/>
          <w:color w:val="auto"/>
          <w:sz w:val="21"/>
          <w:szCs w:val="21"/>
          <w:u w:val="none"/>
        </w:rPr>
        <w:t>Zoo Animals Fun</w:t>
      </w:r>
      <w:r w:rsidRPr="00FC239A">
        <w:rPr>
          <w:rStyle w:val="Hyperlink"/>
          <w:rFonts w:ascii="Arial" w:hAnsi="Arial" w:cs="Arial"/>
          <w:color w:val="auto"/>
          <w:sz w:val="21"/>
          <w:szCs w:val="21"/>
          <w:u w:val="none"/>
        </w:rPr>
        <w:t>d</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While</w:t>
      </w:r>
      <w:r w:rsidRPr="00FC239A">
        <w:rPr>
          <w:rStyle w:val="Hyperlink"/>
          <w:rFonts w:ascii="Arial" w:hAnsi="Arial" w:cs="Arial"/>
          <w:color w:val="auto"/>
          <w:sz w:val="21"/>
          <w:szCs w:val="21"/>
          <w:u w:val="none"/>
        </w:rPr>
        <w:t xml:space="preserve"> welcome, </w:t>
      </w:r>
      <w:r w:rsidRPr="00FC239A">
        <w:rPr>
          <w:rStyle w:val="Hyperlink"/>
          <w:rFonts w:ascii="Arial" w:hAnsi="Arial" w:cs="Arial"/>
          <w:color w:val="auto"/>
          <w:sz w:val="21"/>
          <w:szCs w:val="21"/>
          <w:u w:val="none"/>
        </w:rPr>
        <w:t xml:space="preserve">the scheme </w:t>
      </w:r>
      <w:r w:rsidRPr="00FC239A">
        <w:rPr>
          <w:rStyle w:val="Hyperlink"/>
          <w:rFonts w:ascii="Arial" w:hAnsi="Arial" w:cs="Arial"/>
          <w:color w:val="auto"/>
          <w:sz w:val="21"/>
          <w:szCs w:val="21"/>
          <w:u w:val="none"/>
        </w:rPr>
        <w:t xml:space="preserve">proved difficult </w:t>
      </w:r>
      <w:r w:rsidRPr="00FC239A">
        <w:rPr>
          <w:rStyle w:val="Hyperlink"/>
          <w:rFonts w:ascii="Arial" w:hAnsi="Arial" w:cs="Arial"/>
          <w:color w:val="auto"/>
          <w:sz w:val="21"/>
          <w:szCs w:val="21"/>
          <w:u w:val="none"/>
        </w:rPr>
        <w:t xml:space="preserve">for many organisations </w:t>
      </w:r>
      <w:r w:rsidRPr="00FC239A">
        <w:rPr>
          <w:rStyle w:val="Hyperlink"/>
          <w:rFonts w:ascii="Arial" w:hAnsi="Arial" w:cs="Arial"/>
          <w:color w:val="auto"/>
          <w:sz w:val="21"/>
          <w:szCs w:val="21"/>
          <w:u w:val="none"/>
        </w:rPr>
        <w:t xml:space="preserve">to access and limited in scope, with </w:t>
      </w:r>
      <w:r w:rsidRPr="00FC239A">
        <w:rPr>
          <w:rStyle w:val="Hyperlink"/>
          <w:rFonts w:ascii="Arial" w:hAnsi="Arial" w:cs="Arial"/>
          <w:color w:val="auto"/>
          <w:sz w:val="21"/>
          <w:szCs w:val="21"/>
          <w:u w:val="none"/>
        </w:rPr>
        <w:t xml:space="preserve">around </w:t>
      </w:r>
      <w:r w:rsidRPr="00FC239A">
        <w:rPr>
          <w:rStyle w:val="Hyperlink"/>
          <w:rFonts w:ascii="Arial" w:hAnsi="Arial" w:cs="Arial"/>
          <w:color w:val="auto"/>
          <w:sz w:val="21"/>
          <w:szCs w:val="21"/>
          <w:u w:val="none"/>
        </w:rPr>
        <w:t>85% of the</w:t>
      </w:r>
      <w:r w:rsidRPr="00FC239A">
        <w:rPr>
          <w:rStyle w:val="Hyperlink"/>
          <w:rFonts w:ascii="Arial" w:hAnsi="Arial" w:cs="Arial"/>
          <w:color w:val="auto"/>
          <w:sz w:val="21"/>
          <w:szCs w:val="21"/>
          <w:u w:val="none"/>
        </w:rPr>
        <w:t xml:space="preserve"> funding left unspent</w:t>
      </w:r>
      <w:r>
        <w:rPr>
          <w:rStyle w:val="FootnoteReference"/>
          <w:rFonts w:ascii="Arial" w:hAnsi="Arial" w:cs="Arial"/>
          <w:sz w:val="21"/>
          <w:szCs w:val="21"/>
        </w:rPr>
        <w:footnoteReference w:id="8"/>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S</w:t>
      </w:r>
      <w:r w:rsidRPr="00FC239A">
        <w:rPr>
          <w:rStyle w:val="Hyperlink"/>
          <w:rFonts w:ascii="Arial" w:hAnsi="Arial" w:cs="Arial"/>
          <w:color w:val="auto"/>
          <w:sz w:val="21"/>
          <w:szCs w:val="21"/>
          <w:u w:val="none"/>
        </w:rPr>
        <w:t xml:space="preserve">upport was only available </w:t>
      </w:r>
      <w:r w:rsidRPr="00FC239A">
        <w:rPr>
          <w:rStyle w:val="Hyperlink"/>
          <w:rFonts w:ascii="Arial" w:hAnsi="Arial" w:cs="Arial"/>
          <w:color w:val="auto"/>
          <w:sz w:val="21"/>
          <w:szCs w:val="21"/>
          <w:u w:val="none"/>
        </w:rPr>
        <w:t xml:space="preserve">when zoos were </w:t>
      </w:r>
      <w:r w:rsidRPr="00FC239A">
        <w:rPr>
          <w:rStyle w:val="Hyperlink"/>
          <w:rFonts w:ascii="Arial" w:hAnsi="Arial" w:cs="Arial"/>
          <w:color w:val="auto"/>
          <w:sz w:val="21"/>
          <w:szCs w:val="21"/>
          <w:u w:val="none"/>
        </w:rPr>
        <w:t>close to</w:t>
      </w:r>
      <w:r w:rsidRPr="00FC239A">
        <w:rPr>
          <w:rStyle w:val="Hyperlink"/>
          <w:rFonts w:ascii="Arial" w:hAnsi="Arial" w:cs="Arial"/>
          <w:color w:val="auto"/>
          <w:sz w:val="21"/>
          <w:szCs w:val="21"/>
          <w:u w:val="none"/>
        </w:rPr>
        <w:t xml:space="preserve"> closure and focused narrowly on</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animal welfare</w:t>
      </w:r>
      <w:r w:rsidRPr="00FC239A">
        <w:rPr>
          <w:rFonts w:ascii="Arial" w:hAnsi="Arial" w:cs="Arial"/>
          <w:sz w:val="21"/>
          <w:szCs w:val="21"/>
        </w:rPr>
        <w:t xml:space="preserve">. </w:t>
      </w:r>
      <w:r w:rsidRPr="00FC239A">
        <w:rPr>
          <w:rStyle w:val="Hyperlink"/>
          <w:rFonts w:ascii="Arial" w:hAnsi="Arial" w:cs="Arial"/>
          <w:color w:val="auto"/>
          <w:sz w:val="21"/>
          <w:szCs w:val="21"/>
          <w:u w:val="none"/>
        </w:rPr>
        <w:t>It did not reflect the wider financial reality of remaining closed without income, nor the broader role zoos play as visitor attractions, employers, educators and conservation charities.</w:t>
      </w:r>
      <w:r w:rsidRPr="001E2E0F">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As a result, many organisations were left to rely on reserves, loans and public donations</w:t>
      </w:r>
      <w:r>
        <w:rPr>
          <w:rStyle w:val="Hyperlink"/>
          <w:rFonts w:ascii="Arial" w:hAnsi="Arial" w:cs="Arial"/>
          <w:color w:val="auto"/>
          <w:sz w:val="21"/>
          <w:szCs w:val="21"/>
          <w:u w:val="none"/>
        </w:rPr>
        <w:t>.</w:t>
      </w:r>
    </w:p>
    <w:p w:rsidR="008F4C24" w:rsidP="000C147D">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0C147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3.5</w:t>
      </w:r>
      <w:r>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This demonstrat</w:t>
      </w:r>
      <w:r>
        <w:rPr>
          <w:rStyle w:val="Hyperlink"/>
          <w:rFonts w:ascii="Arial" w:hAnsi="Arial" w:cs="Arial"/>
          <w:color w:val="auto"/>
          <w:sz w:val="21"/>
          <w:szCs w:val="21"/>
          <w:u w:val="none"/>
        </w:rPr>
        <w:t xml:space="preserve">es </w:t>
      </w:r>
      <w:r w:rsidRPr="00FC239A">
        <w:rPr>
          <w:rStyle w:val="Hyperlink"/>
          <w:rFonts w:ascii="Arial" w:hAnsi="Arial" w:cs="Arial"/>
          <w:color w:val="auto"/>
          <w:sz w:val="21"/>
          <w:szCs w:val="21"/>
          <w:u w:val="none"/>
        </w:rPr>
        <w:t>how Government support structures do not always fully reflect how modern zoos operate in practice.</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3</w:t>
      </w:r>
      <w:r w:rsidRPr="00FC239A">
        <w:rPr>
          <w:rStyle w:val="Hyperlink"/>
          <w:rFonts w:ascii="Arial" w:hAnsi="Arial" w:cs="Arial"/>
          <w:b/>
          <w:bCs/>
          <w:color w:val="auto"/>
          <w:sz w:val="21"/>
          <w:szCs w:val="21"/>
          <w:u w:val="none"/>
        </w:rPr>
        <w:t xml:space="preserve">.6 </w:t>
      </w:r>
      <w:r w:rsidRPr="00FC239A">
        <w:rPr>
          <w:rStyle w:val="Hyperlink"/>
          <w:rFonts w:ascii="Arial" w:hAnsi="Arial" w:cs="Arial"/>
          <w:color w:val="auto"/>
          <w:sz w:val="21"/>
          <w:szCs w:val="21"/>
          <w:u w:val="none"/>
        </w:rPr>
        <w:t xml:space="preserve">The pandemic also reinforced a broader lesson for the sector. </w:t>
      </w:r>
      <w:r w:rsidRPr="00FC239A">
        <w:rPr>
          <w:rStyle w:val="Hyperlink"/>
          <w:rFonts w:ascii="Arial" w:hAnsi="Arial" w:cs="Arial"/>
          <w:color w:val="auto"/>
          <w:sz w:val="21"/>
          <w:szCs w:val="21"/>
          <w:u w:val="none"/>
        </w:rPr>
        <w:t xml:space="preserve">Heavy reliance on </w:t>
      </w:r>
      <w:r w:rsidRPr="00FC239A">
        <w:rPr>
          <w:rStyle w:val="Hyperlink"/>
          <w:rFonts w:ascii="Arial" w:hAnsi="Arial" w:cs="Arial"/>
          <w:color w:val="auto"/>
          <w:sz w:val="21"/>
          <w:szCs w:val="21"/>
          <w:u w:val="none"/>
        </w:rPr>
        <w:t>admissions</w:t>
      </w:r>
      <w:r w:rsidRPr="00FC239A">
        <w:rPr>
          <w:rStyle w:val="Hyperlink"/>
          <w:rFonts w:ascii="Arial" w:hAnsi="Arial" w:cs="Arial"/>
          <w:color w:val="auto"/>
          <w:sz w:val="21"/>
          <w:szCs w:val="21"/>
          <w:u w:val="none"/>
        </w:rPr>
        <w:t xml:space="preserve"> leaves even the most successful visitor attractions </w:t>
      </w:r>
      <w:r w:rsidRPr="00FC239A">
        <w:rPr>
          <w:rStyle w:val="Hyperlink"/>
          <w:rFonts w:ascii="Arial" w:hAnsi="Arial" w:cs="Arial"/>
          <w:color w:val="auto"/>
          <w:sz w:val="21"/>
          <w:szCs w:val="21"/>
          <w:u w:val="none"/>
        </w:rPr>
        <w:t xml:space="preserve">vulnerable </w:t>
      </w:r>
      <w:r w:rsidRPr="00FC239A">
        <w:rPr>
          <w:rStyle w:val="Hyperlink"/>
          <w:rFonts w:ascii="Arial" w:hAnsi="Arial" w:cs="Arial"/>
          <w:color w:val="auto"/>
          <w:sz w:val="21"/>
          <w:szCs w:val="21"/>
          <w:u w:val="none"/>
        </w:rPr>
        <w:t xml:space="preserve">to sudden shocks. </w:t>
      </w:r>
      <w:r w:rsidRPr="00FC239A">
        <w:rPr>
          <w:rStyle w:val="Hyperlink"/>
          <w:rFonts w:ascii="Arial" w:hAnsi="Arial" w:cs="Arial"/>
          <w:color w:val="auto"/>
          <w:sz w:val="21"/>
          <w:szCs w:val="21"/>
          <w:u w:val="none"/>
        </w:rPr>
        <w:t>While zoos demonstrated considerable resilience throughout the pandemic, the experience highlighted the importance of diversifying income streams and building greater long-term financial resilience.</w:t>
      </w: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3</w:t>
      </w:r>
      <w:r w:rsidRPr="00FC239A">
        <w:rPr>
          <w:rStyle w:val="Hyperlink"/>
          <w:rFonts w:ascii="Arial" w:hAnsi="Arial" w:cs="Arial"/>
          <w:b/>
          <w:bCs/>
          <w:color w:val="auto"/>
          <w:sz w:val="21"/>
          <w:szCs w:val="21"/>
          <w:u w:val="none"/>
        </w:rPr>
        <w:t xml:space="preserve">.7 </w:t>
      </w:r>
      <w:r w:rsidRPr="00FC239A">
        <w:rPr>
          <w:rStyle w:val="Hyperlink"/>
          <w:rFonts w:ascii="Arial" w:hAnsi="Arial" w:cs="Arial"/>
          <w:color w:val="auto"/>
          <w:sz w:val="21"/>
          <w:szCs w:val="21"/>
          <w:u w:val="none"/>
        </w:rPr>
        <w:t xml:space="preserve">At Chester Zoo, this has directly shaped our long-term strategy. Recent developments, including </w:t>
      </w:r>
      <w:r w:rsidRPr="00FC239A">
        <w:rPr>
          <w:rStyle w:val="Hyperlink"/>
          <w:rFonts w:ascii="Arial" w:hAnsi="Arial" w:cs="Arial"/>
          <w:i/>
          <w:iCs/>
          <w:color w:val="auto"/>
          <w:sz w:val="21"/>
          <w:szCs w:val="21"/>
          <w:u w:val="none"/>
        </w:rPr>
        <w:t>The Reserve</w:t>
      </w:r>
      <w:r w:rsidRPr="00FC239A">
        <w:rPr>
          <w:rStyle w:val="Hyperlink"/>
          <w:rFonts w:ascii="Arial" w:hAnsi="Arial" w:cs="Arial"/>
          <w:color w:val="auto"/>
          <w:sz w:val="21"/>
          <w:szCs w:val="21"/>
          <w:u w:val="none"/>
        </w:rPr>
        <w:t xml:space="preserve"> and </w:t>
      </w:r>
      <w:r w:rsidRPr="00FC239A">
        <w:rPr>
          <w:rStyle w:val="Hyperlink"/>
          <w:rFonts w:ascii="Arial" w:hAnsi="Arial" w:cs="Arial"/>
          <w:i/>
          <w:iCs/>
          <w:color w:val="auto"/>
          <w:sz w:val="21"/>
          <w:szCs w:val="21"/>
          <w:u w:val="none"/>
        </w:rPr>
        <w:t>The Square</w:t>
      </w:r>
      <w:r>
        <w:rPr>
          <w:rStyle w:val="FootnoteReference"/>
          <w:rFonts w:ascii="Arial" w:hAnsi="Arial" w:cs="Arial"/>
          <w:i/>
          <w:iCs/>
          <w:sz w:val="21"/>
          <w:szCs w:val="21"/>
        </w:rPr>
        <w:footnoteReference w:id="9"/>
      </w:r>
      <w:r w:rsidRPr="00FC239A">
        <w:rPr>
          <w:rStyle w:val="Hyperlink"/>
          <w:rFonts w:ascii="Arial" w:hAnsi="Arial" w:cs="Arial"/>
          <w:color w:val="auto"/>
          <w:sz w:val="21"/>
          <w:szCs w:val="21"/>
          <w:u w:val="none"/>
        </w:rPr>
        <w:t>, our 200-</w:t>
      </w:r>
      <w:r w:rsidRPr="00FC239A">
        <w:rPr>
          <w:rStyle w:val="Hyperlink"/>
          <w:rFonts w:ascii="Arial" w:hAnsi="Arial" w:cs="Arial"/>
          <w:color w:val="auto"/>
          <w:sz w:val="21"/>
          <w:szCs w:val="21"/>
          <w:u w:val="none"/>
        </w:rPr>
        <w:t xml:space="preserve">person </w:t>
      </w:r>
      <w:r w:rsidRPr="00FC239A">
        <w:rPr>
          <w:rStyle w:val="Hyperlink"/>
          <w:rFonts w:ascii="Arial" w:hAnsi="Arial" w:cs="Arial"/>
          <w:color w:val="auto"/>
          <w:sz w:val="21"/>
          <w:szCs w:val="21"/>
          <w:u w:val="none"/>
        </w:rPr>
        <w:t>capacity events venue, have been designed to attract new audiences, support the wider visitor economy, and generate more stable, year-round income streams capable of sustaining conservation work during periods of uncertainty.</w:t>
      </w: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3</w:t>
      </w:r>
      <w:r w:rsidRPr="00FC239A">
        <w:rPr>
          <w:rStyle w:val="Hyperlink"/>
          <w:rFonts w:ascii="Arial" w:hAnsi="Arial" w:cs="Arial"/>
          <w:b/>
          <w:bCs/>
          <w:color w:val="auto"/>
          <w:sz w:val="21"/>
          <w:szCs w:val="21"/>
          <w:u w:val="none"/>
        </w:rPr>
        <w:t xml:space="preserve">.8 </w:t>
      </w:r>
      <w:r w:rsidRPr="00BB37C8">
        <w:rPr>
          <w:rStyle w:val="Hyperlink"/>
          <w:rFonts w:ascii="Arial" w:hAnsi="Arial" w:cs="Arial"/>
          <w:color w:val="auto"/>
          <w:sz w:val="21"/>
          <w:szCs w:val="21"/>
          <w:u w:val="none"/>
        </w:rPr>
        <w:t>While individual organisations can take steps to build resilience, the pandemic highlighted a wider gap in how Government policy recognises and supports the structure of the visitor economy, particularly for organisations that sit across conservation, education, tourism and culture.</w:t>
      </w: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3.9 </w:t>
      </w:r>
      <w:r w:rsidRPr="00FC239A">
        <w:rPr>
          <w:rStyle w:val="Hyperlink"/>
          <w:rFonts w:ascii="Arial" w:hAnsi="Arial" w:cs="Arial"/>
          <w:color w:val="auto"/>
          <w:sz w:val="21"/>
          <w:szCs w:val="21"/>
          <w:u w:val="none"/>
        </w:rPr>
        <w:t>We therefore encourage the Committee to consider how future policy can better support resilience across the sector. This should include recognising the reliance on visitor income, supporting investment in diversification, and ensuring that any</w:t>
      </w:r>
      <w:r w:rsidRPr="00FC239A">
        <w:rPr>
          <w:rStyle w:val="Hyperlink"/>
          <w:rFonts w:ascii="Arial" w:hAnsi="Arial" w:cs="Arial"/>
          <w:color w:val="auto"/>
          <w:sz w:val="21"/>
          <w:szCs w:val="21"/>
          <w:u w:val="none"/>
        </w:rPr>
        <w:t xml:space="preserve"> future</w:t>
      </w:r>
      <w:r w:rsidRPr="00FC239A">
        <w:rPr>
          <w:rStyle w:val="Hyperlink"/>
          <w:rFonts w:ascii="Arial" w:hAnsi="Arial" w:cs="Arial"/>
          <w:color w:val="auto"/>
          <w:sz w:val="21"/>
          <w:szCs w:val="21"/>
          <w:u w:val="none"/>
        </w:rPr>
        <w:t xml:space="preserve"> support schemes are accessible before organisations reach crisis point.</w:t>
      </w: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3.10 </w:t>
      </w:r>
      <w:r w:rsidRPr="00FC239A">
        <w:rPr>
          <w:rStyle w:val="Hyperlink"/>
          <w:rFonts w:ascii="Arial" w:hAnsi="Arial" w:cs="Arial"/>
          <w:color w:val="auto"/>
          <w:sz w:val="21"/>
          <w:szCs w:val="21"/>
          <w:u w:val="none"/>
        </w:rPr>
        <w:t xml:space="preserve">A more flexible and responsive approach would help ensure that </w:t>
      </w:r>
      <w:r w:rsidRPr="00FC239A">
        <w:rPr>
          <w:rStyle w:val="Hyperlink"/>
          <w:rFonts w:ascii="Arial" w:hAnsi="Arial" w:cs="Arial"/>
          <w:color w:val="auto"/>
          <w:sz w:val="21"/>
          <w:szCs w:val="21"/>
          <w:u w:val="none"/>
        </w:rPr>
        <w:t>major visitor</w:t>
      </w:r>
      <w:r w:rsidRPr="00FC239A">
        <w:rPr>
          <w:rStyle w:val="Hyperlink"/>
          <w:rFonts w:ascii="Arial" w:hAnsi="Arial" w:cs="Arial"/>
          <w:color w:val="auto"/>
          <w:sz w:val="21"/>
          <w:szCs w:val="21"/>
          <w:u w:val="none"/>
        </w:rPr>
        <w:t xml:space="preserve"> attractions can continue to contribute to economic growth, </w:t>
      </w:r>
      <w:r w:rsidRPr="00FC239A">
        <w:rPr>
          <w:rStyle w:val="Hyperlink"/>
          <w:rFonts w:ascii="Arial" w:hAnsi="Arial" w:cs="Arial"/>
          <w:color w:val="auto"/>
          <w:sz w:val="21"/>
          <w:szCs w:val="21"/>
          <w:u w:val="none"/>
        </w:rPr>
        <w:t>sustain jobs</w:t>
      </w:r>
      <w:r w:rsidRPr="00FC239A">
        <w:rPr>
          <w:rStyle w:val="Hyperlink"/>
          <w:rFonts w:ascii="Arial" w:hAnsi="Arial" w:cs="Arial"/>
          <w:color w:val="auto"/>
          <w:sz w:val="21"/>
          <w:szCs w:val="21"/>
          <w:u w:val="none"/>
        </w:rPr>
        <w:t xml:space="preserve">, and </w:t>
      </w:r>
      <w:r>
        <w:rPr>
          <w:rStyle w:val="Hyperlink"/>
          <w:rFonts w:ascii="Arial" w:hAnsi="Arial" w:cs="Arial"/>
          <w:color w:val="auto"/>
          <w:sz w:val="21"/>
          <w:szCs w:val="21"/>
          <w:u w:val="none"/>
        </w:rPr>
        <w:t>– in the</w:t>
      </w:r>
      <w:r>
        <w:rPr>
          <w:rStyle w:val="Hyperlink"/>
          <w:rFonts w:ascii="Arial" w:hAnsi="Arial" w:cs="Arial"/>
          <w:color w:val="auto"/>
          <w:sz w:val="21"/>
          <w:szCs w:val="21"/>
          <w:u w:val="none"/>
        </w:rPr>
        <w:t xml:space="preserve"> case</w:t>
      </w:r>
      <w:r>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 xml:space="preserve">of zoos - </w:t>
      </w:r>
      <w:r w:rsidRPr="00FC239A">
        <w:rPr>
          <w:rStyle w:val="Hyperlink"/>
          <w:rFonts w:ascii="Arial" w:hAnsi="Arial" w:cs="Arial"/>
          <w:color w:val="auto"/>
          <w:sz w:val="21"/>
          <w:szCs w:val="21"/>
          <w:u w:val="none"/>
        </w:rPr>
        <w:t>fund vital</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conservation, education and scientific</w:t>
      </w:r>
      <w:r w:rsidRPr="00FC239A">
        <w:rPr>
          <w:rStyle w:val="Hyperlink"/>
          <w:rFonts w:ascii="Arial" w:hAnsi="Arial" w:cs="Arial"/>
          <w:color w:val="auto"/>
          <w:sz w:val="21"/>
          <w:szCs w:val="21"/>
          <w:u w:val="none"/>
        </w:rPr>
        <w:t xml:space="preserve"> work</w:t>
      </w:r>
      <w:r w:rsidRPr="00FC239A">
        <w:rPr>
          <w:rStyle w:val="Hyperlink"/>
          <w:rFonts w:ascii="Arial" w:hAnsi="Arial" w:cs="Arial"/>
          <w:color w:val="auto"/>
          <w:sz w:val="21"/>
          <w:szCs w:val="21"/>
          <w:u w:val="none"/>
        </w:rPr>
        <w:t xml:space="preserve">, even </w:t>
      </w:r>
      <w:r w:rsidRPr="00FC239A">
        <w:rPr>
          <w:rStyle w:val="Hyperlink"/>
          <w:rFonts w:ascii="Arial" w:hAnsi="Arial" w:cs="Arial"/>
          <w:color w:val="auto"/>
          <w:sz w:val="21"/>
          <w:szCs w:val="21"/>
          <w:u w:val="none"/>
        </w:rPr>
        <w:t xml:space="preserve">during periods of significant disruption. </w:t>
      </w:r>
    </w:p>
    <w:p w:rsidR="008F4C24" w:rsidRPr="00FC239A" w:rsidP="00130696">
      <w:pPr>
        <w:autoSpaceDE w:val="0"/>
        <w:autoSpaceDN w:val="0"/>
        <w:adjustRightInd w:val="0"/>
        <w:spacing w:after="0" w:line="360" w:lineRule="auto"/>
        <w:jc w:val="both"/>
        <w:rPr>
          <w:rStyle w:val="Hyperlink"/>
          <w:rFonts w:ascii="Arial" w:hAnsi="Arial" w:cs="Arial"/>
          <w:color w:val="auto"/>
          <w:sz w:val="21"/>
          <w:szCs w:val="21"/>
          <w:u w:val="none"/>
        </w:rPr>
      </w:pPr>
    </w:p>
    <w:p w:rsidR="008F4C24"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3.11 </w:t>
      </w:r>
      <w:r w:rsidRPr="00FC239A">
        <w:rPr>
          <w:rStyle w:val="Hyperlink"/>
          <w:rFonts w:ascii="Arial" w:hAnsi="Arial" w:cs="Arial"/>
          <w:color w:val="auto"/>
          <w:sz w:val="21"/>
          <w:szCs w:val="21"/>
          <w:u w:val="none"/>
        </w:rPr>
        <w:t>Chester Zoo would welcome the opportunity to provide further evidence to the Committee on th</w:t>
      </w:r>
      <w:r w:rsidRPr="00FC239A">
        <w:rPr>
          <w:rStyle w:val="Hyperlink"/>
          <w:rFonts w:ascii="Arial" w:hAnsi="Arial" w:cs="Arial"/>
          <w:color w:val="auto"/>
          <w:sz w:val="21"/>
          <w:szCs w:val="21"/>
          <w:u w:val="none"/>
        </w:rPr>
        <w:t>ese</w:t>
      </w:r>
      <w:r w:rsidRPr="00FC239A">
        <w:rPr>
          <w:rStyle w:val="Hyperlink"/>
          <w:rFonts w:ascii="Arial" w:hAnsi="Arial" w:cs="Arial"/>
          <w:color w:val="auto"/>
          <w:sz w:val="21"/>
          <w:szCs w:val="21"/>
          <w:u w:val="none"/>
        </w:rPr>
        <w:t xml:space="preserve"> experience</w:t>
      </w:r>
      <w:r w:rsidRPr="00FC239A">
        <w:rPr>
          <w:rStyle w:val="Hyperlink"/>
          <w:rFonts w:ascii="Arial" w:hAnsi="Arial" w:cs="Arial"/>
          <w:color w:val="auto"/>
          <w:sz w:val="21"/>
          <w:szCs w:val="21"/>
          <w:u w:val="none"/>
        </w:rPr>
        <w:t>s</w:t>
      </w:r>
      <w:r w:rsidRPr="00FC239A">
        <w:rPr>
          <w:rStyle w:val="Hyperlink"/>
          <w:rFonts w:ascii="Arial" w:hAnsi="Arial" w:cs="Arial"/>
          <w:color w:val="auto"/>
          <w:sz w:val="21"/>
          <w:szCs w:val="21"/>
          <w:u w:val="none"/>
        </w:rPr>
        <w:t>.</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346F">
      <w:pPr>
        <w:autoSpaceDE w:val="0"/>
        <w:autoSpaceDN w:val="0"/>
        <w:adjustRightInd w:val="0"/>
        <w:spacing w:after="0" w:line="360" w:lineRule="auto"/>
        <w:jc w:val="both"/>
        <w:rPr>
          <w:rFonts w:ascii="Arial" w:hAnsi="Arial" w:cs="Arial"/>
          <w:b/>
          <w:bCs/>
          <w:sz w:val="21"/>
          <w:szCs w:val="21"/>
        </w:rPr>
      </w:pPr>
      <w:r w:rsidRPr="00FC239A">
        <w:rPr>
          <w:rFonts w:ascii="Arial" w:hAnsi="Arial" w:cs="Arial"/>
          <w:b/>
          <w:bCs/>
          <w:sz w:val="21"/>
          <w:szCs w:val="21"/>
        </w:rPr>
        <w:t>Rising employment costs and sector resilience</w:t>
      </w:r>
    </w:p>
    <w:p w:rsidR="008F4C24" w:rsidRPr="00FC239A" w:rsidP="0015346F">
      <w:pPr>
        <w:autoSpaceDE w:val="0"/>
        <w:autoSpaceDN w:val="0"/>
        <w:adjustRightInd w:val="0"/>
        <w:spacing w:after="0" w:line="360" w:lineRule="auto"/>
        <w:jc w:val="both"/>
        <w:rPr>
          <w:rFonts w:ascii="Arial" w:hAnsi="Arial" w:cs="Arial"/>
          <w:b/>
          <w:bCs/>
          <w:sz w:val="21"/>
          <w:szCs w:val="21"/>
        </w:rPr>
      </w:pPr>
    </w:p>
    <w:p w:rsidR="008F4C24" w:rsidRPr="00FC239A" w:rsidP="0015346F">
      <w:pPr>
        <w:autoSpaceDE w:val="0"/>
        <w:autoSpaceDN w:val="0"/>
        <w:adjustRightInd w:val="0"/>
        <w:spacing w:after="0" w:line="360" w:lineRule="auto"/>
        <w:jc w:val="both"/>
        <w:rPr>
          <w:rFonts w:ascii="Arial" w:hAnsi="Arial" w:cs="Arial"/>
          <w:sz w:val="21"/>
          <w:szCs w:val="21"/>
        </w:rPr>
      </w:pPr>
      <w:r w:rsidRPr="00FC239A">
        <w:rPr>
          <w:rFonts w:ascii="Arial" w:hAnsi="Arial" w:cs="Arial"/>
          <w:b/>
          <w:bCs/>
          <w:sz w:val="21"/>
          <w:szCs w:val="21"/>
        </w:rPr>
        <w:t xml:space="preserve">4.1 </w:t>
      </w:r>
      <w:r w:rsidRPr="00FC239A">
        <w:rPr>
          <w:rFonts w:ascii="Arial" w:hAnsi="Arial" w:cs="Arial"/>
          <w:sz w:val="21"/>
          <w:szCs w:val="21"/>
        </w:rPr>
        <w:t xml:space="preserve">Like many parts of the visitor economy, zoos are facing increasing </w:t>
      </w:r>
      <w:r w:rsidRPr="00FC239A">
        <w:rPr>
          <w:rFonts w:ascii="Arial" w:hAnsi="Arial" w:cs="Arial"/>
          <w:sz w:val="21"/>
          <w:szCs w:val="21"/>
        </w:rPr>
        <w:t>financial</w:t>
      </w:r>
      <w:r w:rsidRPr="00FC239A">
        <w:rPr>
          <w:rFonts w:ascii="Arial" w:hAnsi="Arial" w:cs="Arial"/>
          <w:sz w:val="21"/>
          <w:szCs w:val="21"/>
        </w:rPr>
        <w:t xml:space="preserve"> pressures. Recent changes to employer National Insurance contributions - </w:t>
      </w:r>
      <w:r w:rsidRPr="00FC239A">
        <w:rPr>
          <w:rFonts w:ascii="Arial" w:hAnsi="Arial" w:cs="Arial"/>
          <w:sz w:val="21"/>
          <w:szCs w:val="21"/>
        </w:rPr>
        <w:t>including the increase in the rate to 15% and the lowering of the earnings threshold</w:t>
      </w:r>
      <w:r w:rsidRPr="00FC239A">
        <w:rPr>
          <w:rFonts w:ascii="Arial" w:hAnsi="Arial" w:cs="Arial"/>
          <w:sz w:val="21"/>
          <w:szCs w:val="21"/>
        </w:rPr>
        <w:t xml:space="preserve"> - </w:t>
      </w:r>
      <w:r w:rsidRPr="00FC239A">
        <w:rPr>
          <w:rFonts w:ascii="Arial" w:hAnsi="Arial" w:cs="Arial"/>
          <w:sz w:val="21"/>
          <w:szCs w:val="21"/>
        </w:rPr>
        <w:t>have significantly increased employment costs</w:t>
      </w:r>
      <w:r w:rsidRPr="00FC239A">
        <w:rPr>
          <w:rFonts w:ascii="Arial" w:hAnsi="Arial" w:cs="Arial"/>
          <w:sz w:val="21"/>
          <w:szCs w:val="21"/>
        </w:rPr>
        <w:t xml:space="preserve">, </w:t>
      </w:r>
      <w:r w:rsidRPr="00FC239A">
        <w:rPr>
          <w:rFonts w:ascii="Arial" w:hAnsi="Arial" w:cs="Arial"/>
          <w:sz w:val="21"/>
          <w:szCs w:val="21"/>
        </w:rPr>
        <w:t>alongside above</w:t>
      </w:r>
      <w:r w:rsidRPr="00FC239A">
        <w:rPr>
          <w:rFonts w:ascii="Cambria Math" w:hAnsi="Cambria Math" w:cs="Cambria Math"/>
          <w:sz w:val="21"/>
          <w:szCs w:val="21"/>
        </w:rPr>
        <w:t>‑</w:t>
      </w:r>
      <w:r w:rsidRPr="00FC239A">
        <w:rPr>
          <w:rFonts w:ascii="Arial" w:hAnsi="Arial" w:cs="Arial"/>
          <w:sz w:val="21"/>
          <w:szCs w:val="21"/>
        </w:rPr>
        <w:t>inflation increases in the National Living Wage.</w:t>
      </w:r>
    </w:p>
    <w:p w:rsidR="008F4C24" w:rsidRPr="00FC239A" w:rsidP="0015346F">
      <w:pPr>
        <w:autoSpaceDE w:val="0"/>
        <w:autoSpaceDN w:val="0"/>
        <w:adjustRightInd w:val="0"/>
        <w:spacing w:after="0" w:line="360" w:lineRule="auto"/>
        <w:jc w:val="both"/>
        <w:rPr>
          <w:rFonts w:ascii="Arial" w:hAnsi="Arial" w:cs="Arial"/>
          <w:sz w:val="21"/>
          <w:szCs w:val="21"/>
        </w:rPr>
      </w:pPr>
    </w:p>
    <w:p w:rsidR="008F4C24" w:rsidRPr="00FC239A" w:rsidP="0015346F">
      <w:pPr>
        <w:autoSpaceDE w:val="0"/>
        <w:autoSpaceDN w:val="0"/>
        <w:adjustRightInd w:val="0"/>
        <w:spacing w:after="0" w:line="360" w:lineRule="auto"/>
        <w:jc w:val="both"/>
        <w:rPr>
          <w:rFonts w:ascii="Arial" w:hAnsi="Arial" w:cs="Arial"/>
          <w:sz w:val="21"/>
          <w:szCs w:val="21"/>
        </w:rPr>
      </w:pPr>
      <w:r w:rsidRPr="00FC239A">
        <w:rPr>
          <w:rFonts w:ascii="Arial" w:hAnsi="Arial" w:cs="Arial"/>
          <w:b/>
          <w:bCs/>
          <w:sz w:val="21"/>
          <w:szCs w:val="21"/>
        </w:rPr>
        <w:t xml:space="preserve">4.2 </w:t>
      </w:r>
      <w:r w:rsidRPr="00FC239A">
        <w:rPr>
          <w:rFonts w:ascii="Arial" w:hAnsi="Arial" w:cs="Arial"/>
          <w:sz w:val="21"/>
          <w:szCs w:val="21"/>
        </w:rPr>
        <w:t>Zoos rely on large, highly skilled teams to deliver specialist animal care, conservation work and high</w:t>
      </w:r>
      <w:r w:rsidRPr="00FC239A">
        <w:rPr>
          <w:rFonts w:ascii="Cambria Math" w:hAnsi="Cambria Math" w:cs="Cambria Math"/>
          <w:sz w:val="21"/>
          <w:szCs w:val="21"/>
        </w:rPr>
        <w:t>‑</w:t>
      </w:r>
      <w:r w:rsidRPr="00FC239A">
        <w:rPr>
          <w:rFonts w:ascii="Arial" w:hAnsi="Arial" w:cs="Arial"/>
          <w:sz w:val="21"/>
          <w:szCs w:val="21"/>
        </w:rPr>
        <w:t xml:space="preserve">quality visitor experiences. </w:t>
      </w:r>
      <w:r w:rsidRPr="00FC239A">
        <w:rPr>
          <w:rFonts w:ascii="Arial" w:hAnsi="Arial" w:cs="Arial"/>
          <w:sz w:val="21"/>
          <w:szCs w:val="21"/>
        </w:rPr>
        <w:t xml:space="preserve">In some areas, recruitment challenges and shortages of specialist skills have also driven up wage costs, as organisations compete to attract and retain experienced staff. </w:t>
      </w:r>
      <w:r w:rsidRPr="00FC239A">
        <w:rPr>
          <w:rFonts w:ascii="Arial" w:hAnsi="Arial" w:cs="Arial"/>
          <w:sz w:val="21"/>
          <w:szCs w:val="21"/>
        </w:rPr>
        <w:t xml:space="preserve">At the same time, </w:t>
      </w:r>
      <w:r w:rsidRPr="00FC239A">
        <w:rPr>
          <w:rFonts w:ascii="Arial" w:hAnsi="Arial" w:cs="Arial"/>
          <w:sz w:val="21"/>
          <w:szCs w:val="21"/>
        </w:rPr>
        <w:t>organisations</w:t>
      </w:r>
      <w:r w:rsidRPr="00FC239A">
        <w:rPr>
          <w:rFonts w:ascii="Arial" w:hAnsi="Arial" w:cs="Arial"/>
          <w:sz w:val="21"/>
          <w:szCs w:val="21"/>
        </w:rPr>
        <w:t xml:space="preserve"> continue to face wider cost pressures, including high energy use</w:t>
      </w:r>
      <w:r w:rsidRPr="00FC239A">
        <w:rPr>
          <w:rFonts w:ascii="Arial" w:hAnsi="Arial" w:cs="Arial"/>
          <w:sz w:val="21"/>
          <w:szCs w:val="21"/>
        </w:rPr>
        <w:t>, rising supply chain costs</w:t>
      </w:r>
      <w:r w:rsidRPr="00FC239A">
        <w:rPr>
          <w:rFonts w:ascii="Arial" w:hAnsi="Arial" w:cs="Arial"/>
          <w:sz w:val="21"/>
          <w:szCs w:val="21"/>
        </w:rPr>
        <w:t xml:space="preserve"> and inflation</w:t>
      </w:r>
      <w:r w:rsidRPr="00FC239A">
        <w:rPr>
          <w:rFonts w:ascii="Arial" w:hAnsi="Arial" w:cs="Arial"/>
          <w:sz w:val="21"/>
          <w:szCs w:val="21"/>
        </w:rPr>
        <w:t>.</w:t>
      </w:r>
      <w:r w:rsidRPr="00FC239A">
        <w:rPr>
          <w:rFonts w:ascii="Arial" w:hAnsi="Arial" w:cs="Arial"/>
          <w:sz w:val="21"/>
          <w:szCs w:val="21"/>
        </w:rPr>
        <w:t xml:space="preserve"> </w:t>
      </w:r>
    </w:p>
    <w:p w:rsidR="008F4C24" w:rsidRPr="00FC239A" w:rsidP="0015346F">
      <w:pPr>
        <w:autoSpaceDE w:val="0"/>
        <w:autoSpaceDN w:val="0"/>
        <w:adjustRightInd w:val="0"/>
        <w:spacing w:after="0" w:line="360" w:lineRule="auto"/>
        <w:jc w:val="both"/>
        <w:rPr>
          <w:rFonts w:ascii="Arial" w:hAnsi="Arial" w:cs="Arial"/>
          <w:b/>
          <w:bCs/>
          <w:sz w:val="21"/>
          <w:szCs w:val="21"/>
        </w:rPr>
      </w:pPr>
    </w:p>
    <w:p w:rsidR="008F4C24" w:rsidRPr="00FC239A" w:rsidP="0015346F">
      <w:pPr>
        <w:autoSpaceDE w:val="0"/>
        <w:autoSpaceDN w:val="0"/>
        <w:adjustRightInd w:val="0"/>
        <w:spacing w:after="0" w:line="360" w:lineRule="auto"/>
        <w:jc w:val="both"/>
        <w:rPr>
          <w:rFonts w:ascii="Arial" w:hAnsi="Arial" w:cs="Arial"/>
          <w:b/>
          <w:bCs/>
          <w:sz w:val="21"/>
          <w:szCs w:val="21"/>
        </w:rPr>
      </w:pPr>
      <w:r w:rsidRPr="00FC239A">
        <w:rPr>
          <w:rFonts w:ascii="Arial" w:hAnsi="Arial" w:cs="Arial"/>
          <w:b/>
          <w:bCs/>
          <w:sz w:val="21"/>
          <w:szCs w:val="21"/>
        </w:rPr>
        <w:t>4.3</w:t>
      </w:r>
      <w:r w:rsidRPr="00FC239A">
        <w:rPr>
          <w:rFonts w:ascii="Arial" w:hAnsi="Arial" w:cs="Arial"/>
          <w:sz w:val="21"/>
          <w:szCs w:val="21"/>
        </w:rPr>
        <w:t xml:space="preserve"> </w:t>
      </w:r>
      <w:r w:rsidRPr="00FC239A">
        <w:rPr>
          <w:rFonts w:ascii="Arial" w:hAnsi="Arial" w:cs="Arial"/>
          <w:sz w:val="21"/>
          <w:szCs w:val="21"/>
        </w:rPr>
        <w:t>In this context, increasing employment costs risk reducing the resources available for conservation, education and community engagement, while also limiting the ability to recruit and grow the workforce</w:t>
      </w:r>
      <w:r w:rsidRPr="00FC239A">
        <w:rPr>
          <w:rFonts w:ascii="Arial" w:hAnsi="Arial" w:cs="Arial"/>
          <w:sz w:val="21"/>
          <w:szCs w:val="21"/>
        </w:rPr>
        <w:t xml:space="preserve"> in key roles.</w:t>
      </w:r>
    </w:p>
    <w:p w:rsidR="008F4C24" w:rsidRPr="00FC239A" w:rsidP="0015346F">
      <w:pPr>
        <w:autoSpaceDE w:val="0"/>
        <w:autoSpaceDN w:val="0"/>
        <w:adjustRightInd w:val="0"/>
        <w:spacing w:after="0" w:line="360" w:lineRule="auto"/>
        <w:jc w:val="both"/>
        <w:rPr>
          <w:rFonts w:ascii="Arial" w:hAnsi="Arial" w:cs="Arial"/>
          <w:b/>
          <w:bCs/>
          <w:sz w:val="21"/>
          <w:szCs w:val="21"/>
        </w:rPr>
      </w:pP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r w:rsidRPr="00FC239A">
        <w:rPr>
          <w:rFonts w:ascii="Arial" w:hAnsi="Arial" w:cs="Arial"/>
          <w:b/>
          <w:bCs/>
          <w:sz w:val="21"/>
          <w:szCs w:val="21"/>
        </w:rPr>
        <w:t xml:space="preserve">4.4 </w:t>
      </w:r>
      <w:r w:rsidRPr="00FC239A">
        <w:rPr>
          <w:rFonts w:ascii="Arial" w:hAnsi="Arial" w:cs="Arial"/>
          <w:sz w:val="21"/>
          <w:szCs w:val="21"/>
        </w:rPr>
        <w:t xml:space="preserve">We encourage the Committee to consider the cumulative impact of these pressures on the visitor economy. </w:t>
      </w:r>
      <w:r w:rsidRPr="00FC239A">
        <w:rPr>
          <w:rFonts w:ascii="Arial" w:hAnsi="Arial" w:cs="Arial"/>
          <w:sz w:val="21"/>
          <w:szCs w:val="21"/>
        </w:rPr>
        <w:t>Supporting sustainable employment and continued investment in labour</w:t>
      </w:r>
      <w:r w:rsidRPr="00FC239A">
        <w:rPr>
          <w:rFonts w:ascii="Cambria Math" w:hAnsi="Cambria Math" w:cs="Cambria Math"/>
          <w:sz w:val="21"/>
          <w:szCs w:val="21"/>
        </w:rPr>
        <w:t>‑</w:t>
      </w:r>
      <w:r w:rsidRPr="00FC239A">
        <w:rPr>
          <w:rFonts w:ascii="Arial" w:hAnsi="Arial" w:cs="Arial"/>
          <w:sz w:val="21"/>
          <w:szCs w:val="21"/>
        </w:rPr>
        <w:t xml:space="preserve">intensive sectors like ours </w:t>
      </w:r>
      <w:r w:rsidRPr="00FC239A">
        <w:rPr>
          <w:rFonts w:ascii="Arial" w:hAnsi="Arial" w:cs="Arial"/>
          <w:sz w:val="21"/>
          <w:szCs w:val="21"/>
        </w:rPr>
        <w:t>will be</w:t>
      </w:r>
      <w:r w:rsidRPr="00FC239A">
        <w:rPr>
          <w:rFonts w:ascii="Arial" w:hAnsi="Arial" w:cs="Arial"/>
          <w:sz w:val="21"/>
          <w:szCs w:val="21"/>
        </w:rPr>
        <w:t xml:space="preserve"> </w:t>
      </w:r>
      <w:r w:rsidRPr="00FC239A">
        <w:rPr>
          <w:rFonts w:ascii="Arial" w:hAnsi="Arial" w:cs="Arial"/>
          <w:sz w:val="21"/>
          <w:szCs w:val="21"/>
        </w:rPr>
        <w:t>essential to maintaining long-term growth, resilience and skills capacity.</w:t>
      </w:r>
    </w:p>
    <w:p w:rsidR="008F4C24" w:rsidRPr="00FC239A" w:rsidP="00252662">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r w:rsidRPr="00FC239A">
        <w:rPr>
          <w:rStyle w:val="Hyperlink"/>
          <w:rFonts w:ascii="Arial" w:hAnsi="Arial" w:cs="Arial"/>
          <w:b/>
          <w:bCs/>
          <w:color w:val="auto"/>
          <w:sz w:val="21"/>
          <w:szCs w:val="21"/>
          <w:u w:val="none"/>
        </w:rPr>
        <w:t>Supporting a competitive visitor economy</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5</w:t>
      </w:r>
      <w:r w:rsidRPr="00FC239A">
        <w:rPr>
          <w:rStyle w:val="Hyperlink"/>
          <w:rFonts w:ascii="Arial" w:hAnsi="Arial" w:cs="Arial"/>
          <w:b/>
          <w:bCs/>
          <w:color w:val="auto"/>
          <w:sz w:val="21"/>
          <w:szCs w:val="21"/>
          <w:u w:val="none"/>
        </w:rPr>
        <w:t xml:space="preserve">.1 </w:t>
      </w:r>
      <w:r w:rsidRPr="00FC239A">
        <w:rPr>
          <w:rStyle w:val="Hyperlink"/>
          <w:rFonts w:ascii="Arial" w:hAnsi="Arial" w:cs="Arial"/>
          <w:color w:val="auto"/>
          <w:sz w:val="21"/>
          <w:szCs w:val="21"/>
          <w:u w:val="none"/>
        </w:rPr>
        <w:t xml:space="preserve">England is already </w:t>
      </w:r>
      <w:r w:rsidRPr="00FC239A">
        <w:rPr>
          <w:rStyle w:val="Hyperlink"/>
          <w:rFonts w:ascii="Arial" w:hAnsi="Arial" w:cs="Arial"/>
          <w:color w:val="auto"/>
          <w:sz w:val="21"/>
          <w:szCs w:val="21"/>
          <w:u w:val="none"/>
        </w:rPr>
        <w:t>one of the most expensive and heavily taxed destinations for visitors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particularly because the standard VAT rate of 20% applies to accommodation and many tourism services, unlike in several competing countries</w:t>
      </w:r>
      <w:r w:rsidRPr="00FC239A">
        <w:rPr>
          <w:rStyle w:val="Hyperlink"/>
          <w:rFonts w:ascii="Arial" w:hAnsi="Arial" w:cs="Arial"/>
          <w:color w:val="auto"/>
          <w:sz w:val="21"/>
          <w:szCs w:val="21"/>
          <w:u w:val="none"/>
        </w:rPr>
        <w:t>.</w:t>
      </w:r>
      <w:r>
        <w:rPr>
          <w:rStyle w:val="Hyperlink"/>
          <w:rFonts w:ascii="Arial" w:hAnsi="Arial" w:cs="Arial"/>
          <w:color w:val="auto"/>
          <w:sz w:val="21"/>
          <w:szCs w:val="21"/>
          <w:u w:val="none"/>
        </w:rPr>
        <w:t xml:space="preserve"> If a visitor levy is</w:t>
      </w:r>
      <w:r>
        <w:rPr>
          <w:rStyle w:val="Hyperlink"/>
          <w:rFonts w:ascii="Arial" w:hAnsi="Arial" w:cs="Arial"/>
          <w:color w:val="auto"/>
          <w:sz w:val="21"/>
          <w:szCs w:val="21"/>
          <w:u w:val="none"/>
        </w:rPr>
        <w:t xml:space="preserve"> brought forward, it must </w:t>
      </w:r>
      <w:r>
        <w:rPr>
          <w:rStyle w:val="Hyperlink"/>
          <w:rFonts w:ascii="Arial" w:hAnsi="Arial" w:cs="Arial"/>
          <w:color w:val="auto"/>
          <w:sz w:val="21"/>
          <w:szCs w:val="21"/>
          <w:u w:val="none"/>
        </w:rPr>
        <w:t xml:space="preserve">therefore </w:t>
      </w:r>
      <w:r w:rsidRPr="00FC239A">
        <w:rPr>
          <w:rStyle w:val="Hyperlink"/>
          <w:rFonts w:ascii="Arial" w:hAnsi="Arial" w:cs="Arial"/>
          <w:color w:val="auto"/>
          <w:sz w:val="21"/>
          <w:szCs w:val="21"/>
          <w:u w:val="none"/>
        </w:rPr>
        <w:t>be</w:t>
      </w:r>
      <w:r w:rsidRPr="00FC239A">
        <w:rPr>
          <w:rStyle w:val="Hyperlink"/>
          <w:rFonts w:ascii="Arial" w:hAnsi="Arial" w:cs="Arial"/>
          <w:color w:val="auto"/>
          <w:sz w:val="21"/>
          <w:szCs w:val="21"/>
          <w:u w:val="none"/>
        </w:rPr>
        <w:t xml:space="preserve"> carefully designed </w:t>
      </w:r>
      <w:r>
        <w:rPr>
          <w:rStyle w:val="Hyperlink"/>
          <w:rFonts w:ascii="Arial" w:hAnsi="Arial" w:cs="Arial"/>
          <w:color w:val="auto"/>
          <w:sz w:val="21"/>
          <w:szCs w:val="21"/>
          <w:u w:val="none"/>
        </w:rPr>
        <w:t>so that i</w:t>
      </w:r>
      <w:r>
        <w:rPr>
          <w:rStyle w:val="Hyperlink"/>
          <w:rFonts w:ascii="Arial" w:hAnsi="Arial" w:cs="Arial"/>
          <w:color w:val="auto"/>
          <w:sz w:val="21"/>
          <w:szCs w:val="21"/>
          <w:u w:val="none"/>
        </w:rPr>
        <w:t>t</w:t>
      </w:r>
      <w:r>
        <w:rPr>
          <w:rStyle w:val="Hyperlink"/>
          <w:rFonts w:ascii="Arial" w:hAnsi="Arial" w:cs="Arial"/>
          <w:color w:val="auto"/>
          <w:sz w:val="21"/>
          <w:szCs w:val="21"/>
          <w:u w:val="none"/>
        </w:rPr>
        <w:t xml:space="preserve"> supports tourism</w:t>
      </w:r>
      <w:r w:rsidRPr="00FC239A">
        <w:rPr>
          <w:rStyle w:val="Hyperlink"/>
          <w:rFonts w:ascii="Arial" w:hAnsi="Arial" w:cs="Arial"/>
          <w:color w:val="auto"/>
          <w:sz w:val="21"/>
          <w:szCs w:val="21"/>
          <w:u w:val="none"/>
        </w:rPr>
        <w:t xml:space="preserve"> and the Government’s ambition to welcome 50 million </w:t>
      </w:r>
      <w:r w:rsidRPr="00FC239A">
        <w:rPr>
          <w:rStyle w:val="Hyperlink"/>
          <w:rFonts w:ascii="Arial" w:hAnsi="Arial" w:cs="Arial"/>
          <w:color w:val="auto"/>
          <w:sz w:val="21"/>
          <w:szCs w:val="21"/>
          <w:u w:val="none"/>
        </w:rPr>
        <w:t xml:space="preserve">international </w:t>
      </w:r>
      <w:r w:rsidRPr="00FC239A">
        <w:rPr>
          <w:rStyle w:val="Hyperlink"/>
          <w:rFonts w:ascii="Arial" w:hAnsi="Arial" w:cs="Arial"/>
          <w:color w:val="auto"/>
          <w:sz w:val="21"/>
          <w:szCs w:val="21"/>
          <w:u w:val="none"/>
        </w:rPr>
        <w:t>visitors to the UK by 2030, rather than weakening England’s competitiveness.</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D27280">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5</w:t>
      </w:r>
      <w:r w:rsidRPr="00FC239A">
        <w:rPr>
          <w:rStyle w:val="Hyperlink"/>
          <w:rFonts w:ascii="Arial" w:hAnsi="Arial" w:cs="Arial"/>
          <w:b/>
          <w:bCs/>
          <w:color w:val="auto"/>
          <w:sz w:val="21"/>
          <w:szCs w:val="21"/>
          <w:u w:val="none"/>
        </w:rPr>
        <w:t xml:space="preserve">.2 </w:t>
      </w:r>
      <w:r>
        <w:rPr>
          <w:rStyle w:val="Hyperlink"/>
          <w:rFonts w:ascii="Arial" w:hAnsi="Arial" w:cs="Arial"/>
          <w:color w:val="auto"/>
          <w:sz w:val="21"/>
          <w:szCs w:val="21"/>
          <w:u w:val="none"/>
        </w:rPr>
        <w:t>A</w:t>
      </w:r>
      <w:r w:rsidRPr="00FC239A">
        <w:rPr>
          <w:rStyle w:val="Hyperlink"/>
          <w:rFonts w:ascii="Arial" w:hAnsi="Arial" w:cs="Arial"/>
          <w:color w:val="auto"/>
          <w:sz w:val="21"/>
          <w:szCs w:val="21"/>
          <w:u w:val="none"/>
        </w:rPr>
        <w:t>ny levy should be locally led</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and clearly linked to supporting the visitor economy.</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Revenue should be reinvested into activity that supports the local visitor economy - such as destination marketing, events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and other initiatives that encourage people to visit and spend time in the area. </w:t>
      </w:r>
      <w:r w:rsidRPr="00FC239A">
        <w:rPr>
          <w:rStyle w:val="Hyperlink"/>
          <w:rFonts w:ascii="Arial" w:hAnsi="Arial" w:cs="Arial"/>
          <w:color w:val="auto"/>
          <w:sz w:val="21"/>
          <w:szCs w:val="21"/>
          <w:u w:val="none"/>
        </w:rPr>
        <w:t>This</w:t>
      </w:r>
      <w:r w:rsidRPr="00FC239A">
        <w:rPr>
          <w:rStyle w:val="Hyperlink"/>
          <w:rFonts w:ascii="Arial" w:hAnsi="Arial" w:cs="Arial"/>
          <w:color w:val="auto"/>
          <w:sz w:val="21"/>
          <w:szCs w:val="21"/>
          <w:u w:val="none"/>
        </w:rPr>
        <w:t xml:space="preserve"> will only work</w:t>
      </w:r>
      <w:r>
        <w:rPr>
          <w:rStyle w:val="Hyperlink"/>
          <w:rFonts w:ascii="Arial" w:hAnsi="Arial" w:cs="Arial"/>
          <w:color w:val="auto"/>
          <w:sz w:val="21"/>
          <w:szCs w:val="21"/>
          <w:u w:val="none"/>
        </w:rPr>
        <w:t>, however,</w:t>
      </w:r>
      <w:r w:rsidRPr="00FC239A">
        <w:rPr>
          <w:rStyle w:val="Hyperlink"/>
          <w:rFonts w:ascii="Arial" w:hAnsi="Arial" w:cs="Arial"/>
          <w:color w:val="auto"/>
          <w:sz w:val="21"/>
          <w:szCs w:val="21"/>
          <w:u w:val="none"/>
        </w:rPr>
        <w:t xml:space="preserve"> if schemes are shaped with local businesses and reflect the needs of individual destinations.</w:t>
      </w:r>
    </w:p>
    <w:p w:rsidR="008F4C24" w:rsidRPr="00FC239A" w:rsidP="00D27280">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D27280">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5.3 </w:t>
      </w:r>
      <w:r w:rsidRPr="00FC239A">
        <w:rPr>
          <w:rStyle w:val="Hyperlink"/>
          <w:rFonts w:ascii="Arial" w:hAnsi="Arial" w:cs="Arial"/>
          <w:color w:val="auto"/>
          <w:sz w:val="21"/>
          <w:szCs w:val="21"/>
          <w:u w:val="none"/>
        </w:rPr>
        <w:t>It will also be important to keep any system simple and proportionate. With ongoing cost-of-living pressures, additional charges should remain modest and easy for businesses to administer. Overly complex models risk creating unnecessary costs and confusion for both operators and visitors.</w:t>
      </w:r>
    </w:p>
    <w:p w:rsidR="008F4C24" w:rsidRPr="00FC239A" w:rsidP="00D27280">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5335">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5.4 </w:t>
      </w:r>
      <w:r w:rsidRPr="00FC239A">
        <w:rPr>
          <w:rStyle w:val="Hyperlink"/>
          <w:rFonts w:ascii="Arial" w:hAnsi="Arial" w:cs="Arial"/>
          <w:color w:val="auto"/>
          <w:sz w:val="21"/>
          <w:szCs w:val="21"/>
          <w:u w:val="none"/>
        </w:rPr>
        <w:t xml:space="preserve">This is particularly important for businesses offering packaged or immersive experiences. At </w:t>
      </w:r>
      <w:r w:rsidRPr="00FC239A">
        <w:rPr>
          <w:rStyle w:val="Hyperlink"/>
          <w:rFonts w:ascii="Arial" w:hAnsi="Arial" w:cs="Arial"/>
          <w:i/>
          <w:iCs/>
          <w:color w:val="auto"/>
          <w:sz w:val="21"/>
          <w:szCs w:val="21"/>
          <w:u w:val="none"/>
        </w:rPr>
        <w:t>The Reserve</w:t>
      </w:r>
      <w:r w:rsidRPr="00FC239A">
        <w:rPr>
          <w:rStyle w:val="Hyperlink"/>
          <w:rFonts w:ascii="Arial" w:hAnsi="Arial" w:cs="Arial"/>
          <w:color w:val="auto"/>
          <w:sz w:val="21"/>
          <w:szCs w:val="21"/>
          <w:u w:val="none"/>
        </w:rPr>
        <w:t xml:space="preserve">, for example, overnight stays include accommodation alongside extended zoo access, activities, meals and animal experiences. Separating these elements in order to charge a visitor levy would add complexity and administrative cost. </w:t>
      </w:r>
      <w:r w:rsidRPr="00FC239A">
        <w:rPr>
          <w:rStyle w:val="Hyperlink"/>
          <w:rFonts w:ascii="Arial" w:hAnsi="Arial" w:cs="Arial"/>
          <w:color w:val="auto"/>
          <w:sz w:val="21"/>
          <w:szCs w:val="21"/>
          <w:u w:val="none"/>
        </w:rPr>
        <w:t>Here</w:t>
      </w:r>
      <w:r w:rsidRPr="00FC239A">
        <w:rPr>
          <w:rStyle w:val="Hyperlink"/>
          <w:rFonts w:ascii="Arial" w:hAnsi="Arial" w:cs="Arial"/>
          <w:color w:val="auto"/>
          <w:sz w:val="21"/>
          <w:szCs w:val="21"/>
          <w:u w:val="none"/>
        </w:rPr>
        <w:t>, a simple per</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room, per</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 xml:space="preserve">night </w:t>
      </w:r>
      <w:r w:rsidRPr="00FC239A">
        <w:rPr>
          <w:rStyle w:val="Hyperlink"/>
          <w:rFonts w:ascii="Arial" w:hAnsi="Arial" w:cs="Arial"/>
          <w:color w:val="auto"/>
          <w:sz w:val="21"/>
          <w:szCs w:val="21"/>
          <w:u w:val="none"/>
        </w:rPr>
        <w:t xml:space="preserve">approach </w:t>
      </w:r>
      <w:r w:rsidRPr="00FC239A">
        <w:rPr>
          <w:rStyle w:val="Hyperlink"/>
          <w:rFonts w:ascii="Arial" w:hAnsi="Arial" w:cs="Arial"/>
          <w:color w:val="auto"/>
          <w:sz w:val="21"/>
          <w:szCs w:val="21"/>
          <w:u w:val="none"/>
        </w:rPr>
        <w:t>would avoid inflating costs for guests and keep ad</w:t>
      </w:r>
      <w:r w:rsidRPr="00FC239A">
        <w:rPr>
          <w:rStyle w:val="Hyperlink"/>
          <w:rFonts w:ascii="Arial" w:hAnsi="Arial" w:cs="Arial"/>
          <w:color w:val="auto"/>
          <w:sz w:val="21"/>
          <w:szCs w:val="21"/>
          <w:u w:val="none"/>
        </w:rPr>
        <w:t>ministration manageable.</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5.</w:t>
      </w:r>
      <w:r>
        <w:rPr>
          <w:rStyle w:val="Hyperlink"/>
          <w:rFonts w:ascii="Arial" w:hAnsi="Arial" w:cs="Arial"/>
          <w:b/>
          <w:bCs/>
          <w:color w:val="auto"/>
          <w:sz w:val="21"/>
          <w:szCs w:val="21"/>
          <w:u w:val="none"/>
        </w:rPr>
        <w:t>5</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We encourage the Committee to support </w:t>
      </w:r>
      <w:r w:rsidRPr="00FC239A">
        <w:rPr>
          <w:rStyle w:val="Hyperlink"/>
          <w:rFonts w:ascii="Arial" w:hAnsi="Arial" w:cs="Arial"/>
          <w:color w:val="auto"/>
          <w:sz w:val="21"/>
          <w:szCs w:val="21"/>
          <w:u w:val="none"/>
        </w:rPr>
        <w:t>the</w:t>
      </w:r>
      <w:r w:rsidRPr="00FC239A">
        <w:rPr>
          <w:rStyle w:val="Hyperlink"/>
          <w:rFonts w:ascii="Arial" w:hAnsi="Arial" w:cs="Arial"/>
          <w:color w:val="auto"/>
          <w:sz w:val="21"/>
          <w:szCs w:val="21"/>
          <w:u w:val="none"/>
        </w:rPr>
        <w:t xml:space="preserve"> locally led, collaborative approach</w:t>
      </w:r>
      <w:r w:rsidRPr="00FC239A">
        <w:rPr>
          <w:rStyle w:val="Hyperlink"/>
          <w:rFonts w:ascii="Arial" w:hAnsi="Arial" w:cs="Arial"/>
          <w:color w:val="auto"/>
          <w:sz w:val="21"/>
          <w:szCs w:val="21"/>
          <w:u w:val="none"/>
        </w:rPr>
        <w:t xml:space="preserve"> to the visitor levy</w:t>
      </w:r>
      <w:r w:rsidRPr="00FC239A">
        <w:rPr>
          <w:rStyle w:val="Hyperlink"/>
          <w:rFonts w:ascii="Arial" w:hAnsi="Arial" w:cs="Arial"/>
          <w:color w:val="auto"/>
          <w:sz w:val="21"/>
          <w:szCs w:val="21"/>
          <w:u w:val="none"/>
        </w:rPr>
        <w:t xml:space="preserve"> set out above</w:t>
      </w:r>
      <w:r>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ensuring local businesses</w:t>
      </w:r>
      <w:r w:rsidRPr="00AF53EE">
        <w:rPr>
          <w:rStyle w:val="Hyperlink"/>
          <w:rFonts w:ascii="Arial" w:hAnsi="Arial" w:cs="Arial"/>
          <w:color w:val="auto"/>
          <w:sz w:val="21"/>
          <w:szCs w:val="21"/>
          <w:u w:val="none"/>
        </w:rPr>
        <w:t xml:space="preserve"> </w:t>
      </w:r>
      <w:r>
        <w:rPr>
          <w:rStyle w:val="Hyperlink"/>
          <w:rFonts w:ascii="Arial" w:hAnsi="Arial" w:cs="Arial"/>
          <w:color w:val="auto"/>
          <w:sz w:val="21"/>
          <w:szCs w:val="21"/>
          <w:u w:val="none"/>
        </w:rPr>
        <w:t>are</w:t>
      </w:r>
      <w:r w:rsidRPr="00AF53EE">
        <w:rPr>
          <w:rStyle w:val="Hyperlink"/>
          <w:rFonts w:ascii="Arial" w:hAnsi="Arial" w:cs="Arial"/>
          <w:color w:val="auto"/>
          <w:sz w:val="21"/>
          <w:szCs w:val="21"/>
          <w:u w:val="none"/>
        </w:rPr>
        <w:t xml:space="preserve"> able to see clear local benefits.</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5.7 </w:t>
      </w:r>
      <w:r w:rsidRPr="00FC239A">
        <w:rPr>
          <w:rStyle w:val="Hyperlink"/>
          <w:rFonts w:ascii="Arial" w:hAnsi="Arial" w:cs="Arial"/>
          <w:color w:val="auto"/>
          <w:sz w:val="21"/>
          <w:szCs w:val="21"/>
          <w:u w:val="none"/>
        </w:rPr>
        <w:t xml:space="preserve">In addition, as a recent operator of overnight accommodation through </w:t>
      </w:r>
      <w:r w:rsidRPr="00FC239A">
        <w:rPr>
          <w:rStyle w:val="Hyperlink"/>
          <w:rFonts w:ascii="Arial" w:hAnsi="Arial" w:cs="Arial"/>
          <w:i/>
          <w:iCs/>
          <w:color w:val="auto"/>
          <w:sz w:val="21"/>
          <w:szCs w:val="21"/>
          <w:u w:val="none"/>
        </w:rPr>
        <w:t>The Reserve</w:t>
      </w:r>
      <w:r w:rsidRPr="00FC239A">
        <w:rPr>
          <w:rStyle w:val="Hyperlink"/>
          <w:rFonts w:ascii="Arial" w:hAnsi="Arial" w:cs="Arial"/>
          <w:color w:val="auto"/>
          <w:sz w:val="21"/>
          <w:szCs w:val="21"/>
          <w:u w:val="none"/>
        </w:rPr>
        <w:t>, Chester Zoo would welcome the opportunity to provide further evidence to the Committee on the practical implications of different levy models for businesses operating within the visitor economy.</w:t>
      </w:r>
    </w:p>
    <w:p w:rsidR="008F4C24" w:rsidRPr="00FC239A" w:rsidP="00131259">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04AF">
      <w:pPr>
        <w:autoSpaceDE w:val="0"/>
        <w:autoSpaceDN w:val="0"/>
        <w:adjustRightInd w:val="0"/>
        <w:spacing w:after="0" w:line="360" w:lineRule="auto"/>
        <w:jc w:val="both"/>
        <w:rPr>
          <w:rFonts w:ascii="Arial" w:hAnsi="Arial" w:cs="Arial"/>
          <w:b/>
          <w:bCs/>
          <w:sz w:val="21"/>
          <w:szCs w:val="21"/>
        </w:rPr>
      </w:pPr>
      <w:r w:rsidRPr="00FC239A">
        <w:rPr>
          <w:rFonts w:ascii="Arial" w:hAnsi="Arial" w:cs="Arial"/>
          <w:b/>
          <w:bCs/>
          <w:sz w:val="21"/>
          <w:szCs w:val="21"/>
        </w:rPr>
        <w:t>The impact of weather forecasting on visitor demand</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w:t>
      </w:r>
      <w:r w:rsidRPr="00FC239A">
        <w:rPr>
          <w:rStyle w:val="Hyperlink"/>
          <w:rFonts w:ascii="Arial" w:hAnsi="Arial" w:cs="Arial"/>
          <w:b/>
          <w:bCs/>
          <w:color w:val="auto"/>
          <w:sz w:val="21"/>
          <w:szCs w:val="21"/>
          <w:u w:val="none"/>
        </w:rPr>
        <w:t xml:space="preserve">.1 </w:t>
      </w:r>
      <w:r w:rsidRPr="00FC239A">
        <w:rPr>
          <w:rStyle w:val="Hyperlink"/>
          <w:rFonts w:ascii="Arial" w:hAnsi="Arial" w:cs="Arial"/>
          <w:color w:val="auto"/>
          <w:sz w:val="21"/>
          <w:szCs w:val="21"/>
          <w:u w:val="none"/>
        </w:rPr>
        <w:t xml:space="preserve">In March 2026, </w:t>
      </w:r>
      <w:r w:rsidRPr="00FC239A">
        <w:rPr>
          <w:rStyle w:val="Hyperlink"/>
          <w:rFonts w:ascii="Arial" w:hAnsi="Arial" w:cs="Arial"/>
          <w:color w:val="auto"/>
          <w:sz w:val="21"/>
          <w:szCs w:val="21"/>
          <w:u w:val="none"/>
        </w:rPr>
        <w:t xml:space="preserve">Chester Zoo </w:t>
      </w:r>
      <w:r w:rsidRPr="00FC239A">
        <w:rPr>
          <w:rStyle w:val="Hyperlink"/>
          <w:rFonts w:ascii="Arial" w:hAnsi="Arial" w:cs="Arial"/>
          <w:color w:val="auto"/>
          <w:sz w:val="21"/>
          <w:szCs w:val="21"/>
          <w:u w:val="none"/>
        </w:rPr>
        <w:t>launched</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a national campaign</w:t>
      </w:r>
      <w:r>
        <w:rPr>
          <w:rStyle w:val="FootnoteReference"/>
          <w:rFonts w:ascii="Arial" w:hAnsi="Arial" w:cs="Arial"/>
          <w:sz w:val="21"/>
          <w:szCs w:val="21"/>
        </w:rPr>
        <w:footnoteReference w:id="10"/>
      </w:r>
      <w:r w:rsidRPr="00FC239A">
        <w:rPr>
          <w:rStyle w:val="Hyperlink"/>
          <w:rFonts w:ascii="Arial" w:hAnsi="Arial" w:cs="Arial"/>
          <w:color w:val="auto"/>
          <w:sz w:val="21"/>
          <w:szCs w:val="21"/>
          <w:u w:val="none"/>
        </w:rPr>
        <w:t xml:space="preserve"> highlighting the impact that weather forecasting - particularly on mobile apps - can have on visitor demand.</w:t>
      </w:r>
      <w:r w:rsidRPr="00FC239A">
        <w:rPr>
          <w:rStyle w:val="Hyperlink"/>
          <w:rFonts w:ascii="Arial" w:hAnsi="Arial" w:cs="Arial"/>
          <w:color w:val="auto"/>
          <w:sz w:val="21"/>
          <w:szCs w:val="21"/>
          <w:u w:val="none"/>
        </w:rPr>
        <w:t xml:space="preserve"> The campaign brought national attention</w:t>
      </w:r>
      <w:r>
        <w:rPr>
          <w:rStyle w:val="FootnoteReference"/>
          <w:rFonts w:ascii="Arial" w:hAnsi="Arial" w:cs="Arial"/>
          <w:sz w:val="21"/>
          <w:szCs w:val="21"/>
        </w:rPr>
        <w:footnoteReference w:id="11"/>
      </w:r>
      <w:r>
        <w:rPr>
          <w:rStyle w:val="FootnoteReference"/>
          <w:rFonts w:ascii="Arial" w:hAnsi="Arial" w:cs="Arial"/>
          <w:sz w:val="21"/>
          <w:szCs w:val="21"/>
        </w:rPr>
        <w:footnoteReference w:id="12"/>
      </w:r>
      <w:r w:rsidRPr="00FC239A">
        <w:rPr>
          <w:rStyle w:val="Hyperlink"/>
          <w:rFonts w:ascii="Arial" w:hAnsi="Arial" w:cs="Arial"/>
          <w:color w:val="auto"/>
          <w:sz w:val="21"/>
          <w:szCs w:val="21"/>
          <w:u w:val="none"/>
        </w:rPr>
        <w:t xml:space="preserve"> to an issue long experienced by outdoor attractions but rarely recognised within wider tourism policy discussions.</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6.2</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Research and industry experience </w:t>
      </w:r>
      <w:r w:rsidRPr="00FC239A">
        <w:rPr>
          <w:rStyle w:val="Hyperlink"/>
          <w:rFonts w:ascii="Arial" w:hAnsi="Arial" w:cs="Arial"/>
          <w:color w:val="auto"/>
          <w:sz w:val="21"/>
          <w:szCs w:val="21"/>
          <w:u w:val="none"/>
        </w:rPr>
        <w:t xml:space="preserve">consistently </w:t>
      </w:r>
      <w:r w:rsidRPr="00FC239A">
        <w:rPr>
          <w:rStyle w:val="Hyperlink"/>
          <w:rFonts w:ascii="Arial" w:hAnsi="Arial" w:cs="Arial"/>
          <w:color w:val="auto"/>
          <w:sz w:val="21"/>
          <w:szCs w:val="21"/>
          <w:u w:val="none"/>
        </w:rPr>
        <w:t>show that visitor behaviour is highly weather</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 xml:space="preserve">dependent. </w:t>
      </w:r>
      <w:r>
        <w:rPr>
          <w:rStyle w:val="Hyperlink"/>
          <w:rFonts w:ascii="Arial" w:hAnsi="Arial" w:cs="Arial"/>
          <w:color w:val="auto"/>
          <w:sz w:val="21"/>
          <w:szCs w:val="21"/>
          <w:u w:val="none"/>
        </w:rPr>
        <w:t>Over</w:t>
      </w:r>
      <w:r w:rsidRPr="00FC239A">
        <w:rPr>
          <w:rStyle w:val="Hyperlink"/>
          <w:rFonts w:ascii="Arial" w:hAnsi="Arial" w:cs="Arial"/>
          <w:color w:val="auto"/>
          <w:sz w:val="21"/>
          <w:szCs w:val="21"/>
          <w:u w:val="none"/>
        </w:rPr>
        <w:t xml:space="preserve"> 70% of people check the forecast before deciding </w:t>
      </w:r>
      <w:r w:rsidRPr="00FC239A">
        <w:rPr>
          <w:rStyle w:val="Hyperlink"/>
          <w:rFonts w:ascii="Arial" w:hAnsi="Arial" w:cs="Arial"/>
          <w:color w:val="auto"/>
          <w:sz w:val="21"/>
          <w:szCs w:val="21"/>
          <w:u w:val="none"/>
        </w:rPr>
        <w:t xml:space="preserve">whether </w:t>
      </w:r>
      <w:r w:rsidRPr="00FC239A">
        <w:rPr>
          <w:rStyle w:val="Hyperlink"/>
          <w:rFonts w:ascii="Arial" w:hAnsi="Arial" w:cs="Arial"/>
          <w:color w:val="auto"/>
          <w:sz w:val="21"/>
          <w:szCs w:val="21"/>
          <w:u w:val="none"/>
        </w:rPr>
        <w:t xml:space="preserve">to visit an attraction, </w:t>
      </w:r>
      <w:r w:rsidRPr="00FC239A">
        <w:rPr>
          <w:rStyle w:val="Hyperlink"/>
          <w:rFonts w:ascii="Arial" w:hAnsi="Arial" w:cs="Arial"/>
          <w:color w:val="auto"/>
          <w:sz w:val="21"/>
          <w:szCs w:val="21"/>
          <w:u w:val="none"/>
        </w:rPr>
        <w:t>with</w:t>
      </w:r>
      <w:r w:rsidRPr="00FC239A">
        <w:rPr>
          <w:rStyle w:val="Hyperlink"/>
          <w:rFonts w:ascii="Arial" w:hAnsi="Arial" w:cs="Arial"/>
          <w:color w:val="auto"/>
          <w:sz w:val="21"/>
          <w:szCs w:val="21"/>
          <w:u w:val="none"/>
        </w:rPr>
        <w:t xml:space="preserve"> many decisions based on a quick glance at a weather app. When a rain </w:t>
      </w:r>
      <w:r w:rsidRPr="00FC239A">
        <w:rPr>
          <w:rStyle w:val="Hyperlink"/>
          <w:rFonts w:ascii="Arial" w:hAnsi="Arial" w:cs="Arial"/>
          <w:color w:val="auto"/>
          <w:sz w:val="21"/>
          <w:szCs w:val="21"/>
          <w:u w:val="none"/>
        </w:rPr>
        <w:t>symbol</w:t>
      </w:r>
      <w:r w:rsidRPr="00FC239A">
        <w:rPr>
          <w:rStyle w:val="Hyperlink"/>
          <w:rFonts w:ascii="Arial" w:hAnsi="Arial" w:cs="Arial"/>
          <w:color w:val="auto"/>
          <w:sz w:val="21"/>
          <w:szCs w:val="21"/>
          <w:u w:val="none"/>
        </w:rPr>
        <w:t xml:space="preserve"> is </w:t>
      </w:r>
      <w:r w:rsidRPr="00FC239A">
        <w:rPr>
          <w:rStyle w:val="Hyperlink"/>
          <w:rFonts w:ascii="Arial" w:hAnsi="Arial" w:cs="Arial"/>
          <w:color w:val="auto"/>
          <w:sz w:val="21"/>
          <w:szCs w:val="21"/>
          <w:u w:val="none"/>
        </w:rPr>
        <w:t>displayed</w:t>
      </w:r>
      <w:r w:rsidRPr="00FC239A">
        <w:rPr>
          <w:rStyle w:val="Hyperlink"/>
          <w:rFonts w:ascii="Arial" w:hAnsi="Arial" w:cs="Arial"/>
          <w:color w:val="auto"/>
          <w:sz w:val="21"/>
          <w:szCs w:val="21"/>
          <w:u w:val="none"/>
        </w:rPr>
        <w:t xml:space="preserve">, families often assume poor conditions and </w:t>
      </w:r>
      <w:r w:rsidRPr="00FC239A">
        <w:rPr>
          <w:rStyle w:val="Hyperlink"/>
          <w:rFonts w:ascii="Arial" w:hAnsi="Arial" w:cs="Arial"/>
          <w:color w:val="auto"/>
          <w:sz w:val="21"/>
          <w:szCs w:val="21"/>
          <w:u w:val="none"/>
        </w:rPr>
        <w:t>change</w:t>
      </w:r>
      <w:r w:rsidRPr="00FC239A">
        <w:rPr>
          <w:rStyle w:val="Hyperlink"/>
          <w:rFonts w:ascii="Arial" w:hAnsi="Arial" w:cs="Arial"/>
          <w:color w:val="auto"/>
          <w:sz w:val="21"/>
          <w:szCs w:val="21"/>
          <w:u w:val="none"/>
        </w:rPr>
        <w:t xml:space="preserve"> their plans</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 even </w:t>
      </w:r>
      <w:r w:rsidRPr="00FC239A">
        <w:rPr>
          <w:rStyle w:val="Hyperlink"/>
          <w:rFonts w:ascii="Arial" w:hAnsi="Arial" w:cs="Arial"/>
          <w:color w:val="auto"/>
          <w:sz w:val="21"/>
          <w:szCs w:val="21"/>
          <w:u w:val="none"/>
        </w:rPr>
        <w:t xml:space="preserve">if </w:t>
      </w:r>
      <w:r w:rsidRPr="00FC239A">
        <w:rPr>
          <w:rStyle w:val="Hyperlink"/>
          <w:rFonts w:ascii="Arial" w:hAnsi="Arial" w:cs="Arial"/>
          <w:color w:val="auto"/>
          <w:sz w:val="21"/>
          <w:szCs w:val="21"/>
          <w:u w:val="none"/>
        </w:rPr>
        <w:t>the reality</w:t>
      </w:r>
      <w:r w:rsidRPr="00FC239A">
        <w:rPr>
          <w:rStyle w:val="Hyperlink"/>
          <w:rFonts w:ascii="Arial" w:hAnsi="Arial" w:cs="Arial"/>
          <w:color w:val="auto"/>
          <w:sz w:val="21"/>
          <w:szCs w:val="21"/>
          <w:u w:val="none"/>
        </w:rPr>
        <w:t xml:space="preserve"> is a brief shower followed by a largely dry day.</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P="00D20A31">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6.3</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Th</w:t>
      </w:r>
      <w:r w:rsidRPr="00FC239A">
        <w:rPr>
          <w:rStyle w:val="Hyperlink"/>
          <w:rFonts w:ascii="Arial" w:hAnsi="Arial" w:cs="Arial"/>
          <w:color w:val="auto"/>
          <w:sz w:val="21"/>
          <w:szCs w:val="21"/>
          <w:u w:val="none"/>
        </w:rPr>
        <w:t>e</w:t>
      </w:r>
      <w:r w:rsidRPr="00FC239A">
        <w:rPr>
          <w:rStyle w:val="Hyperlink"/>
          <w:rFonts w:ascii="Arial" w:hAnsi="Arial" w:cs="Arial"/>
          <w:color w:val="auto"/>
          <w:sz w:val="21"/>
          <w:szCs w:val="21"/>
          <w:u w:val="none"/>
        </w:rPr>
        <w:t xml:space="preserve"> issue is not the </w:t>
      </w:r>
      <w:r w:rsidRPr="00FC239A">
        <w:rPr>
          <w:rStyle w:val="Hyperlink"/>
          <w:rFonts w:ascii="Arial" w:hAnsi="Arial" w:cs="Arial"/>
          <w:color w:val="auto"/>
          <w:sz w:val="21"/>
          <w:szCs w:val="21"/>
          <w:u w:val="none"/>
        </w:rPr>
        <w:t xml:space="preserve">science or </w:t>
      </w:r>
      <w:r w:rsidRPr="00FC239A">
        <w:rPr>
          <w:rStyle w:val="Hyperlink"/>
          <w:rFonts w:ascii="Arial" w:hAnsi="Arial" w:cs="Arial"/>
          <w:color w:val="auto"/>
          <w:sz w:val="21"/>
          <w:szCs w:val="21"/>
          <w:u w:val="none"/>
        </w:rPr>
        <w:t xml:space="preserve">accuracy of </w:t>
      </w:r>
      <w:r w:rsidRPr="00FC239A">
        <w:rPr>
          <w:rStyle w:val="Hyperlink"/>
          <w:rFonts w:ascii="Arial" w:hAnsi="Arial" w:cs="Arial"/>
          <w:color w:val="auto"/>
          <w:sz w:val="21"/>
          <w:szCs w:val="21"/>
          <w:u w:val="none"/>
        </w:rPr>
        <w:t>forecasts</w:t>
      </w:r>
      <w:r w:rsidRPr="00FC239A">
        <w:rPr>
          <w:rStyle w:val="Hyperlink"/>
          <w:rFonts w:ascii="Arial" w:hAnsi="Arial" w:cs="Arial"/>
          <w:color w:val="auto"/>
          <w:sz w:val="21"/>
          <w:szCs w:val="21"/>
          <w:u w:val="none"/>
        </w:rPr>
        <w:t xml:space="preserve">, but </w:t>
      </w:r>
      <w:r w:rsidRPr="00FC239A">
        <w:rPr>
          <w:rStyle w:val="Hyperlink"/>
          <w:rFonts w:ascii="Arial" w:hAnsi="Arial" w:cs="Arial"/>
          <w:color w:val="auto"/>
          <w:sz w:val="21"/>
          <w:szCs w:val="21"/>
          <w:u w:val="none"/>
        </w:rPr>
        <w:t>how they are presented</w:t>
      </w:r>
      <w:r w:rsidRPr="00FC239A">
        <w:rPr>
          <w:rStyle w:val="Hyperlink"/>
          <w:rFonts w:ascii="Arial" w:hAnsi="Arial" w:cs="Arial"/>
          <w:color w:val="auto"/>
          <w:sz w:val="21"/>
          <w:szCs w:val="21"/>
          <w:u w:val="none"/>
        </w:rPr>
        <w:t xml:space="preserve">. Many apps use a single </w:t>
      </w:r>
      <w:r w:rsidRPr="00FC239A">
        <w:rPr>
          <w:rStyle w:val="Hyperlink"/>
          <w:rFonts w:ascii="Arial" w:hAnsi="Arial" w:cs="Arial"/>
          <w:color w:val="auto"/>
          <w:sz w:val="21"/>
          <w:szCs w:val="21"/>
          <w:u w:val="none"/>
        </w:rPr>
        <w:t>icon</w:t>
      </w:r>
      <w:r w:rsidRPr="00FC239A">
        <w:rPr>
          <w:rStyle w:val="Hyperlink"/>
          <w:rFonts w:ascii="Arial" w:hAnsi="Arial" w:cs="Arial"/>
          <w:color w:val="auto"/>
          <w:sz w:val="21"/>
          <w:szCs w:val="21"/>
          <w:u w:val="none"/>
        </w:rPr>
        <w:t xml:space="preserve"> to summarise a full 24</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hour period</w:t>
      </w:r>
      <w:r w:rsidRPr="00FC239A">
        <w:rPr>
          <w:rStyle w:val="Hyperlink"/>
          <w:rFonts w:ascii="Arial" w:hAnsi="Arial" w:cs="Arial"/>
          <w:color w:val="auto"/>
          <w:sz w:val="21"/>
          <w:szCs w:val="21"/>
          <w:u w:val="none"/>
        </w:rPr>
        <w:t>. This can create</w:t>
      </w:r>
      <w:r w:rsidRPr="00FC239A">
        <w:rPr>
          <w:rStyle w:val="Hyperlink"/>
          <w:rFonts w:ascii="Arial" w:hAnsi="Arial" w:cs="Arial"/>
          <w:color w:val="auto"/>
          <w:sz w:val="21"/>
          <w:szCs w:val="21"/>
          <w:u w:val="none"/>
        </w:rPr>
        <w:t xml:space="preserve"> the </w:t>
      </w:r>
      <w:r w:rsidRPr="00FC239A">
        <w:rPr>
          <w:rStyle w:val="Hyperlink"/>
          <w:rFonts w:ascii="Arial" w:hAnsi="Arial" w:cs="Arial"/>
          <w:color w:val="auto"/>
          <w:sz w:val="21"/>
          <w:szCs w:val="21"/>
          <w:u w:val="none"/>
        </w:rPr>
        <w:t xml:space="preserve">impression of </w:t>
      </w:r>
      <w:r w:rsidRPr="00FC239A">
        <w:rPr>
          <w:rStyle w:val="Hyperlink"/>
          <w:rFonts w:ascii="Arial" w:hAnsi="Arial" w:cs="Arial"/>
          <w:color w:val="auto"/>
          <w:sz w:val="21"/>
          <w:szCs w:val="21"/>
          <w:u w:val="none"/>
        </w:rPr>
        <w:t>a complete</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washout</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even when most daylight hours are</w:t>
      </w:r>
      <w:r w:rsidRPr="00FC239A">
        <w:rPr>
          <w:rStyle w:val="Hyperlink"/>
          <w:rFonts w:ascii="Arial" w:hAnsi="Arial" w:cs="Arial"/>
          <w:color w:val="auto"/>
          <w:sz w:val="21"/>
          <w:szCs w:val="21"/>
          <w:u w:val="none"/>
        </w:rPr>
        <w:t xml:space="preserve"> expected to remain</w:t>
      </w:r>
      <w:r w:rsidRPr="00FC239A">
        <w:rPr>
          <w:rStyle w:val="Hyperlink"/>
          <w:rFonts w:ascii="Arial" w:hAnsi="Arial" w:cs="Arial"/>
          <w:color w:val="auto"/>
          <w:sz w:val="21"/>
          <w:szCs w:val="21"/>
          <w:u w:val="none"/>
        </w:rPr>
        <w:t xml:space="preserve"> dry. </w:t>
      </w:r>
      <w:r w:rsidRPr="003A49B5">
        <w:rPr>
          <w:rStyle w:val="Hyperlink"/>
          <w:rFonts w:ascii="Arial" w:hAnsi="Arial" w:cs="Arial"/>
          <w:color w:val="auto"/>
          <w:sz w:val="21"/>
          <w:szCs w:val="21"/>
          <w:u w:val="none"/>
        </w:rPr>
        <w:t>Research suggests that, when shown a rain symbol for a planned visit, 42% say they would change their plans and 45% say it might influence their decision. In total, more than 8 in 10 people become hesitant or negative when rain is forecast.</w:t>
      </w:r>
      <w:r>
        <w:rPr>
          <w:rStyle w:val="FootnoteReference"/>
          <w:rFonts w:ascii="Arial" w:hAnsi="Arial" w:cs="Arial"/>
          <w:sz w:val="21"/>
          <w:szCs w:val="21"/>
        </w:rPr>
        <w:footnoteReference w:id="13"/>
      </w:r>
      <w:r>
        <w:rPr>
          <w:rStyle w:val="Hyperlink"/>
          <w:rFonts w:ascii="Arial" w:hAnsi="Arial" w:cs="Arial"/>
          <w:color w:val="auto"/>
          <w:sz w:val="21"/>
          <w:szCs w:val="21"/>
          <w:u w:val="none"/>
        </w:rPr>
        <w:t>.</w:t>
      </w:r>
    </w:p>
    <w:p w:rsidR="008F4C24" w:rsidP="00D20A31">
      <w:pPr>
        <w:autoSpaceDE w:val="0"/>
        <w:autoSpaceDN w:val="0"/>
        <w:adjustRightInd w:val="0"/>
        <w:spacing w:after="0" w:line="360" w:lineRule="auto"/>
        <w:jc w:val="both"/>
        <w:rPr>
          <w:rStyle w:val="Hyperlink"/>
          <w:rFonts w:ascii="Arial" w:hAnsi="Arial" w:cs="Arial"/>
          <w:color w:val="auto"/>
          <w:sz w:val="21"/>
          <w:szCs w:val="21"/>
          <w:u w:val="none"/>
        </w:rPr>
      </w:pPr>
    </w:p>
    <w:p w:rsidR="008F4C24" w:rsidP="00D20A31">
      <w:pPr>
        <w:autoSpaceDE w:val="0"/>
        <w:autoSpaceDN w:val="0"/>
        <w:adjustRightInd w:val="0"/>
        <w:spacing w:after="0" w:line="360" w:lineRule="auto"/>
        <w:jc w:val="both"/>
        <w:rPr>
          <w:rStyle w:val="Hyperlink"/>
          <w:rFonts w:ascii="Arial" w:hAnsi="Arial" w:cs="Arial"/>
          <w:color w:val="auto"/>
          <w:sz w:val="21"/>
          <w:szCs w:val="21"/>
          <w:u w:val="none"/>
        </w:rPr>
      </w:pPr>
      <w:r>
        <w:rPr>
          <w:rStyle w:val="Hyperlink"/>
          <w:rFonts w:ascii="Arial" w:hAnsi="Arial" w:cs="Arial"/>
          <w:b/>
          <w:bCs/>
          <w:color w:val="auto"/>
          <w:sz w:val="21"/>
          <w:szCs w:val="21"/>
          <w:u w:val="none"/>
        </w:rPr>
        <w:t>6.</w:t>
      </w:r>
      <w:r>
        <w:rPr>
          <w:rStyle w:val="Hyperlink"/>
          <w:rFonts w:ascii="Arial" w:hAnsi="Arial" w:cs="Arial"/>
          <w:b/>
          <w:bCs/>
          <w:color w:val="auto"/>
          <w:sz w:val="21"/>
          <w:szCs w:val="21"/>
          <w:u w:val="none"/>
        </w:rPr>
        <w:t>4</w:t>
      </w:r>
      <w:r w:rsidRPr="00F93FCA">
        <w:t xml:space="preserve"> </w:t>
      </w:r>
      <w:r w:rsidRPr="00F93FCA">
        <w:rPr>
          <w:rStyle w:val="Hyperlink"/>
          <w:rFonts w:ascii="Arial" w:hAnsi="Arial" w:cs="Arial"/>
          <w:color w:val="auto"/>
          <w:sz w:val="21"/>
          <w:szCs w:val="21"/>
          <w:u w:val="none"/>
        </w:rPr>
        <w:t>The same research also found that 4 in 10 people do not look beyond the headline icon to check hourly forecasts</w:t>
      </w:r>
      <w:r w:rsidRPr="00F93FCA">
        <w:rPr>
          <w:rStyle w:val="Hyperlink"/>
          <w:rFonts w:ascii="Arial" w:hAnsi="Arial" w:cs="Arial"/>
          <w:b/>
          <w:bCs/>
          <w:color w:val="auto"/>
          <w:sz w:val="21"/>
          <w:szCs w:val="21"/>
          <w:u w:val="none"/>
        </w:rPr>
        <w:t>.</w:t>
      </w:r>
      <w:r>
        <w:rPr>
          <w:rStyle w:val="FootnoteReference"/>
          <w:rFonts w:ascii="Arial" w:hAnsi="Arial" w:cs="Arial"/>
          <w:sz w:val="21"/>
          <w:szCs w:val="21"/>
        </w:rPr>
        <w:footnoteReference w:id="14"/>
      </w:r>
      <w:r>
        <w:rPr>
          <w:rStyle w:val="Hyperlink"/>
          <w:rFonts w:ascii="Arial" w:hAnsi="Arial" w:cs="Arial"/>
          <w:color w:val="auto"/>
          <w:sz w:val="21"/>
          <w:szCs w:val="21"/>
          <w:u w:val="none"/>
        </w:rPr>
        <w:t xml:space="preserve">. </w:t>
      </w:r>
    </w:p>
    <w:p w:rsidR="008F4C24" w:rsidP="00D20A31">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Pr>
          <w:rStyle w:val="Hyperlink"/>
          <w:rFonts w:ascii="Arial" w:hAnsi="Arial" w:cs="Arial"/>
          <w:b/>
          <w:bCs/>
          <w:color w:val="auto"/>
          <w:sz w:val="21"/>
          <w:szCs w:val="21"/>
          <w:u w:val="none"/>
        </w:rPr>
        <w:t xml:space="preserve">6.4 </w:t>
      </w:r>
      <w:r>
        <w:rPr>
          <w:rStyle w:val="Hyperlink"/>
          <w:rFonts w:ascii="Arial" w:hAnsi="Arial" w:cs="Arial"/>
          <w:color w:val="auto"/>
          <w:sz w:val="21"/>
          <w:szCs w:val="21"/>
          <w:u w:val="none"/>
        </w:rPr>
        <w:t>As a result</w:t>
      </w:r>
      <w:r w:rsidRPr="00FC239A">
        <w:rPr>
          <w:rStyle w:val="Hyperlink"/>
          <w:rFonts w:ascii="Arial" w:hAnsi="Arial" w:cs="Arial"/>
          <w:color w:val="auto"/>
          <w:sz w:val="21"/>
          <w:szCs w:val="21"/>
          <w:u w:val="none"/>
        </w:rPr>
        <w:t xml:space="preserve">, attractions report attendance reductions averaging around 30% following poor forecasts, with some reporting impacts as high as 50%. </w:t>
      </w:r>
      <w:r w:rsidRPr="00FC239A">
        <w:rPr>
          <w:rStyle w:val="Hyperlink"/>
          <w:rFonts w:ascii="Arial" w:hAnsi="Arial" w:cs="Arial"/>
          <w:color w:val="auto"/>
          <w:sz w:val="21"/>
          <w:szCs w:val="21"/>
          <w:u w:val="none"/>
        </w:rPr>
        <w:t>At Chester Zoo, this can mean a loss of up to £137,000 in a single day - money that would otherwise support our charitable work.</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w:t>
      </w:r>
      <w:r>
        <w:rPr>
          <w:rStyle w:val="Hyperlink"/>
          <w:rFonts w:ascii="Arial" w:hAnsi="Arial" w:cs="Arial"/>
          <w:b/>
          <w:bCs/>
          <w:color w:val="auto"/>
          <w:sz w:val="21"/>
          <w:szCs w:val="21"/>
          <w:u w:val="none"/>
        </w:rPr>
        <w:t>5</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This has a particularly strong impact on outdoor attractions and businesses that rely on last</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minute decisions. Domestic day trips - worth more than £50 billion annually in the UK</w:t>
      </w:r>
      <w:r>
        <w:rPr>
          <w:rStyle w:val="FootnoteReference"/>
          <w:rFonts w:ascii="Arial" w:hAnsi="Arial" w:cs="Arial"/>
          <w:sz w:val="21"/>
          <w:szCs w:val="21"/>
        </w:rPr>
        <w:footnoteReference w:id="15"/>
      </w:r>
      <w:r w:rsidRPr="00FC239A">
        <w:rPr>
          <w:rStyle w:val="Hyperlink"/>
          <w:rFonts w:ascii="Arial" w:hAnsi="Arial" w:cs="Arial"/>
          <w:color w:val="auto"/>
          <w:sz w:val="21"/>
          <w:szCs w:val="21"/>
          <w:u w:val="none"/>
        </w:rPr>
        <w:t xml:space="preserve"> - are especially sensitive to how weather is perceived.</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6.5</w:t>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 xml:space="preserve">To launch the campaign, Chester Zoo worked with Navigate, a tourism marketing agency, to coordinate a joint letter to the Met Office signed by more than 100 attractions from across the UK </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including heritage sites, gardens and theme parks</w:t>
      </w:r>
      <w:r>
        <w:rPr>
          <w:rStyle w:val="FootnoteReference"/>
          <w:rFonts w:ascii="Arial" w:hAnsi="Arial" w:cs="Arial"/>
          <w:sz w:val="21"/>
          <w:szCs w:val="21"/>
        </w:rPr>
        <w:footnoteReference w:id="16"/>
      </w:r>
      <w:r w:rsidRPr="00FC239A">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The letter called for a roundtable discussion with the Met Office, government and major weather app developers to explore practical improvements</w:t>
      </w:r>
      <w:r w:rsidRPr="00FC239A">
        <w:rPr>
          <w:rStyle w:val="Hyperlink"/>
          <w:rFonts w:ascii="Arial" w:hAnsi="Arial" w:cs="Arial"/>
          <w:color w:val="auto"/>
          <w:sz w:val="21"/>
          <w:szCs w:val="21"/>
          <w:u w:val="none"/>
        </w:rPr>
        <w:t xml:space="preserve"> to forecast presentation. </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6.6</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Clearer approaches already exist elsewhere in Europe. </w:t>
      </w:r>
      <w:r w:rsidRPr="00FC239A">
        <w:rPr>
          <w:rStyle w:val="Hyperlink"/>
          <w:rFonts w:ascii="Arial" w:hAnsi="Arial" w:cs="Arial"/>
          <w:color w:val="auto"/>
          <w:sz w:val="21"/>
          <w:szCs w:val="21"/>
          <w:u w:val="none"/>
        </w:rPr>
        <w:t>For example, Norway’s national weather app, YR, divides forecasts into six-hour blocks, meaning a brief period of overnight rain does not automatically result in poor weather being displayed across the whole day.</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6.7</w:t>
      </w:r>
      <w:r w:rsidRPr="00FC239A">
        <w:rPr>
          <w:rStyle w:val="Hyperlink"/>
          <w:rFonts w:ascii="Arial" w:hAnsi="Arial" w:cs="Arial"/>
          <w:b/>
          <w:bCs/>
          <w:color w:val="auto"/>
          <w:sz w:val="21"/>
          <w:szCs w:val="21"/>
          <w:u w:val="none"/>
        </w:rPr>
        <w:t xml:space="preserve"> </w:t>
      </w:r>
      <w:r w:rsidRPr="00FC239A">
        <w:rPr>
          <w:rStyle w:val="Hyperlink"/>
          <w:rFonts w:ascii="Arial" w:hAnsi="Arial" w:cs="Arial"/>
          <w:color w:val="auto"/>
          <w:sz w:val="21"/>
          <w:szCs w:val="21"/>
          <w:u w:val="none"/>
        </w:rPr>
        <w:t xml:space="preserve">Other practical improvements could include separating daytime and overnight weather icons, using short written summaries (for example, “showers early, brighter later”), and showing how much of the day is likely to remain dry. </w:t>
      </w:r>
      <w:r w:rsidRPr="00FC239A">
        <w:rPr>
          <w:rStyle w:val="Hyperlink"/>
          <w:rFonts w:ascii="Arial" w:hAnsi="Arial" w:cs="Arial"/>
          <w:color w:val="auto"/>
          <w:sz w:val="21"/>
          <w:szCs w:val="21"/>
          <w:u w:val="none"/>
        </w:rPr>
        <w:t>These small changes would help visitors make more informed decisions.</w:t>
      </w:r>
    </w:p>
    <w:p w:rsidR="008F4C24" w:rsidRPr="00FC239A" w:rsidP="00455E9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78614F">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6.8 </w:t>
      </w:r>
      <w:r w:rsidRPr="00FC239A">
        <w:rPr>
          <w:rStyle w:val="Hyperlink"/>
          <w:rFonts w:ascii="Arial" w:hAnsi="Arial" w:cs="Arial"/>
          <w:color w:val="auto"/>
          <w:sz w:val="21"/>
          <w:szCs w:val="21"/>
          <w:u w:val="none"/>
        </w:rPr>
        <w:t xml:space="preserve">We encourage the Committee to recognise the growing influence of digital weather apps on tourism demand and support improvements in how forecasts are presented. This could include encouraging the Government to work with attractions, the Met Office and app providers to improve how weather information reflects likely daytime conditions, and to </w:t>
      </w:r>
      <w:r w:rsidRPr="00FC239A">
        <w:rPr>
          <w:rStyle w:val="Hyperlink"/>
          <w:rFonts w:ascii="Arial" w:hAnsi="Arial" w:cs="Arial"/>
          <w:color w:val="auto"/>
          <w:sz w:val="21"/>
          <w:szCs w:val="21"/>
          <w:u w:val="none"/>
        </w:rPr>
        <w:t>explore best practice in forecast presentation.</w:t>
      </w:r>
    </w:p>
    <w:p w:rsidR="008F4C24" w:rsidRPr="00FC239A" w:rsidP="0078614F">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78614F">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6.9 </w:t>
      </w:r>
      <w:r w:rsidRPr="00FC239A">
        <w:rPr>
          <w:rStyle w:val="Hyperlink"/>
          <w:rFonts w:ascii="Arial" w:hAnsi="Arial" w:cs="Arial"/>
          <w:color w:val="auto"/>
          <w:sz w:val="21"/>
          <w:szCs w:val="21"/>
          <w:u w:val="none"/>
        </w:rPr>
        <w:t>This could include further research into how forecast presentation influences visitor behaviour, including learning from international examples such as Norway’s YR app and other platforms that provide more detailed, summary forecasts. These are relatively simple changes, but could help</w:t>
      </w:r>
      <w:r>
        <w:rPr>
          <w:rStyle w:val="Hyperlink"/>
          <w:rFonts w:ascii="Arial" w:hAnsi="Arial" w:cs="Arial"/>
          <w:color w:val="auto"/>
          <w:sz w:val="21"/>
          <w:szCs w:val="21"/>
          <w:u w:val="none"/>
        </w:rPr>
        <w:t xml:space="preserve"> </w:t>
      </w:r>
      <w:r w:rsidRPr="00FC239A">
        <w:rPr>
          <w:rStyle w:val="Hyperlink"/>
          <w:rFonts w:ascii="Arial" w:hAnsi="Arial" w:cs="Arial"/>
          <w:color w:val="auto"/>
          <w:sz w:val="21"/>
          <w:szCs w:val="21"/>
          <w:u w:val="none"/>
        </w:rPr>
        <w:t>visitors make more informed decisions and reduc</w:t>
      </w:r>
      <w:r>
        <w:rPr>
          <w:rStyle w:val="Hyperlink"/>
          <w:rFonts w:ascii="Arial" w:hAnsi="Arial" w:cs="Arial"/>
          <w:color w:val="auto"/>
          <w:sz w:val="21"/>
          <w:szCs w:val="21"/>
          <w:u w:val="none"/>
        </w:rPr>
        <w:t>e</w:t>
      </w:r>
      <w:r w:rsidRPr="00FC239A">
        <w:rPr>
          <w:rStyle w:val="Hyperlink"/>
          <w:rFonts w:ascii="Arial" w:hAnsi="Arial" w:cs="Arial"/>
          <w:color w:val="auto"/>
          <w:sz w:val="21"/>
          <w:szCs w:val="21"/>
          <w:u w:val="none"/>
        </w:rPr>
        <w:t xml:space="preserve"> disruption for businesses reliant on short-notice trips.</w:t>
      </w:r>
    </w:p>
    <w:p w:rsidR="008F4C24" w:rsidRPr="00FC239A" w:rsidP="0078614F">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r w:rsidRPr="00FC239A">
        <w:rPr>
          <w:rStyle w:val="Hyperlink"/>
          <w:rFonts w:ascii="Arial" w:hAnsi="Arial" w:cs="Arial"/>
          <w:b/>
          <w:bCs/>
          <w:color w:val="auto"/>
          <w:sz w:val="21"/>
          <w:szCs w:val="21"/>
          <w:u w:val="none"/>
        </w:rPr>
        <w:t xml:space="preserve">Reforming </w:t>
      </w:r>
      <w:r w:rsidRPr="00FC239A">
        <w:rPr>
          <w:rStyle w:val="Hyperlink"/>
          <w:rFonts w:ascii="Arial" w:hAnsi="Arial" w:cs="Arial"/>
          <w:b/>
          <w:bCs/>
          <w:color w:val="auto"/>
          <w:sz w:val="21"/>
          <w:szCs w:val="21"/>
          <w:u w:val="none"/>
        </w:rPr>
        <w:t xml:space="preserve">Gift Aid to Support </w:t>
      </w:r>
      <w:r w:rsidRPr="00FC239A">
        <w:rPr>
          <w:rStyle w:val="Hyperlink"/>
          <w:rFonts w:ascii="Arial" w:hAnsi="Arial" w:cs="Arial"/>
          <w:b/>
          <w:bCs/>
          <w:color w:val="auto"/>
          <w:sz w:val="21"/>
          <w:szCs w:val="21"/>
          <w:u w:val="none"/>
        </w:rPr>
        <w:t xml:space="preserve">Charity </w:t>
      </w:r>
      <w:r w:rsidRPr="00FC239A">
        <w:rPr>
          <w:rStyle w:val="Hyperlink"/>
          <w:rFonts w:ascii="Arial" w:hAnsi="Arial" w:cs="Arial"/>
          <w:b/>
          <w:bCs/>
          <w:color w:val="auto"/>
          <w:sz w:val="21"/>
          <w:szCs w:val="21"/>
          <w:u w:val="none"/>
        </w:rPr>
        <w:t>Attractions</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7.1 </w:t>
      </w:r>
      <w:r w:rsidRPr="00FC239A">
        <w:rPr>
          <w:rStyle w:val="Hyperlink"/>
          <w:rFonts w:ascii="Arial" w:hAnsi="Arial" w:cs="Arial"/>
          <w:color w:val="auto"/>
          <w:sz w:val="21"/>
          <w:szCs w:val="21"/>
          <w:u w:val="none"/>
        </w:rPr>
        <w:t>Current Gift Aid rules do not fully reflect how charitable zoos operate. Unlike many charities, most support comes through visitor spending rather than direct donations. Annual memberships can qualify for Gift Aid, but the system works less well for day visitors.</w:t>
      </w: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7.2 </w:t>
      </w:r>
      <w:r w:rsidRPr="00FC239A">
        <w:rPr>
          <w:rStyle w:val="Hyperlink"/>
          <w:rFonts w:ascii="Arial" w:hAnsi="Arial" w:cs="Arial"/>
          <w:color w:val="auto"/>
          <w:sz w:val="21"/>
          <w:szCs w:val="21"/>
          <w:u w:val="none"/>
        </w:rPr>
        <w:t>U</w:t>
      </w:r>
      <w:r w:rsidRPr="00FC239A">
        <w:rPr>
          <w:rStyle w:val="Hyperlink"/>
          <w:rFonts w:ascii="Arial" w:hAnsi="Arial" w:cs="Arial"/>
          <w:color w:val="auto"/>
          <w:sz w:val="21"/>
          <w:szCs w:val="21"/>
          <w:u w:val="none"/>
        </w:rPr>
        <w:t>nder current rules, Gift Aid can only be applied to day tickets if visitors choose to make an additional voluntary donation of at least 10%. If they do not, no Gift Aid can be claimed.</w:t>
      </w:r>
      <w:r w:rsidRPr="00FC239A">
        <w:rPr>
          <w:rStyle w:val="Hyperlink"/>
          <w:rFonts w:ascii="Arial" w:hAnsi="Arial" w:cs="Arial"/>
          <w:color w:val="auto"/>
          <w:sz w:val="21"/>
          <w:szCs w:val="21"/>
          <w:u w:val="none"/>
        </w:rPr>
        <w:t xml:space="preserve"> The increasing shift towards online ticket sales has made securing this additional donation more challenging, further limiting the potential value of Gift Aid for day visitors.</w:t>
      </w: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7.3 </w:t>
      </w:r>
      <w:r w:rsidRPr="00FC239A">
        <w:rPr>
          <w:rStyle w:val="Hyperlink"/>
          <w:rFonts w:ascii="Arial" w:hAnsi="Arial" w:cs="Arial"/>
          <w:color w:val="auto"/>
          <w:sz w:val="21"/>
          <w:szCs w:val="21"/>
          <w:u w:val="none"/>
        </w:rPr>
        <w:t>Treating day admission more like a short-term or “day membership” would unlock significant additional income. This is already supported by organisations such as the National Trust and better reflects how people actually engage with charitable attractions.</w:t>
      </w: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7.4 </w:t>
      </w:r>
      <w:r w:rsidRPr="00FC239A">
        <w:rPr>
          <w:rStyle w:val="Hyperlink"/>
          <w:rFonts w:ascii="Arial" w:hAnsi="Arial" w:cs="Arial"/>
          <w:color w:val="auto"/>
          <w:sz w:val="21"/>
          <w:szCs w:val="21"/>
          <w:u w:val="none"/>
        </w:rPr>
        <w:t>For Chester Zoo alone, this could generate around £1 million each year - funding conservation work, education programmes, and projects in the UK and overseas.</w:t>
      </w: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15216D">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7.5 </w:t>
      </w:r>
      <w:r w:rsidRPr="005718B0">
        <w:rPr>
          <w:rStyle w:val="Hyperlink"/>
          <w:rFonts w:ascii="Arial" w:hAnsi="Arial" w:cs="Arial"/>
          <w:color w:val="auto"/>
          <w:sz w:val="21"/>
          <w:szCs w:val="21"/>
          <w:u w:val="none"/>
        </w:rPr>
        <w:t>We therefore encourage the Committee to consider changes to Gift Aid so it better reflects how modern charitable attractions operate and allows more of the public’s contribution to support conservation.</w:t>
      </w:r>
    </w:p>
    <w:p w:rsidR="008F4C24" w:rsidRPr="00FC239A" w:rsidP="0015216D">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r w:rsidRPr="00FC239A">
        <w:rPr>
          <w:rStyle w:val="Hyperlink"/>
          <w:rFonts w:ascii="Arial" w:hAnsi="Arial" w:cs="Arial"/>
          <w:b/>
          <w:bCs/>
          <w:color w:val="auto"/>
          <w:sz w:val="21"/>
          <w:szCs w:val="21"/>
          <w:u w:val="none"/>
        </w:rPr>
        <w:t>Conclusion</w:t>
      </w:r>
    </w:p>
    <w:p w:rsidR="008F4C24" w:rsidRPr="00FC239A" w:rsidP="00455E94">
      <w:pPr>
        <w:autoSpaceDE w:val="0"/>
        <w:autoSpaceDN w:val="0"/>
        <w:adjustRightInd w:val="0"/>
        <w:spacing w:after="0" w:line="360" w:lineRule="auto"/>
        <w:jc w:val="both"/>
        <w:rPr>
          <w:rStyle w:val="Hyperlink"/>
          <w:rFonts w:ascii="Arial" w:hAnsi="Arial" w:cs="Arial"/>
          <w:b/>
          <w:bCs/>
          <w:color w:val="auto"/>
          <w:sz w:val="21"/>
          <w:szCs w:val="21"/>
          <w:u w:val="none"/>
        </w:rPr>
      </w:pPr>
    </w:p>
    <w:p w:rsidR="008F4C24" w:rsidRPr="00FC239A" w:rsidP="0029031F">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8.1 </w:t>
      </w:r>
      <w:r w:rsidRPr="00FC239A">
        <w:rPr>
          <w:rStyle w:val="Hyperlink"/>
          <w:rFonts w:ascii="Arial" w:hAnsi="Arial" w:cs="Arial"/>
          <w:color w:val="auto"/>
          <w:sz w:val="21"/>
          <w:szCs w:val="21"/>
          <w:u w:val="none"/>
        </w:rPr>
        <w:t>Zo</w:t>
      </w:r>
      <w:r w:rsidRPr="00FC239A">
        <w:rPr>
          <w:rStyle w:val="Hyperlink"/>
          <w:rFonts w:ascii="Arial" w:hAnsi="Arial" w:cs="Arial"/>
          <w:color w:val="auto"/>
          <w:sz w:val="21"/>
          <w:szCs w:val="21"/>
          <w:u w:val="none"/>
        </w:rPr>
        <w:t>os play a unique role within the UK’s visitor economy. They attract millions of visitors, support employment and regional growth, contribute to education and research, and help fund conservation work both in the UK and internationally. They also play a vital role in engaging the public with nature and climate issues, helping to turn awareness into understanding and real</w:t>
      </w:r>
      <w:r w:rsidRPr="00FC239A">
        <w:rPr>
          <w:rStyle w:val="Hyperlink"/>
          <w:rFonts w:ascii="Cambria Math" w:hAnsi="Cambria Math" w:cs="Cambria Math"/>
          <w:color w:val="auto"/>
          <w:sz w:val="21"/>
          <w:szCs w:val="21"/>
          <w:u w:val="none"/>
        </w:rPr>
        <w:t>‑</w:t>
      </w:r>
      <w:r w:rsidRPr="00FC239A">
        <w:rPr>
          <w:rStyle w:val="Hyperlink"/>
          <w:rFonts w:ascii="Arial" w:hAnsi="Arial" w:cs="Arial"/>
          <w:color w:val="auto"/>
          <w:sz w:val="21"/>
          <w:szCs w:val="21"/>
          <w:u w:val="none"/>
        </w:rPr>
        <w:t>world action</w:t>
      </w:r>
      <w:r w:rsidRPr="00FC239A">
        <w:rPr>
          <w:rStyle w:val="Hyperlink"/>
          <w:rFonts w:ascii="Arial" w:hAnsi="Arial" w:cs="Arial"/>
          <w:color w:val="auto"/>
          <w:sz w:val="21"/>
          <w:szCs w:val="21"/>
          <w:u w:val="none"/>
        </w:rPr>
        <w:t>.</w:t>
      </w:r>
      <w:r w:rsidRPr="00FC239A">
        <w:rPr>
          <w:rStyle w:val="Hyperlink"/>
          <w:rFonts w:ascii="Arial" w:hAnsi="Arial" w:cs="Arial"/>
          <w:color w:val="auto"/>
          <w:sz w:val="21"/>
          <w:szCs w:val="21"/>
          <w:u w:val="none"/>
        </w:rPr>
        <w:t xml:space="preserve"> However, current policy frameworks do not always fully reflect the breadth of that contribution.</w:t>
      </w:r>
    </w:p>
    <w:p w:rsidR="008F4C24" w:rsidRPr="00FC239A" w:rsidP="0029031F">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29031F">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8.2 </w:t>
      </w:r>
      <w:r w:rsidRPr="00FC239A">
        <w:rPr>
          <w:rStyle w:val="Hyperlink"/>
          <w:rFonts w:ascii="Arial" w:hAnsi="Arial" w:cs="Arial"/>
          <w:color w:val="auto"/>
          <w:sz w:val="21"/>
          <w:szCs w:val="21"/>
          <w:u w:val="none"/>
        </w:rPr>
        <w:t>Throughout this submission, we have highlighted areas where Government policy could better support the sector - from recognising the role zoos play within tourism and local economies, to improving resilience, supporting investment, and modernising funding mechanisms for charitable attractions.</w:t>
      </w:r>
    </w:p>
    <w:p w:rsidR="008F4C24" w:rsidRPr="00FC239A" w:rsidP="0029031F">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29031F">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8.3 </w:t>
      </w:r>
      <w:r w:rsidRPr="00FC239A">
        <w:rPr>
          <w:rStyle w:val="Hyperlink"/>
          <w:rFonts w:ascii="Arial" w:hAnsi="Arial" w:cs="Arial"/>
          <w:color w:val="auto"/>
          <w:sz w:val="21"/>
          <w:szCs w:val="21"/>
          <w:u w:val="none"/>
        </w:rPr>
        <w:t>We therefore encourage the Committee to recommend:</w:t>
      </w:r>
    </w:p>
    <w:p w:rsidR="008F4C24" w:rsidRPr="00FC239A" w:rsidP="000529E8">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E35526">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color w:val="auto"/>
          <w:sz w:val="21"/>
          <w:szCs w:val="21"/>
          <w:u w:val="none"/>
        </w:rPr>
        <w:t>Recognising the role of zoos and aquariums within national tourism and growth policy, including explicit inclusion in the forthcoming National Visitor Economy Strategy and engagement with the sector in its development and delivery.</w:t>
      </w:r>
    </w:p>
    <w:p w:rsidR="008F4C24" w:rsidRPr="00FC239A" w:rsidP="00E35526">
      <w:pPr>
        <w:autoSpaceDE w:val="0"/>
        <w:autoSpaceDN w:val="0"/>
        <w:adjustRightInd w:val="0"/>
        <w:spacing w:after="0" w:line="360" w:lineRule="auto"/>
        <w:jc w:val="both"/>
        <w:rPr>
          <w:rStyle w:val="Hyperlink"/>
          <w:rFonts w:ascii="Arial" w:hAnsi="Arial" w:cs="Arial"/>
          <w:color w:val="auto"/>
          <w:sz w:val="21"/>
          <w:szCs w:val="21"/>
          <w:u w:val="none"/>
        </w:rPr>
      </w:pPr>
    </w:p>
    <w:p w:rsidR="008F4C24" w:rsidP="00E35526">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color w:val="auto"/>
          <w:sz w:val="21"/>
          <w:szCs w:val="21"/>
          <w:u w:val="none"/>
        </w:rPr>
        <w:t>Adopting a more joined-up approach to Government support, ensuring zoos are eligible for relevant funding and investment programmes across departments, reflecting their role as visitor attractions, employers, educators and conservation organisations.</w:t>
      </w:r>
    </w:p>
    <w:p w:rsidR="008F4C24" w:rsidRPr="006956E6" w:rsidP="006956E6">
      <w:pPr>
        <w:pStyle w:val="ListParagraph"/>
        <w:rPr>
          <w:rStyle w:val="Hyperlink"/>
          <w:rFonts w:ascii="Arial" w:hAnsi="Arial" w:cs="Arial"/>
          <w:color w:val="auto"/>
          <w:sz w:val="21"/>
          <w:szCs w:val="21"/>
          <w:u w:val="none"/>
        </w:rPr>
      </w:pPr>
    </w:p>
    <w:p w:rsidR="008F4C24" w:rsidRPr="006956E6" w:rsidP="006956E6">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color w:val="auto"/>
          <w:sz w:val="21"/>
          <w:szCs w:val="21"/>
          <w:u w:val="none"/>
        </w:rPr>
        <w:t>Supporting long-term resilience across the visitor economy, including recognising the sector’s reliance on visitor income, enabling investment in diversification, and considering the cumulative impact of rising operational costs such as energy and employment.</w:t>
      </w:r>
    </w:p>
    <w:p w:rsidR="008F4C24" w:rsidRPr="00FC239A" w:rsidP="00E35526">
      <w:pPr>
        <w:pStyle w:val="ListParagraph"/>
        <w:rPr>
          <w:rStyle w:val="Hyperlink"/>
          <w:rFonts w:ascii="Arial" w:hAnsi="Arial" w:cs="Arial"/>
          <w:color w:val="auto"/>
          <w:sz w:val="21"/>
          <w:szCs w:val="21"/>
          <w:u w:val="none"/>
        </w:rPr>
      </w:pPr>
    </w:p>
    <w:p w:rsidR="008F4C24" w:rsidRPr="009B07A2" w:rsidP="00262A43">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9B07A2">
        <w:rPr>
          <w:rStyle w:val="Hyperlink"/>
          <w:rFonts w:ascii="Arial" w:hAnsi="Arial" w:cs="Arial"/>
          <w:color w:val="auto"/>
          <w:sz w:val="21"/>
          <w:szCs w:val="21"/>
          <w:u w:val="none"/>
        </w:rPr>
        <w:t xml:space="preserve">Ensuring </w:t>
      </w:r>
      <w:r w:rsidRPr="009B07A2">
        <w:rPr>
          <w:rStyle w:val="Hyperlink"/>
          <w:rFonts w:ascii="Arial" w:hAnsi="Arial" w:cs="Arial"/>
          <w:color w:val="auto"/>
          <w:sz w:val="21"/>
          <w:szCs w:val="21"/>
          <w:u w:val="none"/>
        </w:rPr>
        <w:t xml:space="preserve">that, if a visitor levy is brought forward, it is </w:t>
      </w:r>
      <w:r w:rsidRPr="009B07A2">
        <w:rPr>
          <w:rStyle w:val="Hyperlink"/>
          <w:rFonts w:ascii="Arial" w:hAnsi="Arial" w:cs="Arial"/>
          <w:color w:val="auto"/>
          <w:sz w:val="21"/>
          <w:szCs w:val="21"/>
          <w:u w:val="none"/>
        </w:rPr>
        <w:t>locally led, proportionate and simple to administer, with revenues clearly reinvested into supporting destinations and the visitor economy.</w:t>
      </w:r>
    </w:p>
    <w:p w:rsidR="008F4C24" w:rsidRPr="00FC239A" w:rsidP="00C04F8D">
      <w:pPr>
        <w:pStyle w:val="ListParagraph"/>
        <w:rPr>
          <w:rStyle w:val="Hyperlink"/>
          <w:rFonts w:ascii="Arial" w:hAnsi="Arial" w:cs="Arial"/>
          <w:color w:val="auto"/>
          <w:sz w:val="21"/>
          <w:szCs w:val="21"/>
          <w:u w:val="none"/>
        </w:rPr>
      </w:pPr>
    </w:p>
    <w:p w:rsidR="008F4C24" w:rsidP="008458FF">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color w:val="auto"/>
          <w:sz w:val="21"/>
          <w:szCs w:val="21"/>
          <w:u w:val="none"/>
        </w:rPr>
        <w:t>Encouraging improvements in how weather forecasts are communicated, including working with the Met Office, app providers and the tourism sector to ensure forecast presentation better reflects likely daytime conditions and supports informed visitor decision-making.</w:t>
      </w:r>
    </w:p>
    <w:p w:rsidR="008F4C24" w:rsidRPr="006956E6" w:rsidP="006956E6">
      <w:pPr>
        <w:pStyle w:val="ListParagraph"/>
        <w:rPr>
          <w:rStyle w:val="Hyperlink"/>
          <w:rFonts w:ascii="Arial" w:hAnsi="Arial" w:cs="Arial"/>
          <w:color w:val="auto"/>
          <w:sz w:val="21"/>
          <w:szCs w:val="21"/>
          <w:u w:val="none"/>
        </w:rPr>
      </w:pPr>
    </w:p>
    <w:p w:rsidR="008F4C24" w:rsidRPr="00FC239A" w:rsidP="006956E6">
      <w:pPr>
        <w:pStyle w:val="ListParagraph"/>
        <w:numPr>
          <w:ilvl w:val="0"/>
          <w:numId w:val="29"/>
        </w:num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color w:val="auto"/>
          <w:sz w:val="21"/>
          <w:szCs w:val="21"/>
          <w:u w:val="none"/>
        </w:rPr>
        <w:t>Reforming Gift Aid to better reflect how modern charitable attractions operate, including enabling day admissions to qualify more effectively, thereby unlocking additional funding for conservation, education and community work.</w:t>
      </w:r>
    </w:p>
    <w:p w:rsidR="008F4C24" w:rsidRPr="00FC239A" w:rsidP="0024363F">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FC239A" w:rsidP="0030657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8.4 </w:t>
      </w:r>
      <w:r w:rsidRPr="00FC239A">
        <w:rPr>
          <w:rStyle w:val="Hyperlink"/>
          <w:rFonts w:ascii="Arial" w:hAnsi="Arial" w:cs="Arial"/>
          <w:color w:val="auto"/>
          <w:sz w:val="21"/>
          <w:szCs w:val="21"/>
          <w:u w:val="none"/>
        </w:rPr>
        <w:t>Taken together, these changes would provide a more consistent and sustainable framework for the sector, helping zoos continue to support local economies, sustain skilled employment, inspire visitors, and protect wildlife both in the UK and around the world.</w:t>
      </w:r>
    </w:p>
    <w:p w:rsidR="008F4C24" w:rsidRPr="00FC239A" w:rsidP="00306574">
      <w:pPr>
        <w:autoSpaceDE w:val="0"/>
        <w:autoSpaceDN w:val="0"/>
        <w:adjustRightInd w:val="0"/>
        <w:spacing w:after="0" w:line="360" w:lineRule="auto"/>
        <w:jc w:val="both"/>
        <w:rPr>
          <w:rStyle w:val="Hyperlink"/>
          <w:rFonts w:ascii="Arial" w:hAnsi="Arial" w:cs="Arial"/>
          <w:color w:val="auto"/>
          <w:sz w:val="21"/>
          <w:szCs w:val="21"/>
          <w:u w:val="none"/>
        </w:rPr>
      </w:pPr>
    </w:p>
    <w:p w:rsidR="008F4C24" w:rsidP="00306574">
      <w:pPr>
        <w:autoSpaceDE w:val="0"/>
        <w:autoSpaceDN w:val="0"/>
        <w:adjustRightInd w:val="0"/>
        <w:spacing w:after="0" w:line="360" w:lineRule="auto"/>
        <w:jc w:val="both"/>
        <w:rPr>
          <w:rStyle w:val="Hyperlink"/>
          <w:rFonts w:ascii="Arial" w:hAnsi="Arial" w:cs="Arial"/>
          <w:color w:val="auto"/>
          <w:sz w:val="21"/>
          <w:szCs w:val="21"/>
          <w:u w:val="none"/>
        </w:rPr>
      </w:pPr>
      <w:r w:rsidRPr="00FC239A">
        <w:rPr>
          <w:rStyle w:val="Hyperlink"/>
          <w:rFonts w:ascii="Arial" w:hAnsi="Arial" w:cs="Arial"/>
          <w:b/>
          <w:bCs/>
          <w:color w:val="auto"/>
          <w:sz w:val="21"/>
          <w:szCs w:val="21"/>
          <w:u w:val="none"/>
        </w:rPr>
        <w:t xml:space="preserve">8.5 </w:t>
      </w:r>
      <w:r w:rsidRPr="00FC239A">
        <w:rPr>
          <w:rStyle w:val="Hyperlink"/>
          <w:rFonts w:ascii="Arial" w:hAnsi="Arial" w:cs="Arial"/>
          <w:color w:val="auto"/>
          <w:sz w:val="21"/>
          <w:szCs w:val="21"/>
          <w:u w:val="none"/>
        </w:rPr>
        <w:t>Chester Zoo would welcome the opportunity to provide further oral evidence to the Committee, drawing on its experience as both a major visitor attraction and a leading conservation charity.</w:t>
      </w:r>
    </w:p>
    <w:p w:rsidR="008F4C24" w:rsidP="00306574">
      <w:pPr>
        <w:autoSpaceDE w:val="0"/>
        <w:autoSpaceDN w:val="0"/>
        <w:adjustRightInd w:val="0"/>
        <w:spacing w:after="0" w:line="360" w:lineRule="auto"/>
        <w:jc w:val="both"/>
        <w:rPr>
          <w:rStyle w:val="Hyperlink"/>
          <w:rFonts w:ascii="Arial" w:hAnsi="Arial" w:cs="Arial"/>
          <w:color w:val="auto"/>
          <w:sz w:val="21"/>
          <w:szCs w:val="21"/>
          <w:u w:val="none"/>
        </w:rPr>
      </w:pPr>
    </w:p>
    <w:p w:rsidR="008F4C24" w:rsidRPr="00E00EEA" w:rsidP="00306574">
      <w:pPr>
        <w:autoSpaceDE w:val="0"/>
        <w:autoSpaceDN w:val="0"/>
        <w:adjustRightInd w:val="0"/>
        <w:spacing w:after="0" w:line="360" w:lineRule="auto"/>
        <w:jc w:val="both"/>
        <w:rPr>
          <w:rFonts w:ascii="Arial" w:hAnsi="Arial" w:cs="Arial"/>
          <w:b/>
          <w:bCs/>
          <w:sz w:val="21"/>
          <w:szCs w:val="21"/>
        </w:rPr>
      </w:pPr>
      <w:r>
        <w:rPr>
          <w:rStyle w:val="Hyperlink"/>
          <w:rFonts w:ascii="Arial" w:hAnsi="Arial" w:cs="Arial"/>
          <w:b/>
          <w:bCs/>
          <w:color w:val="auto"/>
          <w:sz w:val="21"/>
          <w:szCs w:val="21"/>
          <w:u w:val="none"/>
        </w:rPr>
        <w:t>ENDS</w:t>
      </w:r>
    </w:p>
    <w:sectPr w:rsidSect="00E22CA8">
      <w:footerReference w:type="default" r:id="rId9"/>
      <w:headerReference w:type="first" r:id="rId10"/>
      <w:footerReference w:type="first" r:id="rId11"/>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rodigy Sans">
    <w:altName w:val="Calibri"/>
    <w:panose1 w:val="00000000000000000000"/>
    <w:charset w:val="00"/>
    <w:family w:val="modern"/>
    <w:notTrueType/>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6202216"/>
      <w:docPartObj>
        <w:docPartGallery w:val="Page Numbers (Bottom of Page)"/>
        <w:docPartUnique/>
      </w:docPartObj>
    </w:sdtPr>
    <w:sdtEndPr>
      <w:rPr>
        <w:noProof/>
      </w:rPr>
    </w:sdtEndPr>
    <w:sdtContent>
      <w:p w:rsidR="008F4C24">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8F4C24" w:rsidP="30F0A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8751307"/>
      <w:docPartObj>
        <w:docPartGallery w:val="Page Numbers (Bottom of Page)"/>
        <w:docPartUnique/>
      </w:docPartObj>
    </w:sdtPr>
    <w:sdtEndPr>
      <w:rPr>
        <w:noProof/>
      </w:rPr>
    </w:sdtEndPr>
    <w:sdtContent>
      <w:p w:rsidR="008F4C2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F4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4C24" w:rsidP="006C581C">
      <w:pPr>
        <w:spacing w:after="0" w:line="240" w:lineRule="auto"/>
      </w:pPr>
      <w:r>
        <w:separator/>
      </w:r>
    </w:p>
  </w:footnote>
  <w:footnote w:type="continuationSeparator" w:id="1">
    <w:p w:rsidR="008F4C24" w:rsidP="006C581C">
      <w:pPr>
        <w:spacing w:after="0" w:line="240" w:lineRule="auto"/>
      </w:pPr>
      <w:r>
        <w:continuationSeparator/>
      </w:r>
    </w:p>
  </w:footnote>
  <w:footnote w:id="2">
    <w:p w:rsidR="008F4C24" w:rsidRPr="00034240">
      <w:pPr>
        <w:pStyle w:val="FootnoteText"/>
        <w:rPr>
          <w:sz w:val="18"/>
          <w:szCs w:val="18"/>
          <w:lang w:val="en-US"/>
        </w:rPr>
      </w:pPr>
      <w:r w:rsidRPr="00034240">
        <w:rPr>
          <w:rStyle w:val="FootnoteReference"/>
          <w:sz w:val="18"/>
          <w:szCs w:val="18"/>
        </w:rPr>
        <w:footnoteRef/>
      </w:r>
      <w:r w:rsidRPr="00034240">
        <w:rPr>
          <w:sz w:val="18"/>
          <w:szCs w:val="18"/>
        </w:rPr>
        <w:t xml:space="preserve"> </w:t>
      </w:r>
      <w:r w:rsidRPr="00034240">
        <w:rPr>
          <w:sz w:val="18"/>
          <w:szCs w:val="18"/>
          <w:lang w:val="en-US"/>
        </w:rPr>
        <w:t xml:space="preserve">Chester Zoo </w:t>
      </w:r>
      <w:r w:rsidRPr="00034240">
        <w:rPr>
          <w:sz w:val="18"/>
          <w:szCs w:val="18"/>
          <w:lang w:val="en-US"/>
        </w:rPr>
        <w:t>(2026). ‘</w:t>
      </w:r>
      <w:r>
        <w:fldChar w:fldCharType="begin"/>
      </w:r>
      <w:r>
        <w:instrText xml:space="preserve"> HYPERLINK "https://www.chesterzoo.org/news/chester-zoo-sets-new-all-time-visitor-record-in-2025" </w:instrText>
      </w:r>
      <w:r>
        <w:fldChar w:fldCharType="separate"/>
      </w:r>
      <w:r w:rsidRPr="00034240">
        <w:rPr>
          <w:rStyle w:val="Hyperlink"/>
          <w:i/>
          <w:iCs/>
          <w:sz w:val="18"/>
          <w:szCs w:val="18"/>
          <w:lang w:val="en-US"/>
        </w:rPr>
        <w:t>Chester Zoo sets new all-time visitor record in 2025</w:t>
      </w:r>
      <w:r>
        <w:fldChar w:fldCharType="end"/>
      </w:r>
      <w:r w:rsidRPr="00034240">
        <w:rPr>
          <w:sz w:val="18"/>
          <w:szCs w:val="18"/>
          <w:lang w:val="en-US"/>
        </w:rPr>
        <w:t>.’</w:t>
      </w:r>
    </w:p>
  </w:footnote>
  <w:footnote w:id="3">
    <w:p w:rsidR="008F4C24" w:rsidRPr="00D90D5C" w:rsidP="00405F6A">
      <w:pPr>
        <w:pStyle w:val="FootnoteText"/>
        <w:rPr>
          <w:rFonts w:ascii="Prodigy Sans" w:hAnsi="Prodigy Sans"/>
          <w:sz w:val="18"/>
          <w:szCs w:val="18"/>
          <w:lang w:val="en-US"/>
        </w:rPr>
      </w:pPr>
      <w:r w:rsidRPr="00034240">
        <w:rPr>
          <w:rStyle w:val="FootnoteReference"/>
          <w:sz w:val="18"/>
          <w:szCs w:val="18"/>
        </w:rPr>
        <w:footnoteRef/>
      </w:r>
      <w:r w:rsidRPr="00034240">
        <w:rPr>
          <w:sz w:val="18"/>
          <w:szCs w:val="18"/>
        </w:rPr>
        <w:t xml:space="preserve"> </w:t>
      </w:r>
      <w:r w:rsidRPr="00034240">
        <w:rPr>
          <w:sz w:val="18"/>
          <w:szCs w:val="18"/>
          <w:lang w:val="en-US"/>
        </w:rPr>
        <w:t>Chester Zoo (2025). ‘</w:t>
      </w:r>
      <w:r>
        <w:fldChar w:fldCharType="begin"/>
      </w:r>
      <w:r>
        <w:instrText xml:space="preserve"> HYPERLINK "https://www.chesterzoo.org/news/heart-of-africa-opens-at-the-zoo-this-weekend" </w:instrText>
      </w:r>
      <w:r>
        <w:fldChar w:fldCharType="separate"/>
      </w:r>
      <w:r w:rsidRPr="00034240">
        <w:rPr>
          <w:rStyle w:val="Hyperlink"/>
          <w:i/>
          <w:iCs/>
          <w:sz w:val="18"/>
          <w:szCs w:val="18"/>
          <w:lang w:val="en-US"/>
        </w:rPr>
        <w:t>Heart of Africa opens at the zoo this weekend</w:t>
      </w:r>
      <w:r>
        <w:fldChar w:fldCharType="end"/>
      </w:r>
      <w:r w:rsidRPr="00034240">
        <w:rPr>
          <w:i/>
          <w:iCs/>
          <w:sz w:val="18"/>
          <w:szCs w:val="18"/>
          <w:lang w:val="en-US"/>
        </w:rPr>
        <w:t>.</w:t>
      </w:r>
      <w:r w:rsidRPr="00034240">
        <w:rPr>
          <w:sz w:val="18"/>
          <w:szCs w:val="18"/>
          <w:lang w:val="en-US"/>
        </w:rPr>
        <w:t>’</w:t>
      </w:r>
    </w:p>
  </w:footnote>
  <w:footnote w:id="4">
    <w:p w:rsidR="008F4C24" w:rsidRPr="00034240" w:rsidP="00034240">
      <w:pPr>
        <w:pStyle w:val="FootnoteText"/>
        <w:rPr>
          <w:i/>
          <w:iCs/>
          <w:sz w:val="18"/>
          <w:szCs w:val="18"/>
          <w:lang w:val="en-US"/>
        </w:rPr>
      </w:pPr>
      <w:r w:rsidRPr="00034240">
        <w:rPr>
          <w:rStyle w:val="FootnoteReference"/>
          <w:sz w:val="18"/>
          <w:szCs w:val="18"/>
        </w:rPr>
        <w:footnoteRef/>
      </w:r>
      <w:r w:rsidRPr="00034240">
        <w:rPr>
          <w:sz w:val="18"/>
          <w:szCs w:val="18"/>
        </w:rPr>
        <w:t xml:space="preserve"> </w:t>
      </w:r>
      <w:r w:rsidRPr="00034240">
        <w:rPr>
          <w:sz w:val="18"/>
          <w:szCs w:val="18"/>
          <w:lang w:val="en-US"/>
        </w:rPr>
        <w:t>Gov.UK (2026). ‘</w:t>
      </w:r>
      <w:r>
        <w:fldChar w:fldCharType="begin"/>
      </w:r>
      <w:r>
        <w:instrText xml:space="preserve"> HYPERLINK "https://www.gov.uk/government/news/government-announces-bumper-15-billion-package-to-restore-national-pride" </w:instrText>
      </w:r>
      <w:r>
        <w:fldChar w:fldCharType="separate"/>
      </w:r>
      <w:r w:rsidRPr="00034240">
        <w:rPr>
          <w:rStyle w:val="Hyperlink"/>
          <w:i/>
          <w:iCs/>
          <w:sz w:val="18"/>
          <w:szCs w:val="18"/>
          <w:lang w:val="en-US"/>
        </w:rPr>
        <w:t>Press release: Government announces bumper £1.5 billion package to restore national pride</w:t>
      </w:r>
      <w:r>
        <w:fldChar w:fldCharType="end"/>
      </w:r>
      <w:r w:rsidRPr="00034240">
        <w:rPr>
          <w:sz w:val="18"/>
          <w:szCs w:val="18"/>
          <w:lang w:val="en-US"/>
        </w:rPr>
        <w:t>.’</w:t>
      </w:r>
    </w:p>
  </w:footnote>
  <w:footnote w:id="5">
    <w:p w:rsidR="008F4C24" w:rsidRPr="002B0C1C">
      <w:pPr>
        <w:pStyle w:val="FootnoteText"/>
        <w:rPr>
          <w:sz w:val="18"/>
          <w:szCs w:val="18"/>
          <w:lang w:val="en-US"/>
        </w:rPr>
      </w:pPr>
      <w:r>
        <w:rPr>
          <w:rStyle w:val="FootnoteReference"/>
        </w:rPr>
        <w:footnoteRef/>
      </w:r>
      <w:r>
        <w:t xml:space="preserve"> </w:t>
      </w:r>
      <w:r>
        <w:rPr>
          <w:sz w:val="18"/>
          <w:szCs w:val="18"/>
          <w:lang w:val="en-US"/>
        </w:rPr>
        <w:t>DCMS (2021). ‘</w:t>
      </w:r>
      <w:r>
        <w:fldChar w:fldCharType="begin"/>
      </w:r>
      <w:r>
        <w:instrText xml:space="preserve"> HYPERLINK "https://assets.publishing.service.gov.uk/media/60c239a8e90e074397d8c8b0/Tourism_Recovery_Plan__Web_Accessible_.pdf" </w:instrText>
      </w:r>
      <w:r>
        <w:fldChar w:fldCharType="separate"/>
      </w:r>
      <w:r w:rsidRPr="00E14F96">
        <w:rPr>
          <w:rStyle w:val="Hyperlink"/>
          <w:i/>
          <w:iCs/>
          <w:sz w:val="18"/>
          <w:szCs w:val="18"/>
          <w:lang w:val="en-US"/>
        </w:rPr>
        <w:t>The Tourism Recovery Plan</w:t>
      </w:r>
      <w:r>
        <w:fldChar w:fldCharType="end"/>
      </w:r>
      <w:r>
        <w:rPr>
          <w:i/>
          <w:iCs/>
          <w:sz w:val="18"/>
          <w:szCs w:val="18"/>
          <w:lang w:val="en-US"/>
        </w:rPr>
        <w:t>.</w:t>
      </w:r>
      <w:r>
        <w:rPr>
          <w:sz w:val="18"/>
          <w:szCs w:val="18"/>
          <w:lang w:val="en-US"/>
        </w:rPr>
        <w:t>’</w:t>
      </w:r>
    </w:p>
  </w:footnote>
  <w:footnote w:id="6">
    <w:p w:rsidR="008F4C24" w:rsidRPr="00D16500">
      <w:pPr>
        <w:pStyle w:val="FootnoteText"/>
        <w:rPr>
          <w:i/>
          <w:iCs/>
          <w:sz w:val="18"/>
          <w:szCs w:val="18"/>
          <w:lang w:val="en-US"/>
        </w:rPr>
      </w:pPr>
      <w:r>
        <w:rPr>
          <w:rStyle w:val="FootnoteReference"/>
        </w:rPr>
        <w:footnoteRef/>
      </w:r>
      <w:r>
        <w:t xml:space="preserve"> </w:t>
      </w:r>
      <w:r>
        <w:rPr>
          <w:sz w:val="18"/>
          <w:szCs w:val="18"/>
          <w:lang w:val="en-US"/>
        </w:rPr>
        <w:t>Mitsubishi Electric (2025). ‘</w:t>
      </w:r>
      <w:r>
        <w:fldChar w:fldCharType="begin"/>
      </w:r>
      <w:r>
        <w:instrText xml:space="preserve"> HYPERLINK "https://www.mitsubishielectric.com/our-stories/articles/from-employees-around-the-world/meuuk/" </w:instrText>
      </w:r>
      <w:r>
        <w:fldChar w:fldCharType="separate"/>
      </w:r>
      <w:r w:rsidRPr="00EA508C">
        <w:rPr>
          <w:rStyle w:val="Hyperlink"/>
          <w:i/>
          <w:iCs/>
          <w:sz w:val="18"/>
          <w:szCs w:val="18"/>
          <w:lang w:val="en-US"/>
        </w:rPr>
        <w:t>Mitsubishi Electric x Chester Zoo. Warm collaboration created by heat pump technology</w:t>
      </w:r>
      <w:r>
        <w:fldChar w:fldCharType="end"/>
      </w:r>
      <w:r>
        <w:rPr>
          <w:sz w:val="18"/>
          <w:szCs w:val="18"/>
          <w:lang w:val="en-US"/>
        </w:rPr>
        <w:t>.’</w:t>
      </w:r>
    </w:p>
  </w:footnote>
  <w:footnote w:id="7">
    <w:p w:rsidR="008F4C24" w:rsidRPr="003D3FD7">
      <w:pPr>
        <w:pStyle w:val="FootnoteText"/>
        <w:rPr>
          <w:i/>
          <w:iCs/>
          <w:sz w:val="18"/>
          <w:szCs w:val="18"/>
          <w:lang w:val="en-US"/>
        </w:rPr>
      </w:pPr>
      <w:r>
        <w:rPr>
          <w:rStyle w:val="FootnoteReference"/>
        </w:rPr>
        <w:footnoteRef/>
      </w:r>
      <w:r>
        <w:t xml:space="preserve"> </w:t>
      </w:r>
      <w:r>
        <w:rPr>
          <w:sz w:val="18"/>
          <w:szCs w:val="18"/>
          <w:lang w:val="en-US"/>
        </w:rPr>
        <w:t>BIAZA (2020). ‘</w:t>
      </w:r>
      <w:r>
        <w:fldChar w:fldCharType="begin"/>
      </w:r>
      <w:r>
        <w:instrText xml:space="preserve"> HYPERLINK "https://biaza.org.uk/news/detail/biaza-reveals-the-economic-impact-of-member-zoo-and-aquariums" </w:instrText>
      </w:r>
      <w:r>
        <w:fldChar w:fldCharType="separate"/>
      </w:r>
      <w:r w:rsidRPr="003D3FD7">
        <w:rPr>
          <w:rStyle w:val="Hyperlink"/>
          <w:i/>
          <w:iCs/>
          <w:sz w:val="18"/>
          <w:szCs w:val="18"/>
          <w:lang w:val="en-US"/>
        </w:rPr>
        <w:t>BIAZA reveals the economic impact of member zoo and aquariums</w:t>
      </w:r>
      <w:r>
        <w:fldChar w:fldCharType="end"/>
      </w:r>
      <w:r>
        <w:rPr>
          <w:sz w:val="18"/>
          <w:szCs w:val="18"/>
          <w:lang w:val="en-US"/>
        </w:rPr>
        <w:t>.’</w:t>
      </w:r>
    </w:p>
  </w:footnote>
  <w:footnote w:id="8">
    <w:p w:rsidR="008F4C24" w:rsidRPr="00556C5E">
      <w:pPr>
        <w:pStyle w:val="FootnoteText"/>
        <w:rPr>
          <w:sz w:val="18"/>
          <w:szCs w:val="18"/>
          <w:lang w:val="en-US"/>
        </w:rPr>
      </w:pPr>
      <w:r>
        <w:rPr>
          <w:rStyle w:val="FootnoteReference"/>
        </w:rPr>
        <w:footnoteRef/>
      </w:r>
      <w:r>
        <w:t xml:space="preserve"> </w:t>
      </w:r>
      <w:r>
        <w:rPr>
          <w:sz w:val="18"/>
          <w:szCs w:val="18"/>
          <w:lang w:val="en-US"/>
        </w:rPr>
        <w:t>BBC News (2021). ‘</w:t>
      </w:r>
      <w:r>
        <w:rPr>
          <w:i/>
          <w:iCs/>
          <w:sz w:val="18"/>
          <w:szCs w:val="18"/>
          <w:lang w:val="en-US"/>
        </w:rPr>
        <w:t>Zoo Covid fund closes after just 12% awarded.</w:t>
      </w:r>
      <w:r>
        <w:rPr>
          <w:sz w:val="18"/>
          <w:szCs w:val="18"/>
          <w:lang w:val="en-US"/>
        </w:rPr>
        <w:t>’</w:t>
      </w:r>
      <w:r>
        <w:t xml:space="preserve"> </w:t>
      </w:r>
      <w:r>
        <w:rPr>
          <w:sz w:val="18"/>
          <w:szCs w:val="18"/>
          <w:lang w:val="en-US"/>
        </w:rPr>
        <w:t>BBC News (2021). ‘</w:t>
      </w:r>
      <w:r>
        <w:fldChar w:fldCharType="begin"/>
      </w:r>
      <w:r>
        <w:instrText xml:space="preserve"> HYPERLINK "https://www.bbc.co.uk/news/uk-england-merseyside-57286712" </w:instrText>
      </w:r>
      <w:r>
        <w:fldChar w:fldCharType="separate"/>
      </w:r>
      <w:r w:rsidRPr="00F77940">
        <w:rPr>
          <w:rStyle w:val="Hyperlink"/>
          <w:i/>
          <w:iCs/>
          <w:sz w:val="18"/>
          <w:szCs w:val="18"/>
          <w:lang w:val="en-US"/>
        </w:rPr>
        <w:t>Zoo Covid fund closes after just 12% awarded</w:t>
      </w:r>
      <w:r>
        <w:fldChar w:fldCharType="end"/>
      </w:r>
      <w:r>
        <w:rPr>
          <w:i/>
          <w:iCs/>
          <w:sz w:val="18"/>
          <w:szCs w:val="18"/>
          <w:lang w:val="en-US"/>
        </w:rPr>
        <w:t>.</w:t>
      </w:r>
      <w:r>
        <w:rPr>
          <w:sz w:val="18"/>
          <w:szCs w:val="18"/>
          <w:lang w:val="en-US"/>
        </w:rPr>
        <w:t>’</w:t>
      </w:r>
    </w:p>
  </w:footnote>
  <w:footnote w:id="9">
    <w:p w:rsidR="008F4C24" w:rsidRPr="00425800">
      <w:pPr>
        <w:pStyle w:val="FootnoteText"/>
        <w:rPr>
          <w:sz w:val="18"/>
          <w:szCs w:val="18"/>
          <w:lang w:val="en-US"/>
        </w:rPr>
      </w:pPr>
      <w:r>
        <w:rPr>
          <w:rStyle w:val="FootnoteReference"/>
        </w:rPr>
        <w:footnoteRef/>
      </w:r>
      <w:r>
        <w:t xml:space="preserve"> </w:t>
      </w:r>
      <w:r>
        <w:rPr>
          <w:sz w:val="18"/>
          <w:szCs w:val="18"/>
          <w:lang w:val="en-US"/>
        </w:rPr>
        <w:t>Chester Zoo. ‘</w:t>
      </w:r>
      <w:r>
        <w:fldChar w:fldCharType="begin"/>
      </w:r>
      <w:r>
        <w:instrText xml:space="preserve"> HYPERLINK "https://www.chesterzoo.org/explore-chester-zoo/the-square" </w:instrText>
      </w:r>
      <w:r>
        <w:fldChar w:fldCharType="separate"/>
      </w:r>
      <w:r w:rsidRPr="00425800">
        <w:rPr>
          <w:rStyle w:val="Hyperlink"/>
          <w:i/>
          <w:iCs/>
          <w:sz w:val="18"/>
          <w:szCs w:val="18"/>
          <w:lang w:val="en-US"/>
        </w:rPr>
        <w:t>The Square</w:t>
      </w:r>
      <w:r>
        <w:fldChar w:fldCharType="end"/>
      </w:r>
      <w:r>
        <w:rPr>
          <w:i/>
          <w:iCs/>
          <w:sz w:val="18"/>
          <w:szCs w:val="18"/>
          <w:lang w:val="en-US"/>
        </w:rPr>
        <w:t>.</w:t>
      </w:r>
      <w:r>
        <w:rPr>
          <w:sz w:val="18"/>
          <w:szCs w:val="18"/>
          <w:lang w:val="en-US"/>
        </w:rPr>
        <w:t>’</w:t>
      </w:r>
    </w:p>
  </w:footnote>
  <w:footnote w:id="10">
    <w:p w:rsidR="008F4C24" w:rsidRPr="002D778A">
      <w:pPr>
        <w:pStyle w:val="FootnoteText"/>
        <w:rPr>
          <w:i/>
          <w:iCs/>
          <w:sz w:val="18"/>
          <w:szCs w:val="18"/>
          <w:lang w:val="en-US"/>
        </w:rPr>
      </w:pPr>
      <w:r>
        <w:rPr>
          <w:rStyle w:val="FootnoteReference"/>
        </w:rPr>
        <w:footnoteRef/>
      </w:r>
      <w:r>
        <w:t xml:space="preserve"> </w:t>
      </w:r>
      <w:r>
        <w:rPr>
          <w:sz w:val="18"/>
          <w:szCs w:val="18"/>
          <w:lang w:val="en-US"/>
        </w:rPr>
        <w:t>Chester Zoo (2026). ‘</w:t>
      </w:r>
      <w:r>
        <w:fldChar w:fldCharType="begin"/>
      </w:r>
      <w:r>
        <w:instrText xml:space="preserve"> HYPERLINK "https://www.chesterzoo.org/news/chester-zoo-leads-national-call-for-weather-app-changes" </w:instrText>
      </w:r>
      <w:r>
        <w:fldChar w:fldCharType="separate"/>
      </w:r>
      <w:r w:rsidRPr="00E46BCD">
        <w:rPr>
          <w:rStyle w:val="Hyperlink"/>
          <w:i/>
          <w:iCs/>
          <w:sz w:val="18"/>
          <w:szCs w:val="18"/>
          <w:lang w:val="en-US"/>
        </w:rPr>
        <w:t>Chester Zoo leads national call for weather app changes</w:t>
      </w:r>
      <w:r>
        <w:fldChar w:fldCharType="end"/>
      </w:r>
      <w:r>
        <w:rPr>
          <w:sz w:val="18"/>
          <w:szCs w:val="18"/>
          <w:lang w:val="en-US"/>
        </w:rPr>
        <w:t>.’</w:t>
      </w:r>
    </w:p>
  </w:footnote>
  <w:footnote w:id="11">
    <w:p w:rsidR="008F4C24" w:rsidRPr="009A7659" w:rsidP="009A7659">
      <w:pPr>
        <w:pStyle w:val="FootnoteText"/>
        <w:rPr>
          <w:sz w:val="18"/>
          <w:szCs w:val="18"/>
          <w:lang w:val="en-US"/>
        </w:rPr>
      </w:pPr>
      <w:r>
        <w:rPr>
          <w:rStyle w:val="FootnoteReference"/>
        </w:rPr>
        <w:footnoteRef/>
      </w:r>
      <w:r>
        <w:t xml:space="preserve"> </w:t>
      </w:r>
      <w:r>
        <w:rPr>
          <w:sz w:val="18"/>
          <w:szCs w:val="18"/>
          <w:lang w:val="en-US"/>
        </w:rPr>
        <w:t>BBC News (2026). ‘</w:t>
      </w:r>
      <w:r>
        <w:fldChar w:fldCharType="begin"/>
      </w:r>
      <w:r>
        <w:instrText xml:space="preserve"> HYPERLINK "https://www.bbc.co.uk/news/articles/czj18j09wvro" </w:instrText>
      </w:r>
      <w:r>
        <w:fldChar w:fldCharType="separate"/>
      </w:r>
      <w:r w:rsidRPr="009A7659">
        <w:rPr>
          <w:rStyle w:val="Hyperlink"/>
          <w:i/>
          <w:iCs/>
          <w:sz w:val="18"/>
          <w:szCs w:val="18"/>
          <w:lang w:val="en-US"/>
        </w:rPr>
        <w:t>Misleading weather apps cost attractions thousands</w:t>
      </w:r>
      <w:r>
        <w:fldChar w:fldCharType="end"/>
      </w:r>
      <w:r>
        <w:rPr>
          <w:sz w:val="18"/>
          <w:szCs w:val="18"/>
          <w:lang w:val="en-US"/>
        </w:rPr>
        <w:t>.</w:t>
      </w:r>
      <w:r w:rsidRPr="009A7659">
        <w:rPr>
          <w:sz w:val="18"/>
          <w:szCs w:val="18"/>
          <w:lang w:val="en-US"/>
        </w:rPr>
        <w:t>'</w:t>
      </w:r>
    </w:p>
  </w:footnote>
  <w:footnote w:id="12">
    <w:p w:rsidR="008F4C24" w:rsidRPr="00AC0347">
      <w:pPr>
        <w:pStyle w:val="FootnoteText"/>
        <w:rPr>
          <w:i/>
          <w:iCs/>
          <w:sz w:val="18"/>
          <w:szCs w:val="18"/>
          <w:lang w:val="en-US"/>
        </w:rPr>
      </w:pPr>
      <w:r>
        <w:rPr>
          <w:rStyle w:val="FootnoteReference"/>
        </w:rPr>
        <w:footnoteRef/>
      </w:r>
      <w:r>
        <w:t xml:space="preserve"> </w:t>
      </w:r>
      <w:r>
        <w:rPr>
          <w:sz w:val="18"/>
          <w:szCs w:val="18"/>
          <w:lang w:val="en-US"/>
        </w:rPr>
        <w:t>The Times (2026). ‘</w:t>
      </w:r>
      <w:r>
        <w:fldChar w:fldCharType="begin"/>
      </w:r>
      <w:r>
        <w:instrText xml:space="preserve"> HYPERLINK "https://www.thetimes.com/travel/inspiration/comment-inspiration/dont-let-the-weather-apps-dictate-your-holiday-huw-oliver-p9sfzv3qq" </w:instrText>
      </w:r>
      <w:r>
        <w:fldChar w:fldCharType="separate"/>
      </w:r>
      <w:r w:rsidRPr="00AC0347">
        <w:rPr>
          <w:rStyle w:val="Hyperlink"/>
          <w:i/>
          <w:iCs/>
          <w:sz w:val="18"/>
          <w:szCs w:val="18"/>
          <w:lang w:val="en-US"/>
        </w:rPr>
        <w:t>Why I ignore the weather apps on holidays around Britain</w:t>
      </w:r>
      <w:r>
        <w:fldChar w:fldCharType="end"/>
      </w:r>
      <w:r>
        <w:rPr>
          <w:sz w:val="18"/>
          <w:szCs w:val="18"/>
          <w:lang w:val="en-US"/>
        </w:rPr>
        <w:t>.’</w:t>
      </w:r>
    </w:p>
  </w:footnote>
  <w:footnote w:id="13">
    <w:p w:rsidR="008F4C24" w:rsidRPr="009F4E80" w:rsidP="00970EC6">
      <w:pPr>
        <w:pStyle w:val="FootnoteText"/>
        <w:rPr>
          <w:lang w:val="en-US"/>
        </w:rPr>
      </w:pPr>
      <w:r>
        <w:rPr>
          <w:rStyle w:val="FootnoteReference"/>
        </w:rPr>
        <w:footnoteRef/>
      </w:r>
      <w:r>
        <w:t xml:space="preserve"> </w:t>
      </w:r>
      <w:r>
        <w:rPr>
          <w:sz w:val="18"/>
          <w:szCs w:val="18"/>
          <w:lang w:val="en-US"/>
        </w:rPr>
        <w:t>The Harris Poll UK (2026). ‘</w:t>
      </w:r>
      <w:r>
        <w:fldChar w:fldCharType="begin"/>
      </w:r>
      <w:r>
        <w:instrText xml:space="preserve"> HYPERLINK "https://www.theharrispoll.co.uk/insights/blog/the-forecast-effect-how-weather-apps-are-reshaping-visitor-behaviour" </w:instrText>
      </w:r>
      <w:r>
        <w:fldChar w:fldCharType="separate"/>
      </w:r>
      <w:r w:rsidRPr="006E23EC">
        <w:rPr>
          <w:rStyle w:val="Hyperlink"/>
          <w:i/>
          <w:iCs/>
          <w:sz w:val="18"/>
          <w:szCs w:val="18"/>
          <w:lang w:val="en-US"/>
        </w:rPr>
        <w:t>The Forecast Effect: How weather apps are reshaping visitor behaviour</w:t>
      </w:r>
      <w:r>
        <w:fldChar w:fldCharType="end"/>
      </w:r>
      <w:r>
        <w:rPr>
          <w:sz w:val="18"/>
          <w:szCs w:val="18"/>
          <w:lang w:val="en-US"/>
        </w:rPr>
        <w:t>.’</w:t>
      </w:r>
    </w:p>
  </w:footnote>
  <w:footnote w:id="14">
    <w:p w:rsidR="008F4C24" w:rsidRPr="006E23EC">
      <w:pPr>
        <w:pStyle w:val="FootnoteText"/>
        <w:rPr>
          <w:i/>
          <w:iCs/>
          <w:sz w:val="18"/>
          <w:szCs w:val="18"/>
          <w:lang w:val="en-US"/>
        </w:rPr>
      </w:pPr>
      <w:r>
        <w:rPr>
          <w:rStyle w:val="FootnoteReference"/>
        </w:rPr>
        <w:footnoteRef/>
      </w:r>
      <w:r>
        <w:t xml:space="preserve"> </w:t>
      </w:r>
      <w:r>
        <w:rPr>
          <w:sz w:val="18"/>
          <w:szCs w:val="18"/>
          <w:lang w:val="en-US"/>
        </w:rPr>
        <w:t>The Harris Poll UK</w:t>
      </w:r>
      <w:r>
        <w:rPr>
          <w:sz w:val="18"/>
          <w:szCs w:val="18"/>
          <w:lang w:val="en-US"/>
        </w:rPr>
        <w:t xml:space="preserve"> (2026). ‘</w:t>
      </w:r>
      <w:r>
        <w:fldChar w:fldCharType="begin"/>
      </w:r>
      <w:r>
        <w:instrText xml:space="preserve"> HYPERLINK "https://www.theharrispoll.co.uk/insights/blog/the-forecast-effect-how-weather-apps-are-reshaping-visitor-behaviour" </w:instrText>
      </w:r>
      <w:r>
        <w:fldChar w:fldCharType="separate"/>
      </w:r>
      <w:r w:rsidRPr="006E23EC">
        <w:rPr>
          <w:rStyle w:val="Hyperlink"/>
          <w:i/>
          <w:iCs/>
          <w:sz w:val="18"/>
          <w:szCs w:val="18"/>
          <w:lang w:val="en-US"/>
        </w:rPr>
        <w:t>The Forecast Effect: How weather apps are reshaping visitor behaviour</w:t>
      </w:r>
      <w:r>
        <w:fldChar w:fldCharType="end"/>
      </w:r>
      <w:r>
        <w:rPr>
          <w:sz w:val="18"/>
          <w:szCs w:val="18"/>
          <w:lang w:val="en-US"/>
        </w:rPr>
        <w:t>.’</w:t>
      </w:r>
    </w:p>
  </w:footnote>
  <w:footnote w:id="15">
    <w:p w:rsidR="008F4C24" w:rsidRPr="00525BCE">
      <w:pPr>
        <w:pStyle w:val="FootnoteText"/>
        <w:rPr>
          <w:sz w:val="18"/>
          <w:szCs w:val="18"/>
          <w:lang w:val="en-US"/>
        </w:rPr>
      </w:pPr>
      <w:r>
        <w:rPr>
          <w:rStyle w:val="FootnoteReference"/>
        </w:rPr>
        <w:footnoteRef/>
      </w:r>
      <w:r>
        <w:t xml:space="preserve"> </w:t>
      </w:r>
      <w:r>
        <w:rPr>
          <w:sz w:val="18"/>
          <w:szCs w:val="18"/>
          <w:lang w:val="en-US"/>
        </w:rPr>
        <w:t>Tourism Alliance. ‘</w:t>
      </w:r>
      <w:r>
        <w:fldChar w:fldCharType="begin"/>
      </w:r>
      <w:r>
        <w:instrText xml:space="preserve"> HYPERLINK "https://tourismalliance.com/wp-content/uploads/2025/03/TA-Facts-and-Figures-2025-Digital-FINAL.pdf" </w:instrText>
      </w:r>
      <w:r>
        <w:fldChar w:fldCharType="separate"/>
      </w:r>
      <w:r w:rsidRPr="00525BCE">
        <w:rPr>
          <w:rStyle w:val="Hyperlink"/>
          <w:i/>
          <w:iCs/>
          <w:sz w:val="18"/>
          <w:szCs w:val="18"/>
          <w:lang w:val="en-US"/>
        </w:rPr>
        <w:t>UK Tourism Facts &amp; Figures 2025</w:t>
      </w:r>
      <w:r>
        <w:fldChar w:fldCharType="end"/>
      </w:r>
      <w:r>
        <w:rPr>
          <w:i/>
          <w:iCs/>
          <w:sz w:val="18"/>
          <w:szCs w:val="18"/>
          <w:lang w:val="en-US"/>
        </w:rPr>
        <w:t>.</w:t>
      </w:r>
      <w:r>
        <w:rPr>
          <w:sz w:val="18"/>
          <w:szCs w:val="18"/>
          <w:lang w:val="en-US"/>
        </w:rPr>
        <w:t>’</w:t>
      </w:r>
    </w:p>
  </w:footnote>
  <w:footnote w:id="16">
    <w:p w:rsidR="008F4C24" w:rsidRPr="006D0A9D">
      <w:pPr>
        <w:pStyle w:val="FootnoteText"/>
        <w:rPr>
          <w:i/>
          <w:iCs/>
          <w:sz w:val="18"/>
          <w:szCs w:val="18"/>
          <w:lang w:val="en-US"/>
        </w:rPr>
      </w:pPr>
      <w:r>
        <w:rPr>
          <w:rStyle w:val="FootnoteReference"/>
        </w:rPr>
        <w:footnoteRef/>
      </w:r>
      <w:r>
        <w:t xml:space="preserve"> </w:t>
      </w:r>
      <w:r>
        <w:rPr>
          <w:sz w:val="18"/>
          <w:szCs w:val="18"/>
          <w:lang w:val="en-US"/>
        </w:rPr>
        <w:t>Navigate (2026). ‘</w:t>
      </w:r>
      <w:r>
        <w:fldChar w:fldCharType="begin"/>
      </w:r>
      <w:r>
        <w:instrText xml:space="preserve"> HYPERLINK "https://www.navigate.agency/blog/attractions-letter-met-office/" </w:instrText>
      </w:r>
      <w:r>
        <w:fldChar w:fldCharType="separate"/>
      </w:r>
      <w:r w:rsidRPr="006D0A9D">
        <w:rPr>
          <w:rStyle w:val="Hyperlink"/>
          <w:i/>
          <w:iCs/>
          <w:sz w:val="18"/>
          <w:szCs w:val="18"/>
          <w:lang w:val="en-US"/>
        </w:rPr>
        <w:t>A letter from 100+ visitor attractions to the Met Office</w:t>
      </w:r>
      <w:r>
        <w:fldChar w:fldCharType="end"/>
      </w:r>
      <w:r>
        <w:rPr>
          <w:i/>
          <w:iCs/>
          <w:sz w:val="18"/>
          <w:szCs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4C24" w:rsidP="00744ECF">
    <w:pPr>
      <w:pStyle w:val="Header"/>
    </w:pPr>
    <w:r>
      <w:t>Chester Zoo &amp; the Chester Zoo Youth Board</w:t>
    </w:r>
    <w:r>
      <w:tab/>
    </w:r>
    <w:r>
      <w:tab/>
      <w:t>April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616C3"/>
    <w:multiLevelType w:val="hybridMultilevel"/>
    <w:tmpl w:val="EC8A023C"/>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66A15"/>
    <w:multiLevelType w:val="hybridMultilevel"/>
    <w:tmpl w:val="F82AE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C46839"/>
    <w:multiLevelType w:val="hybridMultilevel"/>
    <w:tmpl w:val="63D44BD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27A69"/>
    <w:multiLevelType w:val="hybridMultilevel"/>
    <w:tmpl w:val="A032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6105DC"/>
    <w:multiLevelType w:val="hybridMultilevel"/>
    <w:tmpl w:val="87566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C126D1"/>
    <w:multiLevelType w:val="multilevel"/>
    <w:tmpl w:val="CBD2E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14A0897"/>
    <w:multiLevelType w:val="multilevel"/>
    <w:tmpl w:val="91A85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1B32E24"/>
    <w:multiLevelType w:val="hybridMultilevel"/>
    <w:tmpl w:val="8D0EFCA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384E3CE"/>
    <w:multiLevelType w:val="hybridMultilevel"/>
    <w:tmpl w:val="3D3ED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0FD39F"/>
    <w:multiLevelType w:val="hybridMultilevel"/>
    <w:tmpl w:val="AAE6D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8081C4F"/>
    <w:multiLevelType w:val="hybridMultilevel"/>
    <w:tmpl w:val="AB8EF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063DD3"/>
    <w:multiLevelType w:val="hybridMultilevel"/>
    <w:tmpl w:val="6C546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E100AF"/>
    <w:multiLevelType w:val="hybridMultilevel"/>
    <w:tmpl w:val="1BF0276C"/>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8F6297"/>
    <w:multiLevelType w:val="hybridMultilevel"/>
    <w:tmpl w:val="DDD24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A5E6540"/>
    <w:multiLevelType w:val="multilevel"/>
    <w:tmpl w:val="2BC0E49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F155035"/>
    <w:multiLevelType w:val="hybridMultilevel"/>
    <w:tmpl w:val="9B2C6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56C529"/>
    <w:multiLevelType w:val="hybridMultilevel"/>
    <w:tmpl w:val="FE0A5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2877D23"/>
    <w:multiLevelType w:val="hybridMultilevel"/>
    <w:tmpl w:val="0EC4B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FDA35E"/>
    <w:multiLevelType w:val="hybridMultilevel"/>
    <w:tmpl w:val="987C6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9004162"/>
    <w:multiLevelType w:val="multilevel"/>
    <w:tmpl w:val="32A087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59096AF9"/>
    <w:multiLevelType w:val="hybridMultilevel"/>
    <w:tmpl w:val="9094F80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D60E97"/>
    <w:multiLevelType w:val="hybridMultilevel"/>
    <w:tmpl w:val="94F88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D705B45"/>
    <w:multiLevelType w:val="hybridMultilevel"/>
    <w:tmpl w:val="3E4EC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9274F2B"/>
    <w:multiLevelType w:val="multilevel"/>
    <w:tmpl w:val="F24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A619403"/>
    <w:multiLevelType w:val="hybridMultilevel"/>
    <w:tmpl w:val="0650A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F903032"/>
    <w:multiLevelType w:val="hybridMultilevel"/>
    <w:tmpl w:val="66D45B90"/>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A929DB"/>
    <w:multiLevelType w:val="hybridMultilevel"/>
    <w:tmpl w:val="6AD4C14E"/>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B6CAE8"/>
    <w:multiLevelType w:val="hybridMultilevel"/>
    <w:tmpl w:val="486CC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8CA3E48"/>
    <w:multiLevelType w:val="multilevel"/>
    <w:tmpl w:val="45F8C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BBB01E6"/>
    <w:multiLevelType w:val="multilevel"/>
    <w:tmpl w:val="FA4AAD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8"/>
  </w:num>
  <w:num w:numId="4">
    <w:abstractNumId w:val="10"/>
  </w:num>
  <w:num w:numId="5">
    <w:abstractNumId w:val="27"/>
  </w:num>
  <w:num w:numId="6">
    <w:abstractNumId w:val="13"/>
  </w:num>
  <w:num w:numId="7">
    <w:abstractNumId w:val="24"/>
  </w:num>
  <w:num w:numId="8">
    <w:abstractNumId w:val="8"/>
  </w:num>
  <w:num w:numId="9">
    <w:abstractNumId w:val="21"/>
  </w:num>
  <w:num w:numId="10">
    <w:abstractNumId w:val="20"/>
  </w:num>
  <w:num w:numId="11">
    <w:abstractNumId w:val="2"/>
  </w:num>
  <w:num w:numId="12">
    <w:abstractNumId w:val="0"/>
  </w:num>
  <w:num w:numId="13">
    <w:abstractNumId w:val="25"/>
  </w:num>
  <w:num w:numId="14">
    <w:abstractNumId w:val="3"/>
  </w:num>
  <w:num w:numId="15">
    <w:abstractNumId w:val="12"/>
  </w:num>
  <w:num w:numId="16">
    <w:abstractNumId w:val="23"/>
  </w:num>
  <w:num w:numId="17">
    <w:abstractNumId w:val="11"/>
  </w:num>
  <w:num w:numId="18">
    <w:abstractNumId w:val="28"/>
  </w:num>
  <w:num w:numId="19">
    <w:abstractNumId w:val="7"/>
  </w:num>
  <w:num w:numId="20">
    <w:abstractNumId w:val="5"/>
  </w:num>
  <w:num w:numId="21">
    <w:abstractNumId w:val="6"/>
  </w:num>
  <w:num w:numId="22">
    <w:abstractNumId w:val="14"/>
  </w:num>
  <w:num w:numId="23">
    <w:abstractNumId w:val="4"/>
  </w:num>
  <w:num w:numId="24">
    <w:abstractNumId w:val="26"/>
  </w:num>
  <w:num w:numId="25">
    <w:abstractNumId w:val="19"/>
  </w:num>
  <w:num w:numId="26">
    <w:abstractNumId w:val="29"/>
  </w:num>
  <w:num w:numId="27">
    <w:abstractNumId w:val="15"/>
  </w:num>
  <w:num w:numId="28">
    <w:abstractNumId w:val="17"/>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D9A"/>
    <w:pPr>
      <w:spacing w:after="0" w:line="240" w:lineRule="auto"/>
    </w:pPr>
  </w:style>
  <w:style w:type="character" w:styleId="Hyperlink">
    <w:name w:val="Hyperlink"/>
    <w:basedOn w:val="DefaultParagraphFont"/>
    <w:uiPriority w:val="99"/>
    <w:unhideWhenUsed/>
    <w:rsid w:val="006C581C"/>
    <w:rPr>
      <w:color w:val="0563C1" w:themeColor="hyperlink"/>
      <w:u w:val="single"/>
    </w:rPr>
  </w:style>
  <w:style w:type="paragraph" w:styleId="Footer">
    <w:name w:val="footer"/>
    <w:basedOn w:val="Normal"/>
    <w:link w:val="FooterChar"/>
    <w:uiPriority w:val="99"/>
    <w:unhideWhenUsed/>
    <w:rsid w:val="006C581C"/>
    <w:pPr>
      <w:tabs>
        <w:tab w:val="center" w:pos="4513"/>
        <w:tab w:val="right" w:pos="9026"/>
      </w:tabs>
      <w:spacing w:after="0" w:line="240" w:lineRule="auto"/>
      <w:ind w:left="296" w:right="45" w:hanging="10"/>
    </w:pPr>
    <w:rPr>
      <w:rFonts w:ascii="Arial" w:eastAsia="Arial" w:hAnsi="Arial" w:cs="Arial"/>
      <w:color w:val="000000"/>
      <w:lang w:eastAsia="en-GB"/>
    </w:rPr>
  </w:style>
  <w:style w:type="character" w:customStyle="1" w:styleId="FooterChar">
    <w:name w:val="Footer Char"/>
    <w:basedOn w:val="DefaultParagraphFont"/>
    <w:link w:val="Footer"/>
    <w:uiPriority w:val="99"/>
    <w:rsid w:val="006C581C"/>
    <w:rPr>
      <w:rFonts w:ascii="Arial" w:eastAsia="Arial" w:hAnsi="Arial" w:cs="Arial"/>
      <w:color w:val="000000"/>
      <w:lang w:eastAsia="en-GB"/>
    </w:rPr>
  </w:style>
  <w:style w:type="paragraph" w:styleId="FootnoteText">
    <w:name w:val="footnote text"/>
    <w:basedOn w:val="Normal"/>
    <w:link w:val="FootnoteTextChar"/>
    <w:uiPriority w:val="99"/>
    <w:unhideWhenUsed/>
    <w:rsid w:val="006C581C"/>
    <w:pPr>
      <w:spacing w:after="0" w:line="240" w:lineRule="auto"/>
      <w:ind w:left="296" w:right="45" w:hanging="10"/>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rsid w:val="006C581C"/>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6C581C"/>
    <w:rPr>
      <w:vertAlign w:val="superscript"/>
    </w:rPr>
  </w:style>
  <w:style w:type="paragraph" w:styleId="Header">
    <w:name w:val="header"/>
    <w:basedOn w:val="Normal"/>
    <w:link w:val="HeaderChar"/>
    <w:uiPriority w:val="99"/>
    <w:unhideWhenUsed/>
    <w:rsid w:val="00D74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013"/>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3919"/>
    <w:rPr>
      <w:b/>
      <w:bCs/>
    </w:rPr>
  </w:style>
  <w:style w:type="character" w:customStyle="1" w:styleId="CommentSubjectChar">
    <w:name w:val="Comment Subject Char"/>
    <w:basedOn w:val="CommentTextChar"/>
    <w:link w:val="CommentSubject"/>
    <w:uiPriority w:val="99"/>
    <w:semiHidden/>
    <w:rsid w:val="0091391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11F63"/>
    <w:pPr>
      <w:spacing w:after="0" w:line="240" w:lineRule="auto"/>
    </w:pPr>
  </w:style>
  <w:style w:type="character" w:styleId="FollowedHyperlink">
    <w:name w:val="FollowedHyperlink"/>
    <w:basedOn w:val="DefaultParagraphFont"/>
    <w:uiPriority w:val="99"/>
    <w:semiHidden/>
    <w:unhideWhenUsed/>
    <w:rsid w:val="00F616EC"/>
    <w:rPr>
      <w:color w:val="954F72" w:themeColor="followedHyperlink"/>
      <w:u w:val="single"/>
    </w:rPr>
  </w:style>
  <w:style w:type="character" w:customStyle="1" w:styleId="UnresolvedMention1">
    <w:name w:val="Unresolved Mention1"/>
    <w:basedOn w:val="DefaultParagraphFont"/>
    <w:uiPriority w:val="99"/>
    <w:semiHidden/>
    <w:unhideWhenUsed/>
    <w:rsid w:val="00297893"/>
    <w:rPr>
      <w:color w:val="605E5C"/>
      <w:shd w:val="clear" w:color="auto" w:fill="E1DFDD"/>
    </w:rPr>
  </w:style>
  <w:style w:type="paragraph" w:customStyle="1" w:styleId="Default">
    <w:name w:val="Default"/>
    <w:rsid w:val="0062522A"/>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144FC5"/>
    <w:pPr>
      <w:spacing w:line="241" w:lineRule="atLeast"/>
    </w:pPr>
    <w:rPr>
      <w:rFonts w:ascii="Arial" w:hAnsi="Arial" w:cs="Arial"/>
      <w:color w:val="auto"/>
    </w:rPr>
  </w:style>
  <w:style w:type="paragraph" w:styleId="BalloonText">
    <w:name w:val="Balloon Text"/>
    <w:basedOn w:val="Normal"/>
    <w:link w:val="BalloonTextChar"/>
    <w:uiPriority w:val="99"/>
    <w:semiHidden/>
    <w:unhideWhenUsed/>
    <w:rsid w:val="00F5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4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F86509"/>
    <w:rPr>
      <w:color w:val="605E5C"/>
      <w:shd w:val="clear" w:color="auto" w:fill="E1DFDD"/>
    </w:rPr>
  </w:style>
  <w:style w:type="paragraph" w:styleId="BodyText">
    <w:name w:val="Body Text"/>
    <w:basedOn w:val="Normal"/>
    <w:link w:val="BodyTextChar"/>
    <w:uiPriority w:val="99"/>
    <w:semiHidden/>
    <w:unhideWhenUsed/>
    <w:rsid w:val="001E44D5"/>
    <w:pPr>
      <w:spacing w:after="120"/>
    </w:pPr>
  </w:style>
  <w:style w:type="character" w:customStyle="1" w:styleId="BodyTextChar">
    <w:name w:val="Body Text Char"/>
    <w:basedOn w:val="DefaultParagraphFont"/>
    <w:link w:val="BodyText"/>
    <w:uiPriority w:val="99"/>
    <w:semiHidden/>
    <w:rsid w:val="001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E10B2AF411149B213A76ECD3C4146" ma:contentTypeVersion="18" ma:contentTypeDescription="Create a new document." ma:contentTypeScope="" ma:versionID="b0be3b702e6a848e9b7f520ecbcf1aec">
  <xsd:schema xmlns:xsd="http://www.w3.org/2001/XMLSchema" xmlns:xs="http://www.w3.org/2001/XMLSchema" xmlns:p="http://schemas.microsoft.com/office/2006/metadata/properties" xmlns:ns2="470a9f28-16eb-4b93-8b09-57192d7d3966" xmlns:ns3="fe459f11-c7d7-4b58-b92f-da5a8958ee92" targetNamespace="http://schemas.microsoft.com/office/2006/metadata/properties" ma:root="true" ma:fieldsID="2159a1f1fd8e7249e2aad13450ca4a7b" ns2:_="" ns3:_="">
    <xsd:import namespace="470a9f28-16eb-4b93-8b09-57192d7d3966"/>
    <xsd:import namespace="fe459f11-c7d7-4b58-b92f-da5a8958e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9f28-16eb-4b93-8b09-57192d7d3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7bddc0-69a1-4712-83e6-078c77cd0a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59f11-c7d7-4b58-b92f-da5a8958ee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fd7631-49bd-4e2f-a6fd-2362aaa4486a}" ma:internalName="TaxCatchAll" ma:showField="CatchAllData" ma:web="fe459f11-c7d7-4b58-b92f-da5a8958ee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459f11-c7d7-4b58-b92f-da5a8958ee92" xsi:nil="true"/>
    <lcf76f155ced4ddcb4097134ff3c332f xmlns="470a9f28-16eb-4b93-8b09-57192d7d39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2F49DB-90A0-4E2A-A52D-ECE3444C0C41}">
  <ds:schemaRefs>
    <ds:schemaRef ds:uri="http://schemas.openxmlformats.org/officeDocument/2006/bibliography"/>
  </ds:schemaRefs>
</ds:datastoreItem>
</file>

<file path=customXml/itemProps2.xml><?xml version="1.0" encoding="utf-8"?>
<ds:datastoreItem xmlns:ds="http://schemas.openxmlformats.org/officeDocument/2006/customXml" ds:itemID="{583CABC0-9DD9-41EF-A52C-628D1672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9f28-16eb-4b93-8b09-57192d7d3966"/>
    <ds:schemaRef ds:uri="fe459f11-c7d7-4b58-b92f-da5a8958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B490F-7B98-48FE-81CD-949DD103D183}">
  <ds:schemaRefs>
    <ds:schemaRef ds:uri="http://schemas.microsoft.com/sharepoint/v3/contenttype/forms"/>
  </ds:schemaRefs>
</ds:datastoreItem>
</file>

<file path=customXml/itemProps4.xml><?xml version="1.0" encoding="utf-8"?>
<ds:datastoreItem xmlns:ds="http://schemas.openxmlformats.org/officeDocument/2006/customXml" ds:itemID="{8BBB91C1-A468-4E8E-86AF-347E7BFEA0B7}">
  <ds:schemaRefs>
    <ds:schemaRef ds:uri="http://schemas.microsoft.com/office/2006/metadata/properties"/>
    <ds:schemaRef ds:uri="http://schemas.microsoft.com/office/infopath/2007/PartnerControls"/>
    <ds:schemaRef ds:uri="fe459f11-c7d7-4b58-b92f-da5a8958ee92"/>
    <ds:schemaRef ds:uri="470a9f28-16eb-4b93-8b09-57192d7d3966"/>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TOU0048</dc:title>
  <cp:revision>0</cp:revision>
</cp:coreProperties>
</file>