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93E9D" w:rsidRPr="00393E9D" w:rsidP="00393E9D">
      <w:pPr>
        <w:jc w:val="center"/>
        <w:rPr>
          <w:b/>
          <w:bCs/>
        </w:rPr>
      </w:pPr>
      <w:r w:rsidRPr="00393E9D">
        <w:rPr>
          <w:b/>
          <w:bCs/>
        </w:rPr>
        <w:t xml:space="preserve">Written evidence submitted by </w:t>
      </w:r>
      <w:r w:rsidRPr="00393E9D">
        <w:rPr>
          <w:b/>
          <w:bCs/>
        </w:rPr>
        <w:t>miss Perdie Reid</w:t>
      </w:r>
      <w:r w:rsidRPr="00393E9D">
        <w:rPr>
          <w:b/>
          <w:bCs/>
        </w:rPr>
        <w:t xml:space="preserve"> (CWR0077)</w:t>
      </w:r>
    </w:p>
    <w:p w:rsidR="00000000" w:rsidRPr="00EA5463" w:rsidP="00EA5463">
      <w:r>
        <w:t>1,</w:t>
      </w:r>
      <w:r w:rsidRPr="00EA5463">
        <w:t>Over</w:t>
      </w:r>
      <w:r w:rsidRPr="00EA5463">
        <w:t xml:space="preserve"> the last few months, through the work I do on projects linked to the protection and future of our moorlands, I have started to understand the true scale of the wildfire threat facing parts of the UK. Although I do not personally live in an area that is regularly devastated by wildfire, I now work closely with people who do, and hearing their experiences first-hand has honestly been frightening.</w:t>
      </w:r>
    </w:p>
    <w:p w:rsidR="00000000" w:rsidRPr="00EA5463" w:rsidP="00EA5463">
      <w:r>
        <w:t>2,</w:t>
      </w:r>
      <w:r w:rsidRPr="00EA5463">
        <w:t>Before this work, I think I probably viewed wildfires as something that happened in other countries — California, Australia, places with extreme heat. I do not think most people in the UK realise how vulnerable our own landscapes are becoming, particularly our moorlands. Nor do they understand the impact these fires are having on the people who live and work there, the emergency services who respond to them, and the families who sit at home worrying whether their loved ones are going to come back safely.</w:t>
      </w:r>
    </w:p>
    <w:p w:rsidR="00000000" w:rsidRPr="00EA5463" w:rsidP="00EA5463">
      <w:r>
        <w:t xml:space="preserve">3, </w:t>
      </w:r>
      <w:r w:rsidRPr="00EA5463">
        <w:t>Recently, one of my colleagues, who is a gamekeeper, was involved in fighting the wildfire on Snake Pass in the Peak District. Whilst watching updates come through, I found myself genuinely worried for him and the others out there. These are not highly protected urban environments with clear roads, water access points and predictable conditions. These are vast, remote landscapes, often with difficult terrain, unpredictable weather and, critically, enormous fuel loads.</w:t>
      </w:r>
    </w:p>
    <w:p w:rsidR="00000000" w:rsidRPr="00EA5463" w:rsidP="00EA5463">
      <w:r>
        <w:t xml:space="preserve">4, </w:t>
      </w:r>
      <w:r w:rsidRPr="00EA5463">
        <w:t>One of the things I have become increasingly concerned about is whether we truly understand the risks our firefighters and land managers are walking into. In many cases, the people responding to these fires do not have a complete picture of the fuel load across the landscape. They may not fully know how much unmanaged vegetation there is, how dry it is, how quickly it may spread, or whether the resources available to them are enough to contain it safely.</w:t>
      </w:r>
    </w:p>
    <w:p w:rsidR="00000000" w:rsidRPr="00EA5463" w:rsidP="00EA5463">
      <w:r>
        <w:t xml:space="preserve">5, </w:t>
      </w:r>
      <w:r w:rsidRPr="00EA5463">
        <w:t>That should concern every single one of us.</w:t>
      </w:r>
    </w:p>
    <w:p w:rsidR="00000000" w:rsidRPr="00EA5463" w:rsidP="00EA5463">
      <w:r>
        <w:t xml:space="preserve">6, </w:t>
      </w:r>
      <w:r w:rsidRPr="00EA5463">
        <w:t>The public often sees the flames and smoke on social media or the news, but they do not see the fear behind the scenes. They do not see exhausted firefighters walking across dangerous ground carrying heavy equipment for hours. They do not see gamekeepers, farmers and local land managers dropping everything to help protect homes, wildlife and infrastructure. They do not see the emotional toll on families waiting for people to return.</w:t>
      </w:r>
    </w:p>
    <w:p w:rsidR="00000000" w:rsidRPr="00EA5463" w:rsidP="00EA5463">
      <w:r>
        <w:t xml:space="preserve">7, </w:t>
      </w:r>
      <w:r w:rsidRPr="00EA5463">
        <w:t>A close friend of mine has a young daughter whose father is regularly called out to wildfires. She is only 12 years old, and when there is a fire, she often cannot sleep until she knows he is safely home. I do not think people stop to consider the impact that has on a child. The constant worry. The fear every time the phone rings during dry weather. The uncertainty of not knowing whether someone you love is walking into a manageable situation or a catastrophic one.</w:t>
      </w:r>
    </w:p>
    <w:p w:rsidR="00000000" w:rsidRPr="00EA5463" w:rsidP="00EA5463">
      <w:r>
        <w:t xml:space="preserve">8, </w:t>
      </w:r>
      <w:r w:rsidRPr="00EA5463">
        <w:t>To me, that feels devastating — and in many cases avoidable.</w:t>
      </w:r>
    </w:p>
    <w:p w:rsidR="00000000" w:rsidRPr="00EA5463" w:rsidP="00EA5463">
      <w:r>
        <w:t xml:space="preserve">9, </w:t>
      </w:r>
      <w:r w:rsidRPr="00EA5463">
        <w:t>I strongly believe that most people do not deliberately set out to cause wildfires. Of course there are rare examples of malicious behaviour, but I honestly think the majority of fires begin through carelessness, lack of awareness or simple misunderstanding of the risks.</w:t>
      </w:r>
    </w:p>
    <w:p w:rsidR="00000000" w:rsidRPr="00EA5463" w:rsidP="00EA5463">
      <w:r>
        <w:t xml:space="preserve">10, </w:t>
      </w:r>
      <w:r w:rsidRPr="00EA5463">
        <w:t>Many people still do not appreciate how little it takes to start a fire in dry conditions. A disposable barbecue that still contains heat. A cigarette end. A small campfire that appears to be out but is still smouldering underneath. Even something as simple as a tiny piece of broken glass reflecting sunlight. These things sound insignificant until you see the consequences.</w:t>
      </w:r>
    </w:p>
    <w:p w:rsidR="00000000" w:rsidRPr="00EA5463" w:rsidP="00EA5463">
      <w:r>
        <w:t xml:space="preserve">11, </w:t>
      </w:r>
      <w:r w:rsidRPr="00EA5463">
        <w:t>I believe there needs to be a far greater national effort around public education. Not fearmongering, but practical, accessible education that helps people understand both the fragility of these landscapes and the very real danger to human life.</w:t>
      </w:r>
    </w:p>
    <w:p w:rsidR="00000000" w:rsidRPr="00EA5463" w:rsidP="00EA5463">
      <w:r>
        <w:t xml:space="preserve">12, </w:t>
      </w:r>
      <w:r w:rsidRPr="00EA5463">
        <w:t>The messaging also needs to reach people in ways they will actually engage with. Traditional signage alone is not enough. We need social media campaigns, school engagement, visitor centre information, tourism partnerships and more visible public messaging during high-risk weather periods. There should be a clear and nationally recognised understanding that wildfire risk in the UK is now a serious issue, not an occasional inconvenience.</w:t>
      </w:r>
    </w:p>
    <w:p w:rsidR="00000000" w:rsidRPr="00EA5463" w:rsidP="00EA5463">
      <w:r>
        <w:t xml:space="preserve">13, </w:t>
      </w:r>
      <w:r w:rsidRPr="00EA5463">
        <w:t>I also believe there needs to be greater support for the people on the ground already trying to reduce these risks.</w:t>
      </w:r>
    </w:p>
    <w:p w:rsidR="00000000" w:rsidRPr="00EA5463" w:rsidP="00EA5463">
      <w:r>
        <w:t xml:space="preserve">14, </w:t>
      </w:r>
      <w:r w:rsidRPr="00EA5463">
        <w:t>Through my work, I have met land managers, gamekeepers and rural communities who care deeply about these landscapes and who spend enormous amounts of time trying to maintain them responsibly. Whether people agree with every management technique used on moorland or not, I think it is incredibly important that decisions around wildfire prevention are based on evidence, operational reality and practical experience from the people actually dealing with fires first-hand.</w:t>
      </w:r>
    </w:p>
    <w:p w:rsidR="00000000" w:rsidRPr="00EA5463" w:rsidP="00EA5463">
      <w:r>
        <w:t xml:space="preserve">15, </w:t>
      </w:r>
      <w:r w:rsidRPr="00EA5463">
        <w:t>What has become clear to me is that fuel load matters enormously. Weather conditions obviously play a role, but the quantity, continuity and structure of vegetation across a landscape can determine whether a fire remains containable or becomes catastrophic. If we are serious about wildfire prevention, we cannot avoid difficult conversations around fuel management.</w:t>
      </w:r>
    </w:p>
    <w:p w:rsidR="00000000" w:rsidRPr="00EA5463" w:rsidP="00EA5463">
      <w:r>
        <w:t xml:space="preserve">16, </w:t>
      </w:r>
      <w:r w:rsidRPr="00EA5463">
        <w:t>At present, there seems to be a disconnect between policy discussions and operational reality on the ground. Too often, debates become polarised and ideological, while the people actually fighting these fires are left dealing with the consequences.</w:t>
      </w:r>
    </w:p>
    <w:p w:rsidR="00000000" w:rsidRPr="00EA5463" w:rsidP="00EA5463">
      <w:r>
        <w:t xml:space="preserve">17, </w:t>
      </w:r>
      <w:r w:rsidRPr="00EA5463">
        <w:t xml:space="preserve">I believe we need a much more joined-up approach between Government, Fire and Rescue Services, land managers, conservation groups, researchers and local </w:t>
      </w:r>
      <w:r w:rsidRPr="00EA5463">
        <w:t>communities. This should not be about blame or politics. It should be about reducing risk and protecting people.</w:t>
      </w:r>
    </w:p>
    <w:p w:rsidR="00000000" w:rsidRPr="00EA5463" w:rsidP="00EA5463">
      <w:r>
        <w:t>18 ,</w:t>
      </w:r>
      <w:r w:rsidRPr="00EA5463">
        <w:t>There also needs to be better support and planning for emergency response itself. Rural fire services are being asked to deal with increasingly severe fires in remote areas that are physically demanding and dangerous. They need proper resources, training, mapping, communication systems and support. Importantly, they also need access to good information about the landscapes they are entering, including likely fuel loads and fire behaviour risks.</w:t>
      </w:r>
    </w:p>
    <w:p w:rsidR="00000000" w:rsidRPr="00EA5463" w:rsidP="00EA5463">
      <w:r>
        <w:t xml:space="preserve">19, </w:t>
      </w:r>
      <w:r w:rsidRPr="00EA5463">
        <w:t>I have also become increasingly aware of the environmental damage caused by severe wildfires. Once these fires take hold, the destruction can be enormous. Wildlife habitat is lost, peatlands can be damaged, carbon released into the atmosphere, and landscapes scarred for years. Ironically, many of the people most concerned about environmental protection are often the same people warning about wildfire risk, because they see first-hand what happens when fires become uncontrollable.</w:t>
      </w:r>
    </w:p>
    <w:p w:rsidR="00000000" w:rsidRPr="00EA5463" w:rsidP="00EA5463">
      <w:r>
        <w:t xml:space="preserve">20, </w:t>
      </w:r>
      <w:r w:rsidRPr="00EA5463">
        <w:t>This issue cannot simply be viewed through one lens.</w:t>
      </w:r>
    </w:p>
    <w:p w:rsidR="00000000" w:rsidRPr="00EA5463" w:rsidP="00EA5463">
      <w:r>
        <w:t xml:space="preserve">21, </w:t>
      </w:r>
      <w:r w:rsidRPr="00EA5463">
        <w:t>There are also economic impacts on rural communities that are often overlooked. Tourism suffers, businesses are disrupted, estates and farms face significant losses, and local communities can feel under constant pressure during dry periods. Many of these communities are already operating under strain, and repeated wildfire incidents only add to that burden.</w:t>
      </w:r>
    </w:p>
    <w:p w:rsidR="00000000" w:rsidRPr="00EA5463" w:rsidP="00EA5463">
      <w:r>
        <w:t xml:space="preserve">22, </w:t>
      </w:r>
      <w:r w:rsidRPr="00EA5463">
        <w:t>What worries me most is the sense that this problem is escalating faster than public understanding or political urgency.</w:t>
      </w:r>
    </w:p>
    <w:p w:rsidR="00000000" w:rsidRPr="00EA5463" w:rsidP="00EA5463">
      <w:r>
        <w:t xml:space="preserve">23, </w:t>
      </w:r>
      <w:r w:rsidRPr="00EA5463">
        <w:t>Every year seems to bring larger fires, longer fire seasons and more strain on the people dealing with them. Yet many people living far from these areas still have little idea how serious the situation is becoming.</w:t>
      </w:r>
    </w:p>
    <w:p w:rsidR="00000000" w:rsidRPr="00EA5463" w:rsidP="00EA5463">
      <w:r>
        <w:t xml:space="preserve">24, </w:t>
      </w:r>
      <w:r w:rsidRPr="00EA5463">
        <w:t>I do not pretend to have all the answers. I am not a scientist or a firefighter. I am simply someone who, through working alongside people affected by wildfire, has come to realise how real and frightening this issue has become.</w:t>
      </w:r>
    </w:p>
    <w:p w:rsidR="00000000" w:rsidRPr="00EA5463" w:rsidP="00EA5463">
      <w:r>
        <w:t xml:space="preserve">25. </w:t>
      </w:r>
      <w:r w:rsidRPr="00EA5463">
        <w:t>What I do know is this:</w:t>
      </w:r>
    </w:p>
    <w:p w:rsidR="00000000" w:rsidRPr="00EA5463" w:rsidP="00EA5463">
      <w:pPr>
        <w:numPr>
          <w:ilvl w:val="0"/>
          <w:numId w:val="1"/>
        </w:numPr>
      </w:pPr>
      <w:r w:rsidRPr="00EA5463">
        <w:t xml:space="preserve">People are scared. </w:t>
      </w:r>
    </w:p>
    <w:p w:rsidR="00000000" w:rsidRPr="00EA5463" w:rsidP="00EA5463">
      <w:pPr>
        <w:numPr>
          <w:ilvl w:val="0"/>
          <w:numId w:val="1"/>
        </w:numPr>
      </w:pPr>
      <w:r w:rsidRPr="00EA5463">
        <w:t xml:space="preserve">Families are affected. </w:t>
      </w:r>
    </w:p>
    <w:p w:rsidR="00000000" w:rsidRPr="00EA5463" w:rsidP="00EA5463">
      <w:pPr>
        <w:numPr>
          <w:ilvl w:val="0"/>
          <w:numId w:val="1"/>
        </w:numPr>
      </w:pPr>
      <w:r w:rsidRPr="00EA5463">
        <w:t xml:space="preserve">Firefighters and land managers are risking themselves in increasingly dangerous conditions. </w:t>
      </w:r>
    </w:p>
    <w:p w:rsidR="00000000" w:rsidRPr="00EA5463" w:rsidP="00EA5463">
      <w:pPr>
        <w:numPr>
          <w:ilvl w:val="0"/>
          <w:numId w:val="1"/>
        </w:numPr>
      </w:pPr>
      <w:r w:rsidRPr="00EA5463">
        <w:t xml:space="preserve">More education is urgently needed. </w:t>
      </w:r>
    </w:p>
    <w:p w:rsidR="00000000" w:rsidRPr="00EA5463" w:rsidP="00EA5463">
      <w:pPr>
        <w:numPr>
          <w:ilvl w:val="0"/>
          <w:numId w:val="1"/>
        </w:numPr>
      </w:pPr>
      <w:r w:rsidRPr="00EA5463">
        <w:t xml:space="preserve">Better collaboration is needed. </w:t>
      </w:r>
    </w:p>
    <w:p w:rsidR="00000000" w:rsidRPr="00EA5463" w:rsidP="00EA5463">
      <w:pPr>
        <w:numPr>
          <w:ilvl w:val="0"/>
          <w:numId w:val="1"/>
        </w:numPr>
      </w:pPr>
      <w:r w:rsidRPr="00EA5463">
        <w:t xml:space="preserve">Practical fuel management must be part of the conversation. </w:t>
      </w:r>
    </w:p>
    <w:p w:rsidR="00000000" w:rsidRPr="00EA5463" w:rsidP="00EA5463">
      <w:pPr>
        <w:numPr>
          <w:ilvl w:val="0"/>
          <w:numId w:val="1"/>
        </w:numPr>
      </w:pPr>
      <w:r w:rsidRPr="00EA5463">
        <w:t xml:space="preserve">And we cannot continue treating wildfire as a rare or isolated event in the UK. </w:t>
      </w:r>
    </w:p>
    <w:p w:rsidR="00000000" w:rsidRPr="00EA5463" w:rsidP="00EA5463">
      <w:r>
        <w:t xml:space="preserve">26, </w:t>
      </w:r>
      <w:r w:rsidRPr="00EA5463">
        <w:t>I would urge the Committee to listen carefully not only to scientists and organisations, but also to the voices of the people living and working in these landscapes every single day. Their practical experience, fears and knowledge matter enormously.</w:t>
      </w:r>
    </w:p>
    <w:p w:rsidR="00000000" w:rsidRPr="00EA5463" w:rsidP="00EA5463">
      <w:r>
        <w:t xml:space="preserve">27, </w:t>
      </w:r>
      <w:r w:rsidRPr="00EA5463">
        <w:t>Ultimately, this is about protecting people as much as protecting landscapes.</w:t>
      </w:r>
    </w:p>
    <w:p w:rsidR="00000000" w:rsidRPr="00EA5463" w:rsidP="00EA5463">
      <w:r>
        <w:t xml:space="preserve">28, </w:t>
      </w:r>
      <w:r w:rsidRPr="00EA5463">
        <w:t>No 12-year-old child should lie awake terrified waiting for their parent to come home from a wildfire.</w:t>
      </w:r>
    </w:p>
    <w:p w:rsidR="00000000" w:rsidRPr="00EA5463" w:rsidP="00EA5463">
      <w:r>
        <w:t xml:space="preserve">29, </w:t>
      </w:r>
      <w:r w:rsidRPr="00EA5463">
        <w:t>No firefighter should enter a remote blaze without the best possible information, support and preparation.</w:t>
      </w:r>
    </w:p>
    <w:p w:rsidR="00000000" w:rsidRPr="00EA5463" w:rsidP="00EA5463">
      <w:r>
        <w:t xml:space="preserve">30, </w:t>
      </w:r>
      <w:r w:rsidRPr="00EA5463">
        <w:t>And no rural community should feel that the growing wildfire threat is simply something they are expected to live with.</w:t>
      </w:r>
    </w:p>
    <w:p w:rsidR="00000000" w:rsidRPr="00EA5463" w:rsidP="00EA5463">
      <w:r>
        <w:t xml:space="preserve">31, </w:t>
      </w:r>
      <w:r w:rsidRPr="00EA5463">
        <w:t>We have an opportunity now to take this issue seriously, improve public understanding, support those on the front line and develop practical approaches that genuinely reduce risk before these fires become even more severe and more frequent in the years ahead.</w:t>
      </w:r>
    </w:p>
    <w:p w:rsidR="00000000" w:rsidRPr="00393E9D" w:rsidP="00EA5463">
      <w:pPr>
        <w:rPr>
          <w:b/>
          <w:bCs/>
          <w:i/>
          <w:iCs/>
        </w:rPr>
      </w:pPr>
      <w:r w:rsidRPr="00393E9D">
        <w:rPr>
          <w:b/>
          <w:bCs/>
          <w:i/>
          <w:iCs/>
        </w:rPr>
        <w:t>May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A252480"/>
    <w:multiLevelType w:val="multilevel"/>
    <w:tmpl w:val="07AEF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EA54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54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54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54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54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54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54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54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54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4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54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54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54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54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54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4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4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463"/>
    <w:rPr>
      <w:rFonts w:eastAsiaTheme="majorEastAsia" w:cstheme="majorBidi"/>
      <w:color w:val="272727" w:themeColor="text1" w:themeTint="D8"/>
    </w:rPr>
  </w:style>
  <w:style w:type="paragraph" w:styleId="Title">
    <w:name w:val="Title"/>
    <w:basedOn w:val="Normal"/>
    <w:next w:val="Normal"/>
    <w:link w:val="TitleChar"/>
    <w:uiPriority w:val="10"/>
    <w:qFormat/>
    <w:rsid w:val="00EA54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54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4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54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463"/>
    <w:pPr>
      <w:spacing w:before="160"/>
      <w:jc w:val="center"/>
    </w:pPr>
    <w:rPr>
      <w:i/>
      <w:iCs/>
      <w:color w:val="404040" w:themeColor="text1" w:themeTint="BF"/>
    </w:rPr>
  </w:style>
  <w:style w:type="character" w:customStyle="1" w:styleId="QuoteChar">
    <w:name w:val="Quote Char"/>
    <w:basedOn w:val="DefaultParagraphFont"/>
    <w:link w:val="Quote"/>
    <w:uiPriority w:val="29"/>
    <w:rsid w:val="00EA5463"/>
    <w:rPr>
      <w:i/>
      <w:iCs/>
      <w:color w:val="404040" w:themeColor="text1" w:themeTint="BF"/>
    </w:rPr>
  </w:style>
  <w:style w:type="paragraph" w:styleId="ListParagraph">
    <w:name w:val="List Paragraph"/>
    <w:basedOn w:val="Normal"/>
    <w:uiPriority w:val="34"/>
    <w:qFormat/>
    <w:rsid w:val="00EA5463"/>
    <w:pPr>
      <w:ind w:left="720"/>
      <w:contextualSpacing/>
    </w:pPr>
  </w:style>
  <w:style w:type="character" w:styleId="IntenseEmphasis">
    <w:name w:val="Intense Emphasis"/>
    <w:basedOn w:val="DefaultParagraphFont"/>
    <w:uiPriority w:val="21"/>
    <w:qFormat/>
    <w:rsid w:val="00EA5463"/>
    <w:rPr>
      <w:i/>
      <w:iCs/>
      <w:color w:val="0F4761" w:themeColor="accent1" w:themeShade="BF"/>
    </w:rPr>
  </w:style>
  <w:style w:type="paragraph" w:styleId="IntenseQuote">
    <w:name w:val="Intense Quote"/>
    <w:basedOn w:val="Normal"/>
    <w:next w:val="Normal"/>
    <w:link w:val="IntenseQuoteChar"/>
    <w:uiPriority w:val="30"/>
    <w:qFormat/>
    <w:rsid w:val="00EA54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5463"/>
    <w:rPr>
      <w:i/>
      <w:iCs/>
      <w:color w:val="0F4761" w:themeColor="accent1" w:themeShade="BF"/>
    </w:rPr>
  </w:style>
  <w:style w:type="character" w:styleId="IntenseReference">
    <w:name w:val="Intense Reference"/>
    <w:basedOn w:val="DefaultParagraphFont"/>
    <w:uiPriority w:val="32"/>
    <w:qFormat/>
    <w:rsid w:val="00EA54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CWR0077</dc:title>
  <cp:revision>0</cp:revision>
</cp:coreProperties>
</file>