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026D7">
      <w:pPr>
        <w:pStyle w:val="BodyText"/>
        <w:spacing w:before="3"/>
        <w:rPr>
          <w:rFonts w:ascii="Times New Roman"/>
          <w:sz w:val="4"/>
        </w:rPr>
      </w:pPr>
    </w:p>
    <w:p w:rsidR="007026D7">
      <w:pPr>
        <w:ind w:left="3668" w:right="-15"/>
        <w:rPr>
          <w:rFonts w:ascii="Times New Roman"/>
          <w:sz w:val="20"/>
        </w:rPr>
      </w:pPr>
    </w:p>
    <w:p w:rsidR="007026D7" w:rsidP="001D1391">
      <w:pPr>
        <w:spacing w:before="66"/>
        <w:rPr>
          <w:sz w:val="14"/>
        </w:rPr>
        <w:sectPr>
          <w:type w:val="continuous"/>
          <w:pgSz w:w="11910" w:h="16840"/>
          <w:pgMar w:top="660" w:right="708" w:bottom="280" w:left="708" w:header="720" w:footer="720" w:gutter="0"/>
          <w:cols w:num="2" w:space="720" w:equalWidth="0">
            <w:col w:w="6430" w:space="864"/>
            <w:col w:w="3200"/>
          </w:cols>
        </w:sectPr>
      </w:pPr>
      <w:r>
        <w:tab/>
      </w:r>
      <w:r>
        <w:tab/>
      </w:r>
    </w:p>
    <w:p w:rsidR="001D1391" w:rsidP="001D1391">
      <w:pPr>
        <w:pStyle w:val="BodyText"/>
        <w:ind w:firstLine="425"/>
      </w:pPr>
      <w:r w:rsidRPr="001D1391">
        <w:rPr>
          <w:rFonts w:ascii="Calibri" w:eastAsia="Arial Nova" w:hAnsi="Calibri" w:cs="Calibri"/>
          <w:b/>
          <w:bCs/>
          <w:sz w:val="22"/>
          <w:szCs w:val="22"/>
          <w:lang w:val="en-GB" w:eastAsia="en-GB"/>
        </w:rPr>
        <w:t>Written evidence submitted by</w:t>
      </w:r>
      <w:r>
        <w:rPr>
          <w:rFonts w:ascii="Calibri" w:eastAsia="Arial Nova" w:hAnsi="Calibri" w:cs="Calibri"/>
          <w:b/>
          <w:bCs/>
          <w:sz w:val="22"/>
          <w:szCs w:val="22"/>
          <w:lang w:val="en-GB" w:eastAsia="en-GB"/>
        </w:rPr>
        <w:t xml:space="preserve"> </w:t>
      </w:r>
      <w:r w:rsidR="00CD6392">
        <w:rPr>
          <w:rFonts w:ascii="Calibri" w:eastAsia="Arial Nova" w:hAnsi="Calibri" w:cs="Calibri"/>
          <w:b/>
          <w:bCs/>
          <w:sz w:val="22"/>
          <w:szCs w:val="22"/>
          <w:lang w:val="en-GB" w:eastAsia="en-GB"/>
        </w:rPr>
        <w:t xml:space="preserve">Edwin Poots MLA </w:t>
      </w:r>
      <w:r w:rsidR="00CD6392">
        <w:rPr>
          <w:rFonts w:ascii="Calibri" w:eastAsia="Arial Nova" w:hAnsi="Calibri" w:cs="Calibri"/>
          <w:b/>
          <w:bCs/>
          <w:sz w:val="22"/>
          <w:szCs w:val="22"/>
          <w:lang w:val="en-GB" w:eastAsia="en-GB"/>
        </w:rPr>
        <w:t>(</w:t>
      </w:r>
      <w:r w:rsidRPr="00491D49" w:rsidR="00491D49">
        <w:rPr>
          <w:rFonts w:ascii="Calibri" w:eastAsia="Arial Nova" w:hAnsi="Calibri" w:cs="Calibri"/>
          <w:b/>
          <w:bCs/>
          <w:sz w:val="22"/>
          <w:szCs w:val="22"/>
          <w:lang w:eastAsia="en-GB"/>
        </w:rPr>
        <w:t>Speaker of the Northern Ireland Assembly</w:t>
      </w:r>
      <w:r w:rsidR="00CD6392">
        <w:rPr>
          <w:rFonts w:ascii="Calibri" w:eastAsia="Arial Nova" w:hAnsi="Calibri" w:cs="Calibri"/>
          <w:b/>
          <w:bCs/>
          <w:sz w:val="22"/>
          <w:szCs w:val="22"/>
          <w:lang w:eastAsia="en-GB"/>
        </w:rPr>
        <w:t>)</w:t>
      </w:r>
      <w:r>
        <w:rPr>
          <w:rFonts w:ascii="Calibri" w:eastAsia="Arial Nova" w:hAnsi="Calibri" w:cs="Calibri"/>
          <w:b/>
          <w:bCs/>
          <w:sz w:val="22"/>
          <w:szCs w:val="22"/>
          <w:lang w:val="en-GB" w:eastAsia="en-GB"/>
        </w:rPr>
        <w:t xml:space="preserve"> (BBB0011)</w:t>
      </w:r>
    </w:p>
    <w:p w:rsidR="001D1391">
      <w:pPr>
        <w:pStyle w:val="BodyText"/>
        <w:ind w:left="410"/>
      </w:pPr>
    </w:p>
    <w:p w:rsidR="007026D7">
      <w:pPr>
        <w:pStyle w:val="BodyText"/>
      </w:pPr>
    </w:p>
    <w:p w:rsidR="007026D7">
      <w:pPr>
        <w:pStyle w:val="Heading1"/>
      </w:pPr>
      <w:r>
        <w:t>Inquiry</w:t>
      </w:r>
      <w:r>
        <w:rPr>
          <w:spacing w:val="-7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Backbench</w:t>
      </w:r>
      <w:r>
        <w:rPr>
          <w:spacing w:val="-3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Petitions</w:t>
      </w:r>
      <w:r>
        <w:rPr>
          <w:spacing w:val="-5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rPr>
          <w:spacing w:val="-2"/>
        </w:rPr>
        <w:t>Debates</w:t>
      </w:r>
    </w:p>
    <w:p w:rsidR="007026D7">
      <w:pPr>
        <w:pStyle w:val="BodyText"/>
        <w:spacing w:before="200" w:line="276" w:lineRule="auto"/>
        <w:ind w:left="425" w:right="611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t>dated</w:t>
      </w:r>
      <w:r>
        <w:rPr>
          <w:spacing w:val="-4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requesting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response to your Committee’s inquiry into Backbench Business and Petitions debates.</w:t>
      </w:r>
    </w:p>
    <w:p w:rsidR="007026D7">
      <w:pPr>
        <w:pStyle w:val="BodyText"/>
        <w:spacing w:before="162" w:line="276" w:lineRule="auto"/>
        <w:ind w:left="425" w:right="611"/>
      </w:pPr>
      <w:r>
        <w:t>You had specifically asked</w:t>
      </w:r>
      <w:r>
        <w:rPr>
          <w:spacing w:val="-1"/>
        </w:rPr>
        <w:t xml:space="preserve"> </w:t>
      </w:r>
      <w:r>
        <w:t>for information on</w:t>
      </w:r>
      <w:r>
        <w:rPr>
          <w:spacing w:val="-1"/>
        </w:rPr>
        <w:t xml:space="preserve"> </w:t>
      </w:r>
      <w:r>
        <w:t>how the Northern Ireland</w:t>
      </w:r>
      <w:r>
        <w:rPr>
          <w:spacing w:val="-12"/>
        </w:rPr>
        <w:t xml:space="preserve"> </w:t>
      </w:r>
      <w:r>
        <w:t>Assembly (the Assembly) organises debates initiated by backbench Members, and wider reflections regarding</w:t>
      </w:r>
      <w:r>
        <w:rPr>
          <w:spacing w:val="-2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mandated</w:t>
      </w:r>
      <w:r>
        <w:rPr>
          <w:spacing w:val="-6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days</w:t>
      </w:r>
      <w:r>
        <w:rPr>
          <w:spacing w:val="-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hours</w:t>
      </w:r>
      <w:r>
        <w:rPr>
          <w:spacing w:val="-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week</w:t>
      </w:r>
      <w:r>
        <w:rPr>
          <w:spacing w:val="-7"/>
        </w:rPr>
        <w:t xml:space="preserve"> </w:t>
      </w:r>
      <w:r>
        <w:t>allocated</w:t>
      </w:r>
      <w:r>
        <w:rPr>
          <w:spacing w:val="-6"/>
        </w:rPr>
        <w:t xml:space="preserve"> </w:t>
      </w:r>
      <w:r>
        <w:t>to backbench Members debates, including any calls to change that allocation.</w:t>
      </w:r>
    </w:p>
    <w:p w:rsidR="007026D7">
      <w:pPr>
        <w:pStyle w:val="BodyText"/>
      </w:pPr>
    </w:p>
    <w:p w:rsidR="007026D7">
      <w:pPr>
        <w:pStyle w:val="BodyText"/>
        <w:spacing w:before="84"/>
      </w:pPr>
    </w:p>
    <w:p w:rsidR="007026D7">
      <w:pPr>
        <w:pStyle w:val="Heading1"/>
        <w:spacing w:before="1"/>
      </w:pP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Assembly</w:t>
      </w:r>
      <w:r>
        <w:rPr>
          <w:spacing w:val="-6"/>
        </w:rPr>
        <w:t xml:space="preserve"> </w:t>
      </w:r>
      <w:r>
        <w:t>organises</w:t>
      </w:r>
      <w:r>
        <w:rPr>
          <w:spacing w:val="-7"/>
        </w:rPr>
        <w:t xml:space="preserve"> </w:t>
      </w:r>
      <w:r>
        <w:t>debates</w:t>
      </w:r>
      <w:r>
        <w:rPr>
          <w:spacing w:val="-6"/>
        </w:rPr>
        <w:t xml:space="preserve"> </w:t>
      </w:r>
      <w:r>
        <w:t>initiated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backbench</w:t>
      </w:r>
      <w:r>
        <w:rPr>
          <w:spacing w:val="-5"/>
        </w:rPr>
        <w:t xml:space="preserve"> </w:t>
      </w:r>
      <w:r>
        <w:rPr>
          <w:spacing w:val="-2"/>
        </w:rPr>
        <w:t>Member</w:t>
      </w:r>
    </w:p>
    <w:p w:rsidR="007026D7">
      <w:pPr>
        <w:pStyle w:val="BodyText"/>
        <w:spacing w:before="81"/>
        <w:rPr>
          <w:b/>
        </w:rPr>
      </w:pPr>
    </w:p>
    <w:p w:rsidR="007026D7">
      <w:pPr>
        <w:pStyle w:val="BodyText"/>
        <w:spacing w:line="276" w:lineRule="auto"/>
        <w:ind w:left="425" w:right="611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Assembly,</w:t>
      </w:r>
      <w:r>
        <w:rPr>
          <w:spacing w:val="-5"/>
        </w:rPr>
        <w:t xml:space="preserve"> </w:t>
      </w:r>
      <w:r>
        <w:t>backbench</w:t>
      </w:r>
      <w:r>
        <w:rPr>
          <w:spacing w:val="-9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t>Members’</w:t>
      </w:r>
      <w:r>
        <w:rPr>
          <w:spacing w:val="-15"/>
        </w:rPr>
        <w:t xml:space="preserve"> </w:t>
      </w:r>
      <w:r>
        <w:t>Business.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can take the form of a Private Members’</w:t>
      </w:r>
      <w:r>
        <w:rPr>
          <w:spacing w:val="-4"/>
        </w:rPr>
        <w:t xml:space="preserve"> </w:t>
      </w:r>
      <w:r>
        <w:t>Motion or a Member’s Bill. In addition, Private Members may raise topics as the subject of adjournment debates.</w:t>
      </w:r>
    </w:p>
    <w:p w:rsidR="007026D7">
      <w:pPr>
        <w:pStyle w:val="BodyText"/>
        <w:spacing w:before="158" w:line="276" w:lineRule="auto"/>
        <w:ind w:left="425" w:right="611"/>
      </w:pPr>
      <w:r>
        <w:t>When the</w:t>
      </w:r>
      <w:r>
        <w:rPr>
          <w:spacing w:val="-11"/>
        </w:rPr>
        <w:t xml:space="preserve"> </w:t>
      </w:r>
      <w:r>
        <w:t>Assembly is</w:t>
      </w:r>
      <w:r>
        <w:rPr>
          <w:spacing w:val="-2"/>
        </w:rPr>
        <w:t xml:space="preserve"> </w:t>
      </w:r>
      <w:r>
        <w:t>not in recess, it</w:t>
      </w:r>
      <w:r>
        <w:rPr>
          <w:spacing w:val="-2"/>
        </w:rPr>
        <w:t xml:space="preserve"> </w:t>
      </w:r>
      <w:r>
        <w:t>meets</w:t>
      </w:r>
      <w:r>
        <w:rPr>
          <w:spacing w:val="-1"/>
        </w:rPr>
        <w:t xml:space="preserve"> </w:t>
      </w:r>
      <w:r>
        <w:t>on a Monday (from</w:t>
      </w:r>
      <w:r>
        <w:rPr>
          <w:spacing w:val="-1"/>
        </w:rPr>
        <w:t xml:space="preserve"> </w:t>
      </w:r>
      <w:r>
        <w:t>noon</w:t>
      </w:r>
      <w:r>
        <w:rPr>
          <w:spacing w:val="-1"/>
        </w:rPr>
        <w:t xml:space="preserve"> </w:t>
      </w:r>
      <w:r>
        <w:t>to 6pm) and on a Tuesday</w:t>
      </w:r>
      <w:r>
        <w:rPr>
          <w:spacing w:val="-9"/>
        </w:rPr>
        <w:t xml:space="preserve"> </w:t>
      </w:r>
      <w:r>
        <w:t>(from</w:t>
      </w:r>
      <w:r>
        <w:rPr>
          <w:spacing w:val="-3"/>
        </w:rPr>
        <w:t xml:space="preserve"> </w:t>
      </w:r>
      <w:r>
        <w:t>10.30am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6pm).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practice,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timing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adjournment</w:t>
      </w:r>
      <w:r>
        <w:rPr>
          <w:spacing w:val="-4"/>
        </w:rPr>
        <w:t xml:space="preserve"> </w:t>
      </w:r>
      <w:r>
        <w:t>depends</w:t>
      </w:r>
      <w:r>
        <w:rPr>
          <w:spacing w:val="-4"/>
        </w:rPr>
        <w:t xml:space="preserve"> </w:t>
      </w:r>
      <w:r>
        <w:t>on when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Order Paper 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disposed</w:t>
      </w:r>
      <w:r>
        <w:rPr>
          <w:spacing w:val="-1"/>
        </w:rPr>
        <w:t xml:space="preserve"> </w:t>
      </w:r>
      <w:r>
        <w:t>of,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provisions</w:t>
      </w:r>
      <w:r>
        <w:rPr>
          <w:spacing w:val="-6"/>
        </w:rPr>
        <w:t xml:space="preserve"> </w:t>
      </w:r>
      <w:r>
        <w:t>and mechanisms in place to allow the</w:t>
      </w:r>
      <w:r>
        <w:rPr>
          <w:spacing w:val="-3"/>
        </w:rPr>
        <w:t xml:space="preserve"> </w:t>
      </w:r>
      <w:r>
        <w:t>Assembly to sit beyond 6pm.</w:t>
      </w:r>
    </w:p>
    <w:p w:rsidR="007026D7">
      <w:pPr>
        <w:pStyle w:val="BodyText"/>
        <w:spacing w:before="160" w:line="276" w:lineRule="auto"/>
        <w:ind w:left="425" w:right="611"/>
      </w:pPr>
      <w:r>
        <w:t>The</w:t>
      </w:r>
      <w:r>
        <w:rPr>
          <w:spacing w:val="-17"/>
        </w:rPr>
        <w:t xml:space="preserve"> </w:t>
      </w:r>
      <w:r>
        <w:t>Assembly’s</w:t>
      </w:r>
      <w:r>
        <w:rPr>
          <w:spacing w:val="-4"/>
        </w:rPr>
        <w:t xml:space="preserve"> </w:t>
      </w:r>
      <w:r>
        <w:t>Standing</w:t>
      </w:r>
      <w:r>
        <w:rPr>
          <w:spacing w:val="-4"/>
        </w:rPr>
        <w:t xml:space="preserve"> </w:t>
      </w:r>
      <w:r>
        <w:t>Orders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vertAlign w:val="superscript"/>
        </w:rPr>
        <w:t>1</w:t>
      </w:r>
      <w:r>
        <w:fldChar w:fldCharType="end"/>
      </w:r>
      <w:r>
        <w:rPr>
          <w:spacing w:val="-6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allocation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within these sittings shall be determined by the Business Committee, except that:</w:t>
      </w:r>
    </w:p>
    <w:p w:rsidR="007026D7">
      <w:pPr>
        <w:pStyle w:val="BodyText"/>
        <w:rPr>
          <w:sz w:val="20"/>
        </w:rPr>
      </w:pPr>
    </w:p>
    <w:p w:rsidR="007026D7">
      <w:pPr>
        <w:pStyle w:val="BodyText"/>
        <w:rPr>
          <w:sz w:val="20"/>
        </w:rPr>
      </w:pPr>
    </w:p>
    <w:p w:rsidR="007026D7">
      <w:pPr>
        <w:pStyle w:val="BodyText"/>
        <w:rPr>
          <w:sz w:val="20"/>
        </w:rPr>
      </w:pPr>
    </w:p>
    <w:p w:rsidR="007026D7">
      <w:pPr>
        <w:pStyle w:val="BodyText"/>
        <w:rPr>
          <w:sz w:val="20"/>
        </w:rPr>
      </w:pPr>
    </w:p>
    <w:p w:rsidR="007026D7">
      <w:pPr>
        <w:pStyle w:val="BodyText"/>
        <w:rPr>
          <w:sz w:val="20"/>
        </w:rPr>
      </w:pPr>
    </w:p>
    <w:p w:rsidR="007026D7">
      <w:pPr>
        <w:pStyle w:val="BodyText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238785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5" style="height:0.5pt;margin-left:42.5pt;margin-top:18.8pt;mso-position-horizontal-relative:page;mso-wrap-distance-bottom:0;mso-wrap-distance-left:0;mso-wrap-distance-right:0;mso-wrap-distance-top:0;mso-wrap-style:square;position:absolute;v-text-anchor:top;visibility:visible;width:144.05pt;z-index:-251657216" coordsize="1829435,6350" path="m1829435,l,,,6096l1829435,6096l1829435,xe" fillcolor="black" stroked="f">
                <v:path arrowok="t"/>
                <w10:wrap type="topAndBottom"/>
              </v:shape>
            </w:pict>
          </mc:Fallback>
        </mc:AlternateContent>
      </w:r>
    </w:p>
    <w:p w:rsidR="007026D7">
      <w:pPr>
        <w:spacing w:before="106"/>
        <w:ind w:left="142"/>
        <w:rPr>
          <w:rFonts w:ascii="Times New Roman"/>
          <w:sz w:val="20"/>
        </w:rPr>
      </w:pPr>
      <w:bookmarkStart w:id="0" w:name="_bookmark0"/>
      <w:bookmarkEnd w:id="0"/>
      <w:r>
        <w:rPr>
          <w:rFonts w:ascii="Times New Roman"/>
          <w:sz w:val="20"/>
          <w:vertAlign w:val="superscript"/>
        </w:rPr>
        <w:t>1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Standing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10(2)</w:t>
      </w:r>
    </w:p>
    <w:p w:rsidR="007026D7">
      <w:pPr>
        <w:spacing w:before="187"/>
        <w:ind w:left="142"/>
        <w:rPr>
          <w:sz w:val="18"/>
        </w:rPr>
      </w:pPr>
      <w:r>
        <w:rPr>
          <w:color w:val="A6A6A6"/>
          <w:spacing w:val="-2"/>
          <w:sz w:val="18"/>
        </w:rPr>
        <w:t>SP140_26</w:t>
      </w:r>
    </w:p>
    <w:p w:rsidR="007026D7">
      <w:pPr>
        <w:rPr>
          <w:sz w:val="18"/>
        </w:rPr>
        <w:sectPr>
          <w:type w:val="continuous"/>
          <w:pgSz w:w="11910" w:h="16840"/>
          <w:pgMar w:top="660" w:right="708" w:bottom="280" w:left="708" w:header="720" w:footer="720" w:gutter="0"/>
          <w:cols w:space="720"/>
        </w:sectPr>
      </w:pPr>
    </w:p>
    <w:p w:rsidR="007026D7">
      <w:pPr>
        <w:pStyle w:val="ListParagraph"/>
        <w:numPr>
          <w:ilvl w:val="0"/>
          <w:numId w:val="2"/>
        </w:numPr>
        <w:tabs>
          <w:tab w:val="left" w:pos="1416"/>
          <w:tab w:val="left" w:pos="1419"/>
        </w:tabs>
        <w:spacing w:before="78" w:line="278" w:lineRule="auto"/>
        <w:ind w:right="1300"/>
        <w:jc w:val="left"/>
        <w:rPr>
          <w:sz w:val="24"/>
        </w:rPr>
      </w:pPr>
      <w:r>
        <w:rPr>
          <w:sz w:val="24"/>
        </w:rPr>
        <w:t>There shall be a period for Questions for Oral</w:t>
      </w:r>
      <w:r>
        <w:rPr>
          <w:spacing w:val="-16"/>
          <w:sz w:val="24"/>
        </w:rPr>
        <w:t xml:space="preserve"> </w:t>
      </w:r>
      <w:r>
        <w:rPr>
          <w:sz w:val="24"/>
        </w:rPr>
        <w:t>Answer for Ministers taken between</w:t>
      </w:r>
      <w:r>
        <w:rPr>
          <w:spacing w:val="-4"/>
          <w:sz w:val="24"/>
        </w:rPr>
        <w:t xml:space="preserve"> </w:t>
      </w:r>
      <w:r>
        <w:rPr>
          <w:sz w:val="24"/>
        </w:rPr>
        <w:t>2pm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3.30pm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those</w:t>
      </w:r>
      <w:r>
        <w:rPr>
          <w:spacing w:val="-8"/>
          <w:sz w:val="24"/>
        </w:rPr>
        <w:t xml:space="preserve"> </w:t>
      </w:r>
      <w:r>
        <w:rPr>
          <w:sz w:val="24"/>
        </w:rPr>
        <w:t>Mondays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Tuesdays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the Assembly is sitting</w:t>
      </w:r>
      <w:r>
        <w:fldChar w:fldCharType="begin"/>
      </w:r>
      <w:r>
        <w:instrText xml:space="preserve"> HYPERLINK \l "_bookmark1" </w:instrText>
      </w:r>
      <w:r>
        <w:fldChar w:fldCharType="separate"/>
      </w:r>
      <w:r>
        <w:rPr>
          <w:sz w:val="24"/>
          <w:vertAlign w:val="superscript"/>
        </w:rPr>
        <w:t>2</w:t>
      </w:r>
      <w:r>
        <w:fldChar w:fldCharType="end"/>
      </w:r>
      <w:r>
        <w:rPr>
          <w:sz w:val="24"/>
        </w:rPr>
        <w:t>;</w:t>
      </w:r>
    </w:p>
    <w:p w:rsidR="007026D7">
      <w:pPr>
        <w:pStyle w:val="BodyText"/>
        <w:spacing w:before="36"/>
      </w:pPr>
    </w:p>
    <w:p w:rsidR="007026D7">
      <w:pPr>
        <w:pStyle w:val="ListParagraph"/>
        <w:numPr>
          <w:ilvl w:val="0"/>
          <w:numId w:val="2"/>
        </w:numPr>
        <w:tabs>
          <w:tab w:val="left" w:pos="1419"/>
        </w:tabs>
        <w:spacing w:before="0" w:line="276" w:lineRule="auto"/>
        <w:ind w:right="1175" w:hanging="567"/>
        <w:jc w:val="left"/>
        <w:rPr>
          <w:sz w:val="24"/>
        </w:rPr>
      </w:pP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sitting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hour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aside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an adjournment debate</w:t>
      </w:r>
      <w:r>
        <w:fldChar w:fldCharType="begin"/>
      </w:r>
      <w:r>
        <w:instrText xml:space="preserve"> HYPERLINK \l "_bookmark2" </w:instrText>
      </w:r>
      <w:r>
        <w:fldChar w:fldCharType="separate"/>
      </w:r>
      <w:r>
        <w:rPr>
          <w:sz w:val="24"/>
          <w:vertAlign w:val="superscript"/>
        </w:rPr>
        <w:t>3</w:t>
      </w:r>
      <w:r>
        <w:fldChar w:fldCharType="end"/>
      </w:r>
      <w:r>
        <w:rPr>
          <w:sz w:val="24"/>
        </w:rPr>
        <w:t>.</w:t>
      </w:r>
    </w:p>
    <w:p w:rsidR="007026D7">
      <w:pPr>
        <w:pStyle w:val="BodyText"/>
        <w:spacing w:before="203"/>
      </w:pPr>
    </w:p>
    <w:p w:rsidR="007026D7">
      <w:pPr>
        <w:pStyle w:val="BodyText"/>
        <w:spacing w:line="276" w:lineRule="auto"/>
        <w:ind w:left="425" w:right="611"/>
      </w:pPr>
      <w:r>
        <w:t>Requests to the Business Committee to schedule Executive Business and Committee business are given priority over Private Member’s Business. This means that the Business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scheduling</w:t>
      </w:r>
      <w:r>
        <w:rPr>
          <w:spacing w:val="-4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Members’</w:t>
      </w:r>
      <w:r>
        <w:rPr>
          <w:spacing w:val="-1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 xml:space="preserve">is time remaining on the Order Paper after Executive and Committee Business has been </w:t>
      </w:r>
      <w:r>
        <w:rPr>
          <w:spacing w:val="-2"/>
        </w:rPr>
        <w:t>scheduled.</w:t>
      </w:r>
    </w:p>
    <w:p w:rsidR="007026D7">
      <w:pPr>
        <w:pStyle w:val="BodyText"/>
        <w:spacing w:before="161" w:line="276" w:lineRule="auto"/>
        <w:ind w:left="425" w:right="611"/>
      </w:pPr>
      <w:r>
        <w:t>If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remaining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Paper,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prioritise</w:t>
      </w:r>
      <w:r>
        <w:rPr>
          <w:spacing w:val="-5"/>
        </w:rPr>
        <w:t xml:space="preserve"> </w:t>
      </w:r>
      <w:r>
        <w:t>scheduling a Members’ Bill (upon request) before a Private Members’ Motion.</w:t>
      </w:r>
    </w:p>
    <w:p w:rsidR="007026D7">
      <w:pPr>
        <w:pStyle w:val="BodyText"/>
        <w:spacing w:before="157" w:line="276" w:lineRule="auto"/>
        <w:ind w:left="425" w:right="611"/>
      </w:pPr>
      <w:r>
        <w:t>Based on the remaining time available on the Order Paper, the Business Committee agrees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slots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Members’</w:t>
      </w:r>
      <w:r>
        <w:rPr>
          <w:spacing w:val="-14"/>
        </w:rPr>
        <w:t xml:space="preserve"> </w:t>
      </w:r>
      <w:r>
        <w:t>Motions</w:t>
      </w:r>
      <w:r>
        <w:rPr>
          <w:spacing w:val="-4"/>
        </w:rPr>
        <w:t xml:space="preserve"> </w:t>
      </w:r>
      <w:r>
        <w:t>(based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debate lasting 1 hour 30 minutes).</w:t>
      </w:r>
    </w:p>
    <w:p w:rsidR="007026D7">
      <w:pPr>
        <w:pStyle w:val="BodyText"/>
      </w:pPr>
    </w:p>
    <w:p w:rsidR="007026D7">
      <w:pPr>
        <w:pStyle w:val="BodyText"/>
        <w:spacing w:before="85"/>
      </w:pPr>
    </w:p>
    <w:p w:rsidR="007026D7">
      <w:pPr>
        <w:pStyle w:val="Heading1"/>
        <w:spacing w:before="1"/>
      </w:pPr>
      <w:r>
        <w:t>How</w:t>
      </w:r>
      <w:r>
        <w:rPr>
          <w:spacing w:val="-4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t>Members’</w:t>
      </w:r>
      <w:r>
        <w:rPr>
          <w:spacing w:val="-4"/>
        </w:rPr>
        <w:t xml:space="preserve"> </w:t>
      </w:r>
      <w:r>
        <w:t>Motions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Selected</w:t>
      </w:r>
    </w:p>
    <w:p w:rsidR="007026D7">
      <w:pPr>
        <w:pStyle w:val="BodyText"/>
        <w:spacing w:before="81"/>
        <w:rPr>
          <w:b/>
        </w:rPr>
      </w:pPr>
    </w:p>
    <w:p w:rsidR="007026D7">
      <w:pPr>
        <w:pStyle w:val="BodyText"/>
        <w:spacing w:before="1" w:line="276" w:lineRule="auto"/>
        <w:ind w:left="425" w:right="611"/>
      </w:pPr>
      <w:r>
        <w:t>Since</w:t>
      </w:r>
      <w:r>
        <w:rPr>
          <w:spacing w:val="-3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October</w:t>
      </w:r>
      <w:r>
        <w:rPr>
          <w:spacing w:val="-3"/>
        </w:rPr>
        <w:t xml:space="preserve"> </w:t>
      </w:r>
      <w:r>
        <w:t>2008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allocated</w:t>
      </w:r>
      <w:r>
        <w:rPr>
          <w:spacing w:val="-4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Members’</w:t>
      </w:r>
      <w:r>
        <w:rPr>
          <w:spacing w:val="-9"/>
        </w:rPr>
        <w:t xml:space="preserve"> </w:t>
      </w:r>
      <w:r>
        <w:t xml:space="preserve">Motions on the basis of a </w:t>
      </w:r>
      <w:r>
        <w:t>rota</w:t>
      </w:r>
      <w:r>
        <w:t xml:space="preserve"> determined by party size, using the </w:t>
      </w:r>
      <w:r>
        <w:t>d’Hondt</w:t>
      </w:r>
      <w:r>
        <w:t xml:space="preserve"> formula.</w:t>
      </w:r>
    </w:p>
    <w:p w:rsidR="007026D7">
      <w:pPr>
        <w:pStyle w:val="BodyText"/>
        <w:spacing w:before="39"/>
      </w:pPr>
    </w:p>
    <w:p w:rsidR="007026D7">
      <w:pPr>
        <w:pStyle w:val="BodyText"/>
        <w:spacing w:line="278" w:lineRule="auto"/>
        <w:ind w:left="425" w:right="611"/>
      </w:pPr>
      <w:r>
        <w:t>Once the Business Committee has determined the number of slots available, the next party/parties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rota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invited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motion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debate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Named List of Motions, or from a Daily List of Motions.</w:t>
      </w:r>
    </w:p>
    <w:p w:rsidR="007026D7">
      <w:pPr>
        <w:pStyle w:val="BodyText"/>
      </w:pPr>
    </w:p>
    <w:p w:rsidR="007026D7">
      <w:pPr>
        <w:pStyle w:val="BodyText"/>
        <w:spacing w:before="77"/>
      </w:pPr>
    </w:p>
    <w:p w:rsidR="007026D7">
      <w:pPr>
        <w:pStyle w:val="Heading1"/>
      </w:pPr>
      <w:r>
        <w:t>Selection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adjournment</w:t>
      </w:r>
      <w:r>
        <w:rPr>
          <w:spacing w:val="-7"/>
        </w:rPr>
        <w:t xml:space="preserve"> </w:t>
      </w:r>
      <w:r>
        <w:rPr>
          <w:spacing w:val="-2"/>
        </w:rPr>
        <w:t>topics</w:t>
      </w:r>
    </w:p>
    <w:p w:rsidR="007026D7">
      <w:pPr>
        <w:pStyle w:val="BodyText"/>
        <w:spacing w:before="82"/>
        <w:rPr>
          <w:b/>
        </w:rPr>
      </w:pPr>
    </w:p>
    <w:p w:rsidR="007026D7">
      <w:pPr>
        <w:pStyle w:val="BodyText"/>
        <w:spacing w:line="276" w:lineRule="auto"/>
        <w:ind w:left="425" w:right="611"/>
      </w:pPr>
      <w:r>
        <w:t xml:space="preserve">The same </w:t>
      </w:r>
      <w:r>
        <w:t>rota</w:t>
      </w:r>
      <w:r>
        <w:t>-based approach used for selecting Motions was also adopted for adjournment</w:t>
      </w:r>
      <w:r>
        <w:rPr>
          <w:spacing w:val="-2"/>
        </w:rPr>
        <w:t xml:space="preserve"> </w:t>
      </w:r>
      <w:r>
        <w:t>debate</w:t>
      </w:r>
      <w:r>
        <w:rPr>
          <w:spacing w:val="-6"/>
        </w:rPr>
        <w:t xml:space="preserve"> </w:t>
      </w:r>
      <w:r>
        <w:t>topics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September</w:t>
      </w:r>
      <w:r>
        <w:rPr>
          <w:spacing w:val="-5"/>
        </w:rPr>
        <w:t xml:space="preserve"> </w:t>
      </w:r>
      <w:r>
        <w:t>2009.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separate</w:t>
      </w:r>
      <w:r>
        <w:rPr>
          <w:spacing w:val="-6"/>
        </w:rPr>
        <w:t xml:space="preserve"> </w:t>
      </w:r>
      <w:r>
        <w:t>rota</w:t>
      </w:r>
      <w:r>
        <w:t>,</w:t>
      </w:r>
      <w:r>
        <w:rPr>
          <w:spacing w:val="-6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 xml:space="preserve">on </w:t>
      </w:r>
      <w:r>
        <w:t>d’Hondt</w:t>
      </w:r>
      <w:r>
        <w:t>, allows each party to have the number of selection opportunities directly proportionate to its party size.</w:t>
      </w:r>
    </w:p>
    <w:p w:rsidR="007026D7">
      <w:pPr>
        <w:pStyle w:val="BodyText"/>
      </w:pPr>
    </w:p>
    <w:p w:rsidR="007026D7">
      <w:pPr>
        <w:pStyle w:val="BodyText"/>
        <w:spacing w:before="84"/>
      </w:pPr>
    </w:p>
    <w:p w:rsidR="007026D7">
      <w:pPr>
        <w:pStyle w:val="Heading1"/>
        <w:spacing w:before="1"/>
      </w:pPr>
      <w:r>
        <w:t>How</w:t>
      </w:r>
      <w:r>
        <w:rPr>
          <w:spacing w:val="-3"/>
        </w:rPr>
        <w:t xml:space="preserve"> </w:t>
      </w:r>
      <w:r>
        <w:t>Members’</w:t>
      </w:r>
      <w:r>
        <w:rPr>
          <w:spacing w:val="-2"/>
        </w:rPr>
        <w:t xml:space="preserve"> </w:t>
      </w:r>
      <w:r>
        <w:t>Bills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Selected</w:t>
      </w:r>
    </w:p>
    <w:p w:rsidR="007026D7">
      <w:pPr>
        <w:pStyle w:val="BodyText"/>
        <w:spacing w:before="81"/>
        <w:rPr>
          <w:b/>
        </w:rPr>
      </w:pPr>
    </w:p>
    <w:p w:rsidR="007026D7">
      <w:pPr>
        <w:pStyle w:val="BodyText"/>
        <w:spacing w:before="1" w:line="276" w:lineRule="auto"/>
        <w:ind w:left="425" w:right="611"/>
      </w:pPr>
      <w:r>
        <w:t>The</w:t>
      </w:r>
      <w:r>
        <w:rPr>
          <w:spacing w:val="-4"/>
        </w:rPr>
        <w:t xml:space="preserve"> </w:t>
      </w:r>
      <w:r>
        <w:t>Northern</w:t>
      </w:r>
      <w:r>
        <w:rPr>
          <w:spacing w:val="-8"/>
        </w:rPr>
        <w:t xml:space="preserve"> </w:t>
      </w:r>
      <w:r>
        <w:t>Ireland</w:t>
      </w:r>
      <w:r>
        <w:rPr>
          <w:spacing w:val="-4"/>
        </w:rPr>
        <w:t xml:space="preserve"> </w:t>
      </w:r>
      <w:r>
        <w:t>Assembly</w:t>
      </w:r>
      <w:r>
        <w:rPr>
          <w:spacing w:val="-4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(the</w:t>
      </w:r>
      <w:r>
        <w:rPr>
          <w:spacing w:val="-4"/>
        </w:rPr>
        <w:t xml:space="preserve"> </w:t>
      </w:r>
      <w:r>
        <w:t>Commission)</w:t>
      </w:r>
      <w:r>
        <w:rPr>
          <w:spacing w:val="-3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to Members seeking to introduce a Member’s Bill, including funding for drafting. The Speaker decides on access to funding for drafting, and takes into account</w:t>
      </w:r>
    </w:p>
    <w:p w:rsidR="007026D7">
      <w:pPr>
        <w:pStyle w:val="BodyText"/>
        <w:spacing w:before="1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102184</wp:posOffset>
                </wp:positionV>
                <wp:extent cx="1829435" cy="635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height:0.5pt;margin-left:42.5pt;margin-top:8.05pt;mso-position-horizontal-relative:page;mso-wrap-distance-bottom:0;mso-wrap-distance-left:0;mso-wrap-distance-right:0;mso-wrap-distance-top:0;mso-wrap-style:square;position:absolute;v-text-anchor:top;visibility:visible;width:144.05pt;z-index:-251655168" coordsize="1829435,6350" path="m1829435,l,,,6095l1829435,6095l1829435,xe" fillcolor="black" stroked="f">
                <v:path arrowok="t"/>
                <w10:wrap type="topAndBottom"/>
              </v:shape>
            </w:pict>
          </mc:Fallback>
        </mc:AlternateContent>
      </w:r>
    </w:p>
    <w:p w:rsidR="007026D7">
      <w:pPr>
        <w:spacing w:before="106"/>
        <w:ind w:left="142" w:right="452"/>
        <w:rPr>
          <w:rFonts w:ascii="Times New Roman"/>
          <w:sz w:val="20"/>
        </w:rPr>
      </w:pPr>
      <w:bookmarkStart w:id="1" w:name="_bookmark1"/>
      <w:bookmarkEnd w:id="1"/>
      <w:r>
        <w:rPr>
          <w:rFonts w:ascii="Times New Roman"/>
          <w:sz w:val="20"/>
          <w:vertAlign w:val="superscript"/>
        </w:rPr>
        <w:t>2</w:t>
      </w:r>
      <w:r>
        <w:rPr>
          <w:rFonts w:ascii="Times New Roman"/>
          <w:sz w:val="20"/>
        </w:rPr>
        <w:t xml:space="preserve"> In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practice,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Questions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Oral Answer (Question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Time)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last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from 2pm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3.30pm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on Mondays,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2pm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to 2.45pm on Tuesday (unless the Assembly Commission is also answering questions, when it lasts to 3.15pm).</w:t>
      </w:r>
    </w:p>
    <w:p w:rsidR="007026D7">
      <w:pPr>
        <w:spacing w:before="1"/>
        <w:ind w:left="142" w:right="611"/>
        <w:rPr>
          <w:rFonts w:ascii="Times New Roman"/>
          <w:sz w:val="20"/>
        </w:rPr>
      </w:pPr>
      <w:bookmarkStart w:id="2" w:name="_bookmark2"/>
      <w:bookmarkEnd w:id="2"/>
      <w:r>
        <w:rPr>
          <w:rFonts w:ascii="Times New Roman"/>
          <w:sz w:val="20"/>
          <w:vertAlign w:val="superscript"/>
        </w:rPr>
        <w:t>3</w:t>
      </w:r>
      <w:r>
        <w:rPr>
          <w:rFonts w:ascii="Times New Roman"/>
          <w:sz w:val="20"/>
        </w:rPr>
        <w:t xml:space="preserve"> Generally,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the Business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Committee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agrees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to schedule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adjournment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debate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each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Tuesday,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when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time </w:t>
      </w:r>
      <w:r>
        <w:rPr>
          <w:rFonts w:ascii="Times New Roman"/>
          <w:spacing w:val="-2"/>
          <w:sz w:val="20"/>
        </w:rPr>
        <w:t>permitting</w:t>
      </w:r>
    </w:p>
    <w:p w:rsidR="007026D7">
      <w:pPr>
        <w:rPr>
          <w:rFonts w:ascii="Times New Roman"/>
          <w:sz w:val="20"/>
        </w:rPr>
        <w:sectPr>
          <w:pgSz w:w="11910" w:h="16840"/>
          <w:pgMar w:top="600" w:right="708" w:bottom="280" w:left="708" w:header="720" w:footer="720" w:gutter="0"/>
          <w:cols w:space="720"/>
        </w:sectPr>
      </w:pPr>
    </w:p>
    <w:p w:rsidR="007026D7">
      <w:pPr>
        <w:pStyle w:val="ListParagraph"/>
        <w:numPr>
          <w:ilvl w:val="0"/>
          <w:numId w:val="1"/>
        </w:numPr>
        <w:tabs>
          <w:tab w:val="left" w:pos="1212"/>
        </w:tabs>
        <w:spacing w:before="78" w:line="271" w:lineRule="auto"/>
        <w:ind w:right="1346"/>
        <w:rPr>
          <w:sz w:val="24"/>
        </w:rPr>
      </w:pP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accessing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Assembly Commission-supported Members’ Bills service;</w:t>
      </w:r>
    </w:p>
    <w:p w:rsidR="007026D7">
      <w:pPr>
        <w:pStyle w:val="ListParagraph"/>
        <w:numPr>
          <w:ilvl w:val="0"/>
          <w:numId w:val="1"/>
        </w:numPr>
        <w:tabs>
          <w:tab w:val="left" w:pos="1212"/>
        </w:tabs>
        <w:ind w:hanging="360"/>
        <w:rPr>
          <w:sz w:val="24"/>
        </w:rPr>
      </w:pP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plenary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volume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legislation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system,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including</w:t>
      </w:r>
    </w:p>
    <w:p w:rsidR="007026D7">
      <w:pPr>
        <w:pStyle w:val="BodyText"/>
        <w:spacing w:before="44"/>
        <w:ind w:left="1212"/>
      </w:pPr>
      <w:r>
        <w:t>with</w:t>
      </w:r>
      <w:r>
        <w:rPr>
          <w:spacing w:val="-3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Executive’s</w:t>
      </w:r>
      <w:r>
        <w:rPr>
          <w:spacing w:val="-9"/>
        </w:rPr>
        <w:t xml:space="preserve"> </w:t>
      </w:r>
      <w:r>
        <w:t>Legislative</w:t>
      </w:r>
      <w:r>
        <w:rPr>
          <w:spacing w:val="-3"/>
        </w:rPr>
        <w:t xml:space="preserve"> </w:t>
      </w:r>
      <w:r>
        <w:t>Programme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upcoming</w:t>
      </w:r>
      <w:r>
        <w:rPr>
          <w:spacing w:val="-7"/>
        </w:rPr>
        <w:t xml:space="preserve"> </w:t>
      </w:r>
      <w:r>
        <w:rPr>
          <w:spacing w:val="-2"/>
        </w:rPr>
        <w:t>business;</w:t>
      </w:r>
    </w:p>
    <w:p w:rsidR="007026D7">
      <w:pPr>
        <w:pStyle w:val="ListParagraph"/>
        <w:numPr>
          <w:ilvl w:val="0"/>
          <w:numId w:val="1"/>
        </w:numPr>
        <w:tabs>
          <w:tab w:val="left" w:pos="1212"/>
        </w:tabs>
        <w:spacing w:before="39" w:line="271" w:lineRule="auto"/>
        <w:ind w:right="61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workload</w:t>
      </w:r>
      <w:r>
        <w:rPr>
          <w:spacing w:val="-3"/>
          <w:sz w:val="24"/>
        </w:rPr>
        <w:t xml:space="preserve"> </w:t>
      </w:r>
      <w:r>
        <w:rPr>
          <w:sz w:val="24"/>
        </w:rPr>
        <w:t>across</w:t>
      </w:r>
      <w:r>
        <w:rPr>
          <w:spacing w:val="-8"/>
          <w:sz w:val="24"/>
        </w:rPr>
        <w:t xml:space="preserve"> </w:t>
      </w:r>
      <w:r>
        <w:rPr>
          <w:sz w:val="24"/>
        </w:rPr>
        <w:t>committees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prospects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Bills</w:t>
      </w:r>
      <w:r>
        <w:rPr>
          <w:spacing w:val="-3"/>
          <w:sz w:val="24"/>
        </w:rPr>
        <w:t xml:space="preserve"> </w:t>
      </w: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progress; </w:t>
      </w:r>
      <w:r>
        <w:rPr>
          <w:spacing w:val="-4"/>
          <w:sz w:val="24"/>
        </w:rPr>
        <w:t>and</w:t>
      </w:r>
    </w:p>
    <w:p w:rsidR="007026D7">
      <w:pPr>
        <w:pStyle w:val="ListParagraph"/>
        <w:numPr>
          <w:ilvl w:val="0"/>
          <w:numId w:val="1"/>
        </w:numPr>
        <w:tabs>
          <w:tab w:val="left" w:pos="1212"/>
        </w:tabs>
        <w:spacing w:line="276" w:lineRule="auto"/>
        <w:ind w:right="91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desirability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ensuring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inclusive</w:t>
      </w:r>
      <w:r>
        <w:rPr>
          <w:spacing w:val="-3"/>
          <w:sz w:val="24"/>
        </w:rPr>
        <w:t xml:space="preserve"> </w:t>
      </w:r>
      <w:r>
        <w:rPr>
          <w:sz w:val="24"/>
        </w:rPr>
        <w:t>spread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Members/parties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political balance across the Bills being supported.</w:t>
      </w:r>
    </w:p>
    <w:p w:rsidR="007026D7">
      <w:pPr>
        <w:pStyle w:val="BodyText"/>
        <w:spacing w:before="198"/>
      </w:pPr>
    </w:p>
    <w:p w:rsidR="007026D7">
      <w:pPr>
        <w:pStyle w:val="BodyText"/>
        <w:spacing w:before="1" w:line="278" w:lineRule="auto"/>
        <w:ind w:left="425" w:right="611"/>
      </w:pPr>
      <w:r>
        <w:t>A</w:t>
      </w:r>
      <w:r>
        <w:rPr>
          <w:spacing w:val="-6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Bill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introduction</w:t>
      </w:r>
      <w:r>
        <w:rPr>
          <w:spacing w:val="-4"/>
        </w:rPr>
        <w:t xml:space="preserve"> </w:t>
      </w:r>
      <w:r>
        <w:t>and subsequent</w:t>
      </w:r>
      <w:r>
        <w:rPr>
          <w:spacing w:val="-1"/>
        </w:rPr>
        <w:t xml:space="preserve"> </w:t>
      </w:r>
      <w:r>
        <w:t>stages,</w:t>
      </w:r>
      <w:r>
        <w:rPr>
          <w:spacing w:val="-1"/>
        </w:rPr>
        <w:t xml:space="preserve"> </w:t>
      </w:r>
      <w:r>
        <w:t>when the Speaker confirms that the Bill is within the Assembly’s legislative competence.</w:t>
      </w:r>
    </w:p>
    <w:p w:rsidR="007026D7">
      <w:pPr>
        <w:pStyle w:val="BodyText"/>
        <w:spacing w:before="35"/>
      </w:pPr>
    </w:p>
    <w:p w:rsidR="007026D7">
      <w:pPr>
        <w:pStyle w:val="BodyText"/>
        <w:spacing w:before="1" w:line="276" w:lineRule="auto"/>
        <w:ind w:left="425" w:right="611"/>
      </w:pPr>
      <w:r>
        <w:t>All</w:t>
      </w:r>
      <w:r>
        <w:rPr>
          <w:spacing w:val="-5"/>
        </w:rPr>
        <w:t xml:space="preserve"> </w:t>
      </w:r>
      <w:r>
        <w:t>Members’</w:t>
      </w:r>
      <w:r>
        <w:rPr>
          <w:spacing w:val="-4"/>
        </w:rPr>
        <w:t xml:space="preserve"> </w:t>
      </w:r>
      <w:r>
        <w:t>Bills,</w:t>
      </w:r>
      <w:r>
        <w:rPr>
          <w:spacing w:val="-4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accessing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Commission’s</w:t>
      </w:r>
      <w:r>
        <w:rPr>
          <w:spacing w:val="-4"/>
        </w:rPr>
        <w:t xml:space="preserve"> </w:t>
      </w:r>
      <w:r>
        <w:t>drafting</w:t>
      </w:r>
      <w:r>
        <w:rPr>
          <w:spacing w:val="-3"/>
        </w:rPr>
        <w:t xml:space="preserve"> </w:t>
      </w:r>
      <w:r>
        <w:t>services, must be introduced by the final sitting day in the month of June in the calendar year immediately preceding a poll for the election of an Assembly.</w:t>
      </w:r>
    </w:p>
    <w:p w:rsidR="007026D7">
      <w:pPr>
        <w:pStyle w:val="BodyText"/>
      </w:pPr>
    </w:p>
    <w:p w:rsidR="007026D7">
      <w:pPr>
        <w:pStyle w:val="BodyText"/>
        <w:spacing w:before="80"/>
      </w:pPr>
    </w:p>
    <w:p w:rsidR="007026D7">
      <w:pPr>
        <w:pStyle w:val="Heading1"/>
      </w:pPr>
      <w:r>
        <w:t xml:space="preserve">All-party </w:t>
      </w:r>
      <w:r>
        <w:rPr>
          <w:spacing w:val="-2"/>
        </w:rPr>
        <w:t>motions</w:t>
      </w:r>
    </w:p>
    <w:p w:rsidR="007026D7">
      <w:pPr>
        <w:pStyle w:val="BodyText"/>
        <w:spacing w:before="86"/>
        <w:rPr>
          <w:b/>
        </w:rPr>
      </w:pPr>
    </w:p>
    <w:p w:rsidR="007026D7">
      <w:pPr>
        <w:pStyle w:val="BodyText"/>
        <w:spacing w:before="1" w:line="276" w:lineRule="auto"/>
        <w:ind w:left="425" w:right="658"/>
      </w:pPr>
      <w:r>
        <w:t>There is also time available for</w:t>
      </w:r>
      <w:r>
        <w:rPr>
          <w:spacing w:val="-5"/>
        </w:rPr>
        <w:t xml:space="preserve"> </w:t>
      </w:r>
      <w:r>
        <w:t>All-party motions (which are motions supported by Members of the five largest parties of the</w:t>
      </w:r>
      <w:r>
        <w:rPr>
          <w:spacing w:val="-6"/>
        </w:rPr>
        <w:t xml:space="preserve"> </w:t>
      </w:r>
      <w:r>
        <w:t>Assembly).</w:t>
      </w:r>
      <w:r>
        <w:rPr>
          <w:spacing w:val="-6"/>
        </w:rPr>
        <w:t xml:space="preserve"> </w:t>
      </w:r>
      <w:r>
        <w:t>All-party motions would generally be</w:t>
      </w:r>
      <w:r>
        <w:rPr>
          <w:spacing w:val="-3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Private</w:t>
      </w:r>
      <w:r>
        <w:rPr>
          <w:spacing w:val="-7"/>
        </w:rPr>
        <w:t xml:space="preserve"> </w:t>
      </w:r>
      <w:r>
        <w:t>Members’</w:t>
      </w:r>
      <w:r>
        <w:rPr>
          <w:spacing w:val="-13"/>
        </w:rPr>
        <w:t xml:space="preserve"> </w:t>
      </w:r>
      <w:r>
        <w:t>Motion,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Committee. A</w:t>
      </w:r>
      <w:r>
        <w:rPr>
          <w:spacing w:val="-5"/>
        </w:rPr>
        <w:t xml:space="preserve"> </w:t>
      </w:r>
      <w:r>
        <w:t>political party will not lose their selection from the Private Members’</w:t>
      </w:r>
      <w:r>
        <w:rPr>
          <w:spacing w:val="-4"/>
        </w:rPr>
        <w:t xml:space="preserve"> </w:t>
      </w:r>
      <w:r>
        <w:t xml:space="preserve">Motions </w:t>
      </w:r>
      <w:r>
        <w:t>rota</w:t>
      </w:r>
      <w:r>
        <w:t xml:space="preserve"> if it requests that the Business Committee schedule an</w:t>
      </w:r>
      <w:r>
        <w:rPr>
          <w:spacing w:val="-1"/>
        </w:rPr>
        <w:t xml:space="preserve"> </w:t>
      </w:r>
      <w:r>
        <w:t>All-party motion.</w:t>
      </w:r>
    </w:p>
    <w:p w:rsidR="007026D7">
      <w:pPr>
        <w:pStyle w:val="BodyText"/>
      </w:pPr>
    </w:p>
    <w:p w:rsidR="007026D7">
      <w:pPr>
        <w:pStyle w:val="BodyText"/>
        <w:spacing w:before="84"/>
      </w:pPr>
    </w:p>
    <w:p w:rsidR="007026D7">
      <w:pPr>
        <w:pStyle w:val="Heading1"/>
      </w:pPr>
      <w:r>
        <w:t>Opposition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:rsidR="007026D7">
      <w:pPr>
        <w:pStyle w:val="BodyText"/>
        <w:spacing w:before="81"/>
        <w:rPr>
          <w:b/>
        </w:rPr>
      </w:pPr>
    </w:p>
    <w:p w:rsidR="007026D7">
      <w:pPr>
        <w:pStyle w:val="BodyText"/>
        <w:spacing w:before="1" w:line="276" w:lineRule="auto"/>
        <w:ind w:left="425" w:right="611"/>
      </w:pPr>
      <w:r>
        <w:t>In</w:t>
      </w:r>
      <w:r>
        <w:rPr>
          <w:spacing w:val="-4"/>
        </w:rPr>
        <w:t xml:space="preserve"> </w:t>
      </w:r>
      <w:r>
        <w:t>addition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Private</w:t>
      </w:r>
      <w:r>
        <w:rPr>
          <w:spacing w:val="-7"/>
        </w:rPr>
        <w:t xml:space="preserve"> </w:t>
      </w:r>
      <w:r>
        <w:t>Members'</w:t>
      </w:r>
      <w:r>
        <w:rPr>
          <w:spacing w:val="-6"/>
        </w:rPr>
        <w:t xml:space="preserve"> </w:t>
      </w:r>
      <w:r>
        <w:t>Business,</w:t>
      </w:r>
      <w:r>
        <w:rPr>
          <w:spacing w:val="-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debates</w:t>
      </w:r>
      <w:r>
        <w:rPr>
          <w:spacing w:val="-3"/>
        </w:rPr>
        <w:t xml:space="preserve"> </w:t>
      </w:r>
      <w:r>
        <w:t xml:space="preserve">Opposition </w:t>
      </w:r>
      <w:r>
        <w:rPr>
          <w:spacing w:val="-2"/>
        </w:rPr>
        <w:t>Business.</w:t>
      </w:r>
    </w:p>
    <w:p w:rsidR="007026D7">
      <w:pPr>
        <w:pStyle w:val="BodyText"/>
        <w:spacing w:before="157" w:line="276" w:lineRule="auto"/>
        <w:ind w:left="425" w:right="658"/>
      </w:pPr>
      <w:r>
        <w:t>Section 8 of the</w:t>
      </w:r>
      <w:r>
        <w:rPr>
          <w:spacing w:val="-6"/>
        </w:rPr>
        <w:t xml:space="preserve"> </w:t>
      </w:r>
      <w:r>
        <w:t>Assembly and Executive Reform (Assembly Opposition)</w:t>
      </w:r>
      <w:r>
        <w:rPr>
          <w:spacing w:val="-5"/>
        </w:rPr>
        <w:t xml:space="preserve"> </w:t>
      </w:r>
      <w:r>
        <w:t>Act 2016 requires that Standing Orders make provision for a minimum of 10 days per year to be set</w:t>
      </w:r>
      <w:r>
        <w:rPr>
          <w:spacing w:val="-3"/>
        </w:rPr>
        <w:t xml:space="preserve"> </w:t>
      </w:r>
      <w:r>
        <w:t>aside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Opposition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this effect on 1 March 2022</w:t>
      </w:r>
      <w:r>
        <w:fldChar w:fldCharType="begin"/>
      </w:r>
      <w:r>
        <w:instrText xml:space="preserve"> HYPERLINK \l "_bookmark3" </w:instrText>
      </w:r>
      <w:r>
        <w:fldChar w:fldCharType="separate"/>
      </w:r>
      <w:r>
        <w:rPr>
          <w:vertAlign w:val="superscript"/>
        </w:rPr>
        <w:t>4</w:t>
      </w:r>
      <w:r>
        <w:t>.</w:t>
      </w:r>
      <w:r>
        <w:fldChar w:fldCharType="end"/>
      </w:r>
    </w:p>
    <w:p w:rsidR="007026D7">
      <w:pPr>
        <w:pStyle w:val="BodyText"/>
        <w:spacing w:before="161" w:line="276" w:lineRule="auto"/>
        <w:ind w:left="425" w:right="658"/>
      </w:pPr>
      <w:r>
        <w:t>Opposition</w:t>
      </w:r>
      <w:r>
        <w:rPr>
          <w:spacing w:val="-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consists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four</w:t>
      </w:r>
      <w:r>
        <w:rPr>
          <w:spacing w:val="-7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Opposition.</w:t>
      </w:r>
    </w:p>
    <w:p w:rsidR="007026D7">
      <w:pPr>
        <w:pStyle w:val="BodyText"/>
        <w:spacing w:before="163" w:line="276" w:lineRule="auto"/>
        <w:ind w:left="425" w:right="611"/>
      </w:pPr>
      <w:r>
        <w:t>The Business Committee will not schedule any other debates on an opposition day unless,</w:t>
      </w:r>
      <w:r>
        <w:rPr>
          <w:spacing w:val="-4"/>
        </w:rPr>
        <w:t xml:space="preserve"> </w:t>
      </w:r>
      <w:r>
        <w:t>exceptionally,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satisfied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urgent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cannot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on any other day, in which case it will be scheduled after Opposition Business.</w:t>
      </w:r>
    </w:p>
    <w:p w:rsidR="007026D7">
      <w:pPr>
        <w:pStyle w:val="BodyText"/>
        <w:spacing w:line="274" w:lineRule="exact"/>
        <w:ind w:left="425"/>
      </w:pPr>
      <w:r>
        <w:t>However,</w:t>
      </w:r>
      <w:r>
        <w:rPr>
          <w:spacing w:val="-6"/>
        </w:rPr>
        <w:t xml:space="preserve"> </w:t>
      </w:r>
      <w:r>
        <w:t>adjournment</w:t>
      </w:r>
      <w:r>
        <w:rPr>
          <w:spacing w:val="-5"/>
        </w:rPr>
        <w:t xml:space="preserve"> </w:t>
      </w:r>
      <w:r>
        <w:t>debates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still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scheduled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opposition</w:t>
      </w:r>
      <w:r>
        <w:rPr>
          <w:spacing w:val="-9"/>
        </w:rPr>
        <w:t xml:space="preserve"> </w:t>
      </w:r>
      <w:r>
        <w:rPr>
          <w:spacing w:val="-4"/>
        </w:rPr>
        <w:t>day.</w:t>
      </w:r>
    </w:p>
    <w:p w:rsidR="007026D7">
      <w:pPr>
        <w:pStyle w:val="BodyText"/>
        <w:spacing w:before="1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278961</wp:posOffset>
                </wp:positionV>
                <wp:extent cx="1829435" cy="635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7" style="height:0.5pt;margin-left:42.5pt;margin-top:21.95pt;mso-position-horizontal-relative:page;mso-wrap-distance-bottom:0;mso-wrap-distance-left:0;mso-wrap-distance-right:0;mso-wrap-distance-top:0;mso-wrap-style:square;position:absolute;v-text-anchor:top;visibility:visible;width:144.05pt;z-index:-251653120" coordsize="1829435,6350" path="m1829435,l,,,6096l1829435,6096l1829435,xe" fillcolor="black" stroked="f">
                <v:path arrowok="t"/>
                <w10:wrap type="topAndBottom"/>
              </v:shape>
            </w:pict>
          </mc:Fallback>
        </mc:AlternateContent>
      </w:r>
    </w:p>
    <w:p w:rsidR="007026D7">
      <w:pPr>
        <w:spacing w:before="106"/>
        <w:ind w:left="142" w:right="611"/>
        <w:rPr>
          <w:rFonts w:ascii="Times New Roman"/>
          <w:sz w:val="20"/>
        </w:rPr>
      </w:pPr>
      <w:bookmarkStart w:id="3" w:name="_bookmark3"/>
      <w:bookmarkEnd w:id="3"/>
      <w:r>
        <w:rPr>
          <w:rFonts w:ascii="Times New Roman"/>
          <w:sz w:val="20"/>
          <w:vertAlign w:val="superscript"/>
        </w:rPr>
        <w:t>4</w:t>
      </w:r>
      <w:r>
        <w:rPr>
          <w:rFonts w:ascii="Times New Roman"/>
          <w:sz w:val="20"/>
        </w:rPr>
        <w:t xml:space="preserve"> Standing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12(4A)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Where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opposition,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each session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Assembly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ten days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shall be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allotted for opposition business.</w:t>
      </w:r>
    </w:p>
    <w:p w:rsidR="007026D7">
      <w:pPr>
        <w:rPr>
          <w:rFonts w:ascii="Times New Roman"/>
          <w:sz w:val="20"/>
        </w:rPr>
        <w:sectPr>
          <w:pgSz w:w="11910" w:h="16840"/>
          <w:pgMar w:top="920" w:right="708" w:bottom="280" w:left="708" w:header="720" w:footer="720" w:gutter="0"/>
          <w:cols w:space="720"/>
        </w:sectPr>
      </w:pPr>
    </w:p>
    <w:p w:rsidR="007026D7">
      <w:pPr>
        <w:pStyle w:val="Heading1"/>
        <w:spacing w:before="80"/>
      </w:pPr>
      <w:r>
        <w:t>Wider</w:t>
      </w:r>
      <w:r>
        <w:rPr>
          <w:spacing w:val="-2"/>
        </w:rPr>
        <w:t xml:space="preserve"> Reflections</w:t>
      </w:r>
    </w:p>
    <w:p w:rsidR="007026D7">
      <w:pPr>
        <w:pStyle w:val="BodyText"/>
        <w:spacing w:before="81"/>
        <w:rPr>
          <w:b/>
        </w:rPr>
      </w:pPr>
    </w:p>
    <w:p w:rsidR="007026D7">
      <w:pPr>
        <w:pStyle w:val="BodyText"/>
        <w:spacing w:line="276" w:lineRule="auto"/>
        <w:ind w:left="425" w:right="611"/>
      </w:pPr>
      <w:r>
        <w:t>Generally,</w:t>
      </w:r>
      <w:r>
        <w:rPr>
          <w:spacing w:val="-4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Members’</w:t>
      </w:r>
      <w:r>
        <w:rPr>
          <w:spacing w:val="-15"/>
        </w:rPr>
        <w:t xml:space="preserve"> </w:t>
      </w:r>
      <w:r>
        <w:t>Motions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prominent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few years of the start of a mandate.</w:t>
      </w:r>
      <w:r>
        <w:rPr>
          <w:spacing w:val="-7"/>
        </w:rPr>
        <w:t xml:space="preserve"> </w:t>
      </w:r>
      <w:r>
        <w:t>As the</w:t>
      </w:r>
      <w:r>
        <w:rPr>
          <w:spacing w:val="-7"/>
        </w:rPr>
        <w:t xml:space="preserve"> </w:t>
      </w:r>
      <w:r>
        <w:t>Assembly approaches dissolution before an Assembly election, there is usually more focus on considering legislation than Private Members’ Motions.</w:t>
      </w:r>
    </w:p>
    <w:p w:rsidR="007026D7">
      <w:pPr>
        <w:pStyle w:val="BodyText"/>
      </w:pPr>
    </w:p>
    <w:p w:rsidR="007026D7">
      <w:pPr>
        <w:pStyle w:val="BodyText"/>
        <w:spacing w:before="162"/>
      </w:pPr>
    </w:p>
    <w:p w:rsidR="001D1391" w:rsidRPr="001D1391" w:rsidP="001D1391">
      <w:pPr>
        <w:widowControl/>
        <w:suppressAutoHyphens/>
        <w:autoSpaceDE/>
        <w:autoSpaceDN/>
        <w:jc w:val="right"/>
        <w:rPr>
          <w:rFonts w:ascii="Calibri" w:eastAsia="Calibri" w:hAnsi="Calibri" w:cs="Calibri"/>
          <w:b/>
          <w:bCs/>
          <w:i/>
          <w:iCs/>
          <w:lang w:val="en-GB" w:eastAsia="en-GB"/>
        </w:rPr>
      </w:pPr>
      <w:r w:rsidRPr="001D1391">
        <w:rPr>
          <w:rFonts w:ascii="Calibri" w:eastAsia="Calibri" w:hAnsi="Calibri" w:cs="Calibri"/>
          <w:b/>
          <w:bCs/>
          <w:i/>
          <w:iCs/>
          <w:lang w:val="en-GB" w:eastAsia="en-GB"/>
        </w:rPr>
        <w:t>April 2026</w:t>
      </w:r>
    </w:p>
    <w:p w:rsidR="007026D7" w:rsidP="001D1391">
      <w:pPr>
        <w:spacing w:before="138"/>
        <w:ind w:left="425"/>
        <w:rPr>
          <w:b/>
          <w:sz w:val="24"/>
        </w:rPr>
      </w:pPr>
    </w:p>
    <w:sectPr>
      <w:pgSz w:w="11910" w:h="16840"/>
      <w:pgMar w:top="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4750A0"/>
    <w:multiLevelType w:val="hybridMultilevel"/>
    <w:tmpl w:val="88243918"/>
    <w:lvl w:ilvl="0">
      <w:start w:val="0"/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47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01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38" w:hanging="361"/>
      </w:pPr>
      <w:rPr>
        <w:rFonts w:hint="default"/>
        <w:lang w:val="en-US" w:eastAsia="en-US" w:bidi="ar-SA"/>
      </w:rPr>
    </w:lvl>
  </w:abstractNum>
  <w:abstractNum w:abstractNumId="1">
    <w:nsid w:val="67864422"/>
    <w:multiLevelType w:val="hybridMultilevel"/>
    <w:tmpl w:val="2FA64E9C"/>
    <w:lvl w:ilvl="0">
      <w:start w:val="1"/>
      <w:numFmt w:val="lowerLetter"/>
      <w:lvlText w:val="(%1)"/>
      <w:lvlJc w:val="left"/>
      <w:pPr>
        <w:ind w:left="1419" w:hanging="42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27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4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1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9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56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3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0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8" w:hanging="42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proofState w:spelling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2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21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D13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39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D13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39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BBB0011</dc:title>
  <cp:revision>0</cp:revision>
</cp:coreProperties>
</file>