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04BF" w:rsidP="00B604BF">
      <w:pPr>
        <w:jc w:val="both"/>
      </w:pPr>
      <w:bookmarkStart w:id="0" w:name="_Hlk211339302"/>
      <w:r w:rsidRPr="744F0EBA">
        <w:rPr>
          <w:rFonts w:ascii="Calibri" w:eastAsia="Arial Nova" w:hAnsi="Calibri" w:cs="Calibri"/>
          <w:b/>
          <w:bCs/>
          <w:sz w:val="22"/>
          <w:szCs w:val="22"/>
        </w:rPr>
        <w:t xml:space="preserve">Written evidence submitted by </w:t>
      </w:r>
      <w:r>
        <w:rPr>
          <w:rFonts w:ascii="Calibri" w:eastAsia="Arial Nova" w:hAnsi="Calibri" w:cs="Calibri"/>
          <w:b/>
          <w:bCs/>
          <w:sz w:val="22"/>
          <w:szCs w:val="22"/>
        </w:rPr>
        <w:t xml:space="preserve">the Backbench Business Committee </w:t>
      </w:r>
      <w:r w:rsidRPr="744F0EBA">
        <w:rPr>
          <w:rFonts w:ascii="Calibri" w:eastAsia="Arial Nova" w:hAnsi="Calibri" w:cs="Calibri"/>
          <w:b/>
          <w:bCs/>
          <w:sz w:val="22"/>
          <w:szCs w:val="22"/>
        </w:rPr>
        <w:t>(</w:t>
      </w:r>
      <w:r w:rsidRPr="00DA12B5">
        <w:rPr>
          <w:rFonts w:ascii="Calibri" w:eastAsia="Arial Nova" w:hAnsi="Calibri" w:cs="Calibri"/>
          <w:b/>
          <w:bCs/>
          <w:sz w:val="22"/>
          <w:szCs w:val="22"/>
        </w:rPr>
        <w:t>BBB000</w:t>
      </w:r>
      <w:r w:rsidR="00BE114D">
        <w:rPr>
          <w:rFonts w:ascii="Calibri" w:eastAsia="Arial Nova" w:hAnsi="Calibri" w:cs="Calibri"/>
          <w:b/>
          <w:bCs/>
          <w:sz w:val="22"/>
          <w:szCs w:val="22"/>
        </w:rPr>
        <w:t>6</w:t>
      </w:r>
      <w:r w:rsidRPr="744F0EBA">
        <w:rPr>
          <w:rFonts w:ascii="Calibri" w:eastAsia="Arial Nova" w:hAnsi="Calibri" w:cs="Calibri"/>
          <w:b/>
          <w:bCs/>
          <w:sz w:val="22"/>
          <w:szCs w:val="22"/>
        </w:rPr>
        <w:t>)</w:t>
      </w:r>
      <w:bookmarkEnd w:id="0"/>
    </w:p>
    <w:p w:rsidR="00E915F9" w:rsidP="008445A0">
      <w:pPr>
        <w:spacing w:after="0" w:line="240" w:lineRule="auto"/>
        <w:rPr>
          <w:rFonts w:ascii="Calibri" w:hAnsi="Calibri" w:cs="Calibri"/>
        </w:rPr>
      </w:pPr>
    </w:p>
    <w:p w:rsidR="00617E6C" w:rsidP="008445A0">
      <w:pPr>
        <w:spacing w:after="0" w:line="240" w:lineRule="auto"/>
        <w:rPr>
          <w:rFonts w:ascii="Calibri" w:hAnsi="Calibri" w:cs="Calibri"/>
        </w:rPr>
      </w:pPr>
      <w:r>
        <w:rPr>
          <w:rFonts w:ascii="Calibri" w:hAnsi="Calibri" w:cs="Calibri"/>
        </w:rPr>
        <w:t>The</w:t>
      </w:r>
      <w:r>
        <w:rPr>
          <w:rFonts w:ascii="Calibri" w:hAnsi="Calibri" w:cs="Calibri"/>
        </w:rPr>
        <w:t xml:space="preserve"> Backbench Business Committee is </w:t>
      </w:r>
      <w:r w:rsidR="00263379">
        <w:rPr>
          <w:rFonts w:ascii="Calibri" w:hAnsi="Calibri" w:cs="Calibri"/>
        </w:rPr>
        <w:t>grateful for the opportunity</w:t>
      </w:r>
      <w:r>
        <w:rPr>
          <w:rFonts w:ascii="Calibri" w:hAnsi="Calibri" w:cs="Calibri"/>
        </w:rPr>
        <w:t xml:space="preserve"> to </w:t>
      </w:r>
      <w:r w:rsidR="008E3CD2">
        <w:rPr>
          <w:rFonts w:ascii="Calibri" w:hAnsi="Calibri" w:cs="Calibri"/>
        </w:rPr>
        <w:t>provide this response to the Modernisation Committee’s call for evidence to its inquiry on Backbench Business Committee and Petitions Committee debates.</w:t>
      </w:r>
      <w:r w:rsidR="00557314">
        <w:rPr>
          <w:rFonts w:ascii="Calibri" w:hAnsi="Calibri" w:cs="Calibri"/>
        </w:rPr>
        <w:t xml:space="preserve"> </w:t>
      </w:r>
      <w:r w:rsidR="00733079">
        <w:rPr>
          <w:rFonts w:ascii="Calibri" w:hAnsi="Calibri" w:cs="Calibri"/>
        </w:rPr>
        <w:t xml:space="preserve">We look forward to engaging with the Committee as this inquiry </w:t>
      </w:r>
      <w:r w:rsidR="00240841">
        <w:rPr>
          <w:rFonts w:ascii="Calibri" w:hAnsi="Calibri" w:cs="Calibri"/>
        </w:rPr>
        <w:t>progresses and</w:t>
      </w:r>
      <w:r w:rsidR="00733079">
        <w:rPr>
          <w:rFonts w:ascii="Calibri" w:hAnsi="Calibri" w:cs="Calibri"/>
        </w:rPr>
        <w:t xml:space="preserve"> </w:t>
      </w:r>
      <w:r w:rsidR="006C6BF0">
        <w:rPr>
          <w:rFonts w:ascii="Calibri" w:hAnsi="Calibri" w:cs="Calibri"/>
        </w:rPr>
        <w:t xml:space="preserve">would be happy to provide further </w:t>
      </w:r>
      <w:r w:rsidR="007C44E8">
        <w:rPr>
          <w:rFonts w:ascii="Calibri" w:hAnsi="Calibri" w:cs="Calibri"/>
        </w:rPr>
        <w:t>evidence to assist the Committee.</w:t>
      </w:r>
    </w:p>
    <w:p w:rsidR="00617E6C" w:rsidP="008445A0">
      <w:pPr>
        <w:spacing w:after="0" w:line="240" w:lineRule="auto"/>
        <w:rPr>
          <w:rFonts w:ascii="Calibri" w:hAnsi="Calibri" w:cs="Calibri"/>
        </w:rPr>
      </w:pPr>
    </w:p>
    <w:p w:rsidR="004B09B8" w:rsidP="00557314">
      <w:pPr>
        <w:spacing w:after="0" w:line="240" w:lineRule="auto"/>
        <w:rPr>
          <w:rFonts w:ascii="Calibri" w:hAnsi="Calibri" w:cs="Calibri"/>
          <w:b/>
          <w:bCs/>
        </w:rPr>
      </w:pPr>
      <w:r w:rsidRPr="004B09B8">
        <w:rPr>
          <w:rFonts w:ascii="Calibri" w:hAnsi="Calibri" w:cs="Calibri"/>
          <w:b/>
          <w:bCs/>
        </w:rPr>
        <w:t>Is the current allocation of time for Petitions and Backbench Business debates appropriate and effective?</w:t>
      </w:r>
    </w:p>
    <w:p w:rsidR="004B09B8" w:rsidP="004B09B8">
      <w:pPr>
        <w:pStyle w:val="ListParagraph"/>
        <w:spacing w:after="0" w:line="240" w:lineRule="auto"/>
        <w:ind w:left="360"/>
        <w:rPr>
          <w:rFonts w:ascii="Calibri" w:hAnsi="Calibri" w:cs="Calibri"/>
          <w:b/>
          <w:bCs/>
        </w:rPr>
      </w:pPr>
    </w:p>
    <w:p w:rsidR="001C355F" w:rsidP="00444939">
      <w:pPr>
        <w:pStyle w:val="ListParagraph"/>
        <w:numPr>
          <w:ilvl w:val="0"/>
          <w:numId w:val="6"/>
        </w:numPr>
        <w:spacing w:after="0" w:line="240" w:lineRule="auto"/>
        <w:ind w:left="360"/>
        <w:rPr>
          <w:rFonts w:ascii="Calibri" w:hAnsi="Calibri" w:cs="Calibri"/>
        </w:rPr>
      </w:pPr>
      <w:r>
        <w:rPr>
          <w:rFonts w:ascii="Calibri" w:hAnsi="Calibri" w:cs="Calibri"/>
        </w:rPr>
        <w:t>U</w:t>
      </w:r>
      <w:r w:rsidR="00E01A16">
        <w:rPr>
          <w:rFonts w:ascii="Calibri" w:hAnsi="Calibri" w:cs="Calibri"/>
        </w:rPr>
        <w:t>nder Standing Order No. 14(</w:t>
      </w:r>
      <w:r w:rsidR="00D81290">
        <w:rPr>
          <w:rFonts w:ascii="Calibri" w:hAnsi="Calibri" w:cs="Calibri"/>
        </w:rPr>
        <w:t>4</w:t>
      </w:r>
      <w:r w:rsidR="00E01A16">
        <w:rPr>
          <w:rFonts w:ascii="Calibri" w:hAnsi="Calibri" w:cs="Calibri"/>
        </w:rPr>
        <w:t>)</w:t>
      </w:r>
      <w:r w:rsidR="00E934BA">
        <w:rPr>
          <w:rFonts w:ascii="Calibri" w:hAnsi="Calibri" w:cs="Calibri"/>
        </w:rPr>
        <w:t>, 35 days or its equivalent sha</w:t>
      </w:r>
      <w:r w:rsidR="00353D54">
        <w:rPr>
          <w:rFonts w:ascii="Calibri" w:hAnsi="Calibri" w:cs="Calibri"/>
        </w:rPr>
        <w:t>ll be allotted in each session for proceedings in the Chamber and in Westminster Hall on backbench business, of which at least 27 days shall be allotted for proceedings in the Chamber.</w:t>
      </w:r>
      <w:r w:rsidR="00444939">
        <w:rPr>
          <w:rFonts w:ascii="Calibri" w:hAnsi="Calibri" w:cs="Calibri"/>
        </w:rPr>
        <w:t xml:space="preserve"> </w:t>
      </w:r>
      <w:r w:rsidRPr="00444939" w:rsidR="00863C3E">
        <w:rPr>
          <w:rFonts w:ascii="Calibri" w:hAnsi="Calibri" w:cs="Calibri"/>
        </w:rPr>
        <w:t xml:space="preserve">In practice, </w:t>
      </w:r>
      <w:r>
        <w:rPr>
          <w:rFonts w:ascii="Calibri" w:hAnsi="Calibri" w:cs="Calibri"/>
        </w:rPr>
        <w:t>the Committee allocates backbench debates</w:t>
      </w:r>
      <w:r w:rsidR="00E8544B">
        <w:rPr>
          <w:rFonts w:ascii="Calibri" w:hAnsi="Calibri" w:cs="Calibri"/>
        </w:rPr>
        <w:t xml:space="preserve"> in the Chamber on most Thursdays and on days preceding and proceeding the summer, Easter and Christmas recesses.</w:t>
      </w:r>
    </w:p>
    <w:p w:rsidR="00E8544B" w:rsidRPr="00E8544B" w:rsidP="00E8544B">
      <w:pPr>
        <w:spacing w:after="0" w:line="240" w:lineRule="auto"/>
        <w:rPr>
          <w:rFonts w:ascii="Calibri" w:hAnsi="Calibri" w:cs="Calibri"/>
        </w:rPr>
      </w:pPr>
    </w:p>
    <w:p w:rsidR="009E3D1F" w:rsidP="00444939">
      <w:pPr>
        <w:pStyle w:val="ListParagraph"/>
        <w:numPr>
          <w:ilvl w:val="0"/>
          <w:numId w:val="6"/>
        </w:numPr>
        <w:spacing w:after="0" w:line="240" w:lineRule="auto"/>
        <w:ind w:left="360"/>
        <w:rPr>
          <w:rFonts w:ascii="Calibri" w:hAnsi="Calibri" w:cs="Calibri"/>
        </w:rPr>
      </w:pPr>
      <w:r>
        <w:rPr>
          <w:rFonts w:ascii="Calibri" w:hAnsi="Calibri" w:cs="Calibri"/>
        </w:rPr>
        <w:t xml:space="preserve">Under Standing Order No. 10(7), business in Westminster Hall on a Thursday </w:t>
      </w:r>
      <w:r w:rsidR="00385FAB">
        <w:rPr>
          <w:rFonts w:ascii="Calibri" w:hAnsi="Calibri" w:cs="Calibri"/>
        </w:rPr>
        <w:t>is divided between the Backbench Business Committee and Liaison Committee.</w:t>
      </w:r>
      <w:r w:rsidR="00057ADA">
        <w:rPr>
          <w:rFonts w:ascii="Calibri" w:hAnsi="Calibri" w:cs="Calibri"/>
        </w:rPr>
        <w:t xml:space="preserve"> In practice, </w:t>
      </w:r>
      <w:r w:rsidR="007306FB">
        <w:rPr>
          <w:rFonts w:ascii="Calibri" w:hAnsi="Calibri" w:cs="Calibri"/>
        </w:rPr>
        <w:t>nearly all these</w:t>
      </w:r>
      <w:r>
        <w:rPr>
          <w:rFonts w:ascii="Calibri" w:hAnsi="Calibri" w:cs="Calibri"/>
        </w:rPr>
        <w:t xml:space="preserve"> debates are allocated by </w:t>
      </w:r>
      <w:r w:rsidR="003B1274">
        <w:rPr>
          <w:rFonts w:ascii="Calibri" w:hAnsi="Calibri" w:cs="Calibri"/>
        </w:rPr>
        <w:t>Backbench Business Committee</w:t>
      </w:r>
      <w:r>
        <w:rPr>
          <w:rFonts w:ascii="Calibri" w:hAnsi="Calibri" w:cs="Calibri"/>
        </w:rPr>
        <w:t>. The Committee</w:t>
      </w:r>
      <w:r w:rsidR="001269DD">
        <w:rPr>
          <w:rFonts w:ascii="Calibri" w:hAnsi="Calibri" w:cs="Calibri"/>
        </w:rPr>
        <w:t xml:space="preserve"> also </w:t>
      </w:r>
      <w:r>
        <w:rPr>
          <w:rFonts w:ascii="Calibri" w:hAnsi="Calibri" w:cs="Calibri"/>
        </w:rPr>
        <w:t>has a</w:t>
      </w:r>
      <w:r w:rsidR="00F13DEB">
        <w:rPr>
          <w:rFonts w:ascii="Calibri" w:hAnsi="Calibri" w:cs="Calibri"/>
        </w:rPr>
        <w:t xml:space="preserve"> long-standing informal arrangement with the Chairman of Ways and Means to allocate a 90-minute debate in Westminster Hall at 9.30am on Tuesdays.</w:t>
      </w:r>
    </w:p>
    <w:p w:rsidR="00E8544B" w:rsidRPr="00E8544B" w:rsidP="00E8544B">
      <w:pPr>
        <w:spacing w:after="0" w:line="240" w:lineRule="auto"/>
        <w:rPr>
          <w:rFonts w:ascii="Calibri" w:hAnsi="Calibri" w:cs="Calibri"/>
        </w:rPr>
      </w:pPr>
    </w:p>
    <w:p w:rsidR="00200A22" w:rsidRPr="00B13732" w:rsidP="00BD32FD">
      <w:pPr>
        <w:pStyle w:val="ListParagraph"/>
        <w:numPr>
          <w:ilvl w:val="0"/>
          <w:numId w:val="6"/>
        </w:numPr>
        <w:spacing w:after="0" w:line="240" w:lineRule="auto"/>
        <w:ind w:left="360"/>
        <w:rPr>
          <w:rFonts w:ascii="Calibri" w:hAnsi="Calibri" w:cs="Calibri"/>
          <w:b/>
          <w:bCs/>
        </w:rPr>
      </w:pPr>
      <w:r w:rsidRPr="00B13732">
        <w:rPr>
          <w:rFonts w:ascii="Calibri" w:hAnsi="Calibri" w:cs="Calibri"/>
        </w:rPr>
        <w:t>F</w:t>
      </w:r>
      <w:r w:rsidRPr="00B13732" w:rsidR="001F4375">
        <w:rPr>
          <w:rFonts w:ascii="Calibri" w:hAnsi="Calibri" w:cs="Calibri"/>
        </w:rPr>
        <w:t>or</w:t>
      </w:r>
      <w:r w:rsidRPr="00B13732" w:rsidR="007A0677">
        <w:rPr>
          <w:rFonts w:ascii="Calibri" w:hAnsi="Calibri" w:cs="Calibri"/>
        </w:rPr>
        <w:t xml:space="preserve"> an average sitting week</w:t>
      </w:r>
      <w:r w:rsidRPr="00B13732" w:rsidR="002D72E4">
        <w:rPr>
          <w:rFonts w:ascii="Calibri" w:hAnsi="Calibri" w:cs="Calibri"/>
        </w:rPr>
        <w:t>, therefore</w:t>
      </w:r>
      <w:r w:rsidRPr="00B13732" w:rsidR="00863C3E">
        <w:rPr>
          <w:rFonts w:ascii="Calibri" w:hAnsi="Calibri" w:cs="Calibri"/>
        </w:rPr>
        <w:t xml:space="preserve">, the Committee </w:t>
      </w:r>
      <w:r w:rsidRPr="00B13732" w:rsidR="00900E96">
        <w:rPr>
          <w:rFonts w:ascii="Calibri" w:hAnsi="Calibri" w:cs="Calibri"/>
        </w:rPr>
        <w:t xml:space="preserve">usually has </w:t>
      </w:r>
      <w:r w:rsidRPr="00B13732" w:rsidR="007A0677">
        <w:rPr>
          <w:rFonts w:ascii="Calibri" w:hAnsi="Calibri" w:cs="Calibri"/>
        </w:rPr>
        <w:t>five debate</w:t>
      </w:r>
      <w:r w:rsidRPr="00B13732" w:rsidR="00C41CB6">
        <w:rPr>
          <w:rFonts w:ascii="Calibri" w:hAnsi="Calibri" w:cs="Calibri"/>
        </w:rPr>
        <w:t xml:space="preserve"> slots to allocate: three</w:t>
      </w:r>
      <w:r w:rsidR="003F686A">
        <w:rPr>
          <w:rFonts w:ascii="Calibri" w:hAnsi="Calibri" w:cs="Calibri"/>
        </w:rPr>
        <w:t xml:space="preserve"> 90-minute</w:t>
      </w:r>
      <w:r w:rsidRPr="00B13732" w:rsidR="00C41CB6">
        <w:rPr>
          <w:rFonts w:ascii="Calibri" w:hAnsi="Calibri" w:cs="Calibri"/>
        </w:rPr>
        <w:t xml:space="preserve"> debates in Westminster Hall</w:t>
      </w:r>
      <w:r w:rsidRPr="00B13732" w:rsidR="002D72E4">
        <w:rPr>
          <w:rFonts w:ascii="Calibri" w:hAnsi="Calibri" w:cs="Calibri"/>
        </w:rPr>
        <w:t>, o</w:t>
      </w:r>
      <w:r w:rsidRPr="00B13732" w:rsidR="00181A87">
        <w:rPr>
          <w:rFonts w:ascii="Calibri" w:hAnsi="Calibri" w:cs="Calibri"/>
        </w:rPr>
        <w:t xml:space="preserve">f which </w:t>
      </w:r>
      <w:r w:rsidRPr="00B13732" w:rsidR="002D72E4">
        <w:rPr>
          <w:rFonts w:ascii="Calibri" w:hAnsi="Calibri" w:cs="Calibri"/>
        </w:rPr>
        <w:t>on</w:t>
      </w:r>
      <w:r w:rsidRPr="00B13732" w:rsidR="00181A87">
        <w:rPr>
          <w:rFonts w:ascii="Calibri" w:hAnsi="Calibri" w:cs="Calibri"/>
        </w:rPr>
        <w:t>e is on</w:t>
      </w:r>
      <w:r w:rsidRPr="00B13732" w:rsidR="002D72E4">
        <w:rPr>
          <w:rFonts w:ascii="Calibri" w:hAnsi="Calibri" w:cs="Calibri"/>
        </w:rPr>
        <w:t xml:space="preserve"> Tuesday morning and two on Thursday afternoon;</w:t>
      </w:r>
      <w:r w:rsidRPr="00B13732" w:rsidR="00C41CB6">
        <w:rPr>
          <w:rFonts w:ascii="Calibri" w:hAnsi="Calibri" w:cs="Calibri"/>
        </w:rPr>
        <w:t xml:space="preserve"> and two debates</w:t>
      </w:r>
      <w:r w:rsidR="003F686A">
        <w:rPr>
          <w:rFonts w:ascii="Calibri" w:hAnsi="Calibri" w:cs="Calibri"/>
        </w:rPr>
        <w:t xml:space="preserve"> of up to three hours each</w:t>
      </w:r>
      <w:r w:rsidRPr="00B13732" w:rsidR="00C41CB6">
        <w:rPr>
          <w:rFonts w:ascii="Calibri" w:hAnsi="Calibri" w:cs="Calibri"/>
        </w:rPr>
        <w:t xml:space="preserve"> in the Chamber</w:t>
      </w:r>
      <w:r w:rsidRPr="00B13732" w:rsidR="002D72E4">
        <w:rPr>
          <w:rFonts w:ascii="Calibri" w:hAnsi="Calibri" w:cs="Calibri"/>
        </w:rPr>
        <w:t xml:space="preserve"> on Thursday aft</w:t>
      </w:r>
      <w:r w:rsidRPr="00B13732" w:rsidR="00DA4D24">
        <w:rPr>
          <w:rFonts w:ascii="Calibri" w:hAnsi="Calibri" w:cs="Calibri"/>
        </w:rPr>
        <w:t>ernoon</w:t>
      </w:r>
      <w:r w:rsidRPr="00B13732" w:rsidR="00C41CB6">
        <w:rPr>
          <w:rFonts w:ascii="Calibri" w:hAnsi="Calibri" w:cs="Calibri"/>
        </w:rPr>
        <w:t>.</w:t>
      </w:r>
    </w:p>
    <w:p w:rsidR="00B13732" w:rsidRPr="00B13732" w:rsidP="00B13732">
      <w:pPr>
        <w:spacing w:after="0" w:line="240" w:lineRule="auto"/>
        <w:rPr>
          <w:rFonts w:ascii="Calibri" w:hAnsi="Calibri" w:cs="Calibri"/>
          <w:b/>
          <w:bCs/>
        </w:rPr>
      </w:pPr>
    </w:p>
    <w:p w:rsidR="00CD5923" w:rsidRPr="00D25E79" w:rsidP="00D25E79">
      <w:pPr>
        <w:pStyle w:val="ListParagraph"/>
        <w:numPr>
          <w:ilvl w:val="0"/>
          <w:numId w:val="6"/>
        </w:numPr>
        <w:spacing w:after="0" w:line="240" w:lineRule="auto"/>
        <w:ind w:left="360"/>
        <w:rPr>
          <w:rFonts w:ascii="Calibri" w:hAnsi="Calibri" w:cs="Calibri"/>
        </w:rPr>
      </w:pPr>
      <w:r>
        <w:rPr>
          <w:rFonts w:ascii="Calibri" w:hAnsi="Calibri" w:cs="Calibri"/>
        </w:rPr>
        <w:t>D</w:t>
      </w:r>
      <w:r w:rsidR="008A06A0">
        <w:rPr>
          <w:rFonts w:ascii="Calibri" w:hAnsi="Calibri" w:cs="Calibri"/>
        </w:rPr>
        <w:t xml:space="preserve">emand for backbench </w:t>
      </w:r>
      <w:r w:rsidR="001D16F6">
        <w:rPr>
          <w:rFonts w:ascii="Calibri" w:hAnsi="Calibri" w:cs="Calibri"/>
        </w:rPr>
        <w:t xml:space="preserve">business debates has </w:t>
      </w:r>
      <w:r>
        <w:rPr>
          <w:rFonts w:ascii="Calibri" w:hAnsi="Calibri" w:cs="Calibri"/>
        </w:rPr>
        <w:t>been high</w:t>
      </w:r>
      <w:r w:rsidR="001D16F6">
        <w:rPr>
          <w:rFonts w:ascii="Calibri" w:hAnsi="Calibri" w:cs="Calibri"/>
        </w:rPr>
        <w:t xml:space="preserve"> in the current Parliament. In</w:t>
      </w:r>
      <w:r w:rsidRPr="00B6274B" w:rsidR="000E2D90">
        <w:rPr>
          <w:rFonts w:ascii="Calibri" w:hAnsi="Calibri" w:cs="Calibri"/>
        </w:rPr>
        <w:t xml:space="preserve"> the 2024-26 session, </w:t>
      </w:r>
      <w:r w:rsidR="001D16F6">
        <w:rPr>
          <w:rFonts w:ascii="Calibri" w:hAnsi="Calibri" w:cs="Calibri"/>
        </w:rPr>
        <w:t xml:space="preserve">the </w:t>
      </w:r>
      <w:r w:rsidR="005A06D8">
        <w:rPr>
          <w:rFonts w:ascii="Calibri" w:hAnsi="Calibri" w:cs="Calibri"/>
        </w:rPr>
        <w:t xml:space="preserve">Committee has received on average </w:t>
      </w:r>
      <w:r w:rsidR="00C11655">
        <w:rPr>
          <w:rFonts w:ascii="Calibri" w:hAnsi="Calibri" w:cs="Calibri"/>
        </w:rPr>
        <w:t>five</w:t>
      </w:r>
      <w:r w:rsidR="005A06D8">
        <w:rPr>
          <w:rFonts w:ascii="Calibri" w:hAnsi="Calibri" w:cs="Calibri"/>
        </w:rPr>
        <w:t xml:space="preserve"> debate applications each week</w:t>
      </w:r>
      <w:r w:rsidR="00916FD0">
        <w:rPr>
          <w:rFonts w:ascii="Calibri" w:hAnsi="Calibri" w:cs="Calibri"/>
        </w:rPr>
        <w:t xml:space="preserve"> and</w:t>
      </w:r>
      <w:r w:rsidRPr="00B6274B" w:rsidR="000E2D90">
        <w:rPr>
          <w:rFonts w:ascii="Calibri" w:hAnsi="Calibri" w:cs="Calibri"/>
        </w:rPr>
        <w:t xml:space="preserve"> </w:t>
      </w:r>
      <w:r w:rsidR="001D16F6">
        <w:rPr>
          <w:rFonts w:ascii="Calibri" w:hAnsi="Calibri" w:cs="Calibri"/>
        </w:rPr>
        <w:t>the number of applications</w:t>
      </w:r>
      <w:r w:rsidRPr="00B6274B" w:rsidR="000E2D90">
        <w:rPr>
          <w:rFonts w:ascii="Calibri" w:hAnsi="Calibri" w:cs="Calibri"/>
        </w:rPr>
        <w:t xml:space="preserve"> for debates in the Chamber </w:t>
      </w:r>
      <w:r w:rsidR="00457169">
        <w:rPr>
          <w:rFonts w:ascii="Calibri" w:hAnsi="Calibri" w:cs="Calibri"/>
        </w:rPr>
        <w:t xml:space="preserve">has </w:t>
      </w:r>
      <w:r w:rsidR="001D16F6">
        <w:rPr>
          <w:rFonts w:ascii="Calibri" w:hAnsi="Calibri" w:cs="Calibri"/>
        </w:rPr>
        <w:t>greatly</w:t>
      </w:r>
      <w:r w:rsidRPr="00B6274B" w:rsidR="000E2D90">
        <w:rPr>
          <w:rFonts w:ascii="Calibri" w:hAnsi="Calibri" w:cs="Calibri"/>
        </w:rPr>
        <w:t xml:space="preserve"> </w:t>
      </w:r>
      <w:r w:rsidRPr="00B6274B" w:rsidR="656FFD71">
        <w:rPr>
          <w:rFonts w:ascii="Calibri" w:hAnsi="Calibri" w:cs="Calibri"/>
        </w:rPr>
        <w:t xml:space="preserve">exceeded </w:t>
      </w:r>
      <w:r w:rsidRPr="00B6274B" w:rsidR="0067741E">
        <w:rPr>
          <w:rFonts w:ascii="Calibri" w:hAnsi="Calibri" w:cs="Calibri"/>
        </w:rPr>
        <w:t xml:space="preserve">the number </w:t>
      </w:r>
      <w:r w:rsidR="001D16BA">
        <w:rPr>
          <w:rFonts w:ascii="Calibri" w:hAnsi="Calibri" w:cs="Calibri"/>
        </w:rPr>
        <w:t>of slots</w:t>
      </w:r>
      <w:r w:rsidRPr="00B6274B" w:rsidR="0067741E">
        <w:rPr>
          <w:rFonts w:ascii="Calibri" w:hAnsi="Calibri" w:cs="Calibri"/>
        </w:rPr>
        <w:t xml:space="preserve"> available</w:t>
      </w:r>
      <w:r w:rsidR="00772512">
        <w:rPr>
          <w:rFonts w:ascii="Calibri" w:hAnsi="Calibri" w:cs="Calibri"/>
        </w:rPr>
        <w:t>.</w:t>
      </w:r>
      <w:r w:rsidR="009B4F6D">
        <w:rPr>
          <w:rFonts w:ascii="Calibri" w:hAnsi="Calibri" w:cs="Calibri"/>
        </w:rPr>
        <w:t xml:space="preserve"> T</w:t>
      </w:r>
      <w:r w:rsidRPr="00B6274B" w:rsidR="000E2D90">
        <w:rPr>
          <w:rFonts w:ascii="Calibri" w:hAnsi="Calibri" w:cs="Calibri"/>
        </w:rPr>
        <w:t>he Committee has a waiting list of approximately 40 debates</w:t>
      </w:r>
      <w:r w:rsidR="001F1DC7">
        <w:rPr>
          <w:rFonts w:ascii="Calibri" w:hAnsi="Calibri" w:cs="Calibri"/>
        </w:rPr>
        <w:t xml:space="preserve"> and, as such,</w:t>
      </w:r>
      <w:r w:rsidR="00A21801">
        <w:rPr>
          <w:rFonts w:ascii="Calibri" w:hAnsi="Calibri" w:cs="Calibri"/>
        </w:rPr>
        <w:t xml:space="preserve"> </w:t>
      </w:r>
      <w:r w:rsidRPr="00B6274B" w:rsidR="000E2D90">
        <w:rPr>
          <w:rFonts w:ascii="Calibri" w:hAnsi="Calibri" w:cs="Calibri"/>
        </w:rPr>
        <w:t xml:space="preserve">Members applying for a Chamber debate in </w:t>
      </w:r>
      <w:r w:rsidR="00177464">
        <w:rPr>
          <w:rFonts w:ascii="Calibri" w:hAnsi="Calibri" w:cs="Calibri"/>
        </w:rPr>
        <w:t>April</w:t>
      </w:r>
      <w:r w:rsidRPr="00B6274B" w:rsidR="000E2D90">
        <w:rPr>
          <w:rFonts w:ascii="Calibri" w:hAnsi="Calibri" w:cs="Calibri"/>
        </w:rPr>
        <w:t xml:space="preserve"> 2026 are likely to be waiting until October or November </w:t>
      </w:r>
      <w:r w:rsidRPr="00B6274B" w:rsidR="00DE04F1">
        <w:rPr>
          <w:rFonts w:ascii="Calibri" w:hAnsi="Calibri" w:cs="Calibri"/>
        </w:rPr>
        <w:t xml:space="preserve">2026 </w:t>
      </w:r>
      <w:r w:rsidRPr="00B6274B" w:rsidR="000E2D90">
        <w:rPr>
          <w:rFonts w:ascii="Calibri" w:hAnsi="Calibri" w:cs="Calibri"/>
        </w:rPr>
        <w:t>for that debate to take place</w:t>
      </w:r>
      <w:r w:rsidRPr="00B6274B">
        <w:rPr>
          <w:rFonts w:ascii="Calibri" w:hAnsi="Calibri" w:cs="Calibri"/>
        </w:rPr>
        <w:t>.</w:t>
      </w:r>
      <w:r w:rsidR="00D25E79">
        <w:rPr>
          <w:rFonts w:ascii="Calibri" w:hAnsi="Calibri" w:cs="Calibri"/>
        </w:rPr>
        <w:t xml:space="preserve"> Chamber debates are, understandably, more </w:t>
      </w:r>
      <w:r w:rsidR="001206C2">
        <w:rPr>
          <w:rFonts w:ascii="Calibri" w:hAnsi="Calibri" w:cs="Calibri"/>
        </w:rPr>
        <w:t>highly sought</w:t>
      </w:r>
      <w:r w:rsidR="00D25E79">
        <w:rPr>
          <w:rFonts w:ascii="Calibri" w:hAnsi="Calibri" w:cs="Calibri"/>
        </w:rPr>
        <w:t xml:space="preserve"> by Members than those in Westminster Hall</w:t>
      </w:r>
      <w:r w:rsidR="00C327C0">
        <w:rPr>
          <w:rFonts w:ascii="Calibri" w:hAnsi="Calibri" w:cs="Calibri"/>
        </w:rPr>
        <w:t xml:space="preserve">, but given the long waiting times, the Committee </w:t>
      </w:r>
      <w:r w:rsidR="00A4239F">
        <w:rPr>
          <w:rFonts w:ascii="Calibri" w:hAnsi="Calibri" w:cs="Calibri"/>
        </w:rPr>
        <w:t xml:space="preserve">will </w:t>
      </w:r>
      <w:r w:rsidR="00141AC7">
        <w:rPr>
          <w:rFonts w:ascii="Calibri" w:hAnsi="Calibri" w:cs="Calibri"/>
        </w:rPr>
        <w:t xml:space="preserve">usually </w:t>
      </w:r>
      <w:r w:rsidR="00A4239F">
        <w:rPr>
          <w:rFonts w:ascii="Calibri" w:hAnsi="Calibri" w:cs="Calibri"/>
        </w:rPr>
        <w:t>offer successful applicants the option of a Westminster Hall debate</w:t>
      </w:r>
      <w:r w:rsidR="005B61FE">
        <w:rPr>
          <w:rFonts w:ascii="Calibri" w:hAnsi="Calibri" w:cs="Calibri"/>
        </w:rPr>
        <w:t xml:space="preserve"> to avoid the wait</w:t>
      </w:r>
      <w:r w:rsidR="00141AC7">
        <w:rPr>
          <w:rFonts w:ascii="Calibri" w:hAnsi="Calibri" w:cs="Calibri"/>
        </w:rPr>
        <w:t xml:space="preserve"> for the Chamber.</w:t>
      </w:r>
    </w:p>
    <w:p w:rsidR="00CD5923" w:rsidRPr="00CD5923" w:rsidP="00B6274B">
      <w:pPr>
        <w:pStyle w:val="ListParagraph"/>
        <w:spacing w:after="0" w:line="240" w:lineRule="auto"/>
        <w:ind w:left="0"/>
        <w:rPr>
          <w:rFonts w:ascii="Calibri" w:hAnsi="Calibri" w:cs="Calibri"/>
          <w:b/>
          <w:bCs/>
        </w:rPr>
      </w:pPr>
    </w:p>
    <w:p w:rsidR="00C66294" w:rsidRPr="00AD3D17" w:rsidP="00AD3D17">
      <w:pPr>
        <w:pStyle w:val="ListParagraph"/>
        <w:numPr>
          <w:ilvl w:val="0"/>
          <w:numId w:val="6"/>
        </w:numPr>
        <w:spacing w:after="0" w:line="240" w:lineRule="auto"/>
        <w:ind w:left="360"/>
        <w:rPr>
          <w:rFonts w:ascii="Calibri" w:hAnsi="Calibri" w:cs="Calibri"/>
          <w:b/>
          <w:bCs/>
        </w:rPr>
      </w:pPr>
      <w:r w:rsidRPr="00B6274B">
        <w:rPr>
          <w:rFonts w:ascii="Calibri" w:hAnsi="Calibri" w:cs="Calibri"/>
        </w:rPr>
        <w:t>Backbench debates in the Chamber are usually well attended</w:t>
      </w:r>
      <w:r w:rsidRPr="00B6274B" w:rsidR="000C26D1">
        <w:rPr>
          <w:rFonts w:ascii="Calibri" w:hAnsi="Calibri" w:cs="Calibri"/>
        </w:rPr>
        <w:t xml:space="preserve"> </w:t>
      </w:r>
      <w:r w:rsidRPr="00B6274B" w:rsidR="102C26C3">
        <w:rPr>
          <w:rFonts w:ascii="Calibri" w:hAnsi="Calibri" w:cs="Calibri"/>
        </w:rPr>
        <w:t xml:space="preserve">and make </w:t>
      </w:r>
      <w:r w:rsidRPr="00B6274B" w:rsidR="000C26D1">
        <w:rPr>
          <w:rFonts w:ascii="Calibri" w:hAnsi="Calibri" w:cs="Calibri"/>
        </w:rPr>
        <w:t xml:space="preserve">good use of the time available. </w:t>
      </w:r>
      <w:r w:rsidR="00C11655">
        <w:rPr>
          <w:rFonts w:ascii="Calibri" w:hAnsi="Calibri" w:cs="Calibri"/>
        </w:rPr>
        <w:t>More than</w:t>
      </w:r>
      <w:r w:rsidRPr="00B6274B" w:rsidR="000C26D1">
        <w:rPr>
          <w:rFonts w:ascii="Calibri" w:hAnsi="Calibri" w:cs="Calibri"/>
        </w:rPr>
        <w:t xml:space="preserve"> </w:t>
      </w:r>
      <w:r w:rsidR="00C11655">
        <w:rPr>
          <w:rFonts w:ascii="Calibri" w:hAnsi="Calibri" w:cs="Calibri"/>
        </w:rPr>
        <w:t>7</w:t>
      </w:r>
      <w:r w:rsidRPr="00B6274B" w:rsidR="000C26D1">
        <w:rPr>
          <w:rFonts w:ascii="Calibri" w:hAnsi="Calibri" w:cs="Calibri"/>
        </w:rPr>
        <w:t>0% of backbench debates in the Chamber have had time limits imposed in the 2024-26 session</w:t>
      </w:r>
      <w:r w:rsidR="00301669">
        <w:rPr>
          <w:rFonts w:ascii="Calibri" w:hAnsi="Calibri" w:cs="Calibri"/>
        </w:rPr>
        <w:t xml:space="preserve">, and </w:t>
      </w:r>
      <w:r w:rsidR="00CC266C">
        <w:rPr>
          <w:rFonts w:ascii="Calibri" w:hAnsi="Calibri" w:cs="Calibri"/>
        </w:rPr>
        <w:t>more than two-thirds of debates have finished within ten minutes of the Moment of Interruption.</w:t>
      </w:r>
      <w:r w:rsidR="00F30187">
        <w:rPr>
          <w:rFonts w:ascii="Calibri" w:hAnsi="Calibri" w:cs="Calibri"/>
        </w:rPr>
        <w:t xml:space="preserve"> </w:t>
      </w:r>
      <w:r w:rsidR="00E35810">
        <w:rPr>
          <w:rFonts w:ascii="Calibri" w:hAnsi="Calibri" w:cs="Calibri"/>
        </w:rPr>
        <w:t xml:space="preserve">However, </w:t>
      </w:r>
      <w:r w:rsidR="00505998">
        <w:rPr>
          <w:rFonts w:ascii="Calibri" w:hAnsi="Calibri" w:cs="Calibri"/>
        </w:rPr>
        <w:t xml:space="preserve">engagement with backbench business has varied over time, with </w:t>
      </w:r>
      <w:r w:rsidR="00E35810">
        <w:rPr>
          <w:rFonts w:ascii="Calibri" w:hAnsi="Calibri" w:cs="Calibri"/>
        </w:rPr>
        <w:t>l</w:t>
      </w:r>
      <w:r w:rsidRPr="00AD3D17" w:rsidR="00F30187">
        <w:rPr>
          <w:rFonts w:ascii="Calibri" w:hAnsi="Calibri" w:cs="Calibri"/>
        </w:rPr>
        <w:t xml:space="preserve">evels of participation by Members </w:t>
      </w:r>
      <w:r w:rsidRPr="00AD3D17" w:rsidR="0064420A">
        <w:rPr>
          <w:rFonts w:ascii="Calibri" w:hAnsi="Calibri" w:cs="Calibri"/>
        </w:rPr>
        <w:t>lower</w:t>
      </w:r>
      <w:r w:rsidRPr="00AD3D17" w:rsidR="00CF4292">
        <w:rPr>
          <w:rFonts w:ascii="Calibri" w:hAnsi="Calibri" w:cs="Calibri"/>
        </w:rPr>
        <w:t xml:space="preserve"> </w:t>
      </w:r>
      <w:r w:rsidRPr="00AD3D17" w:rsidR="00BA2CF8">
        <w:rPr>
          <w:rFonts w:ascii="Calibri" w:hAnsi="Calibri" w:cs="Calibri"/>
        </w:rPr>
        <w:t>towards</w:t>
      </w:r>
      <w:r w:rsidRPr="00AD3D17" w:rsidR="006D1E4A">
        <w:rPr>
          <w:rFonts w:ascii="Calibri" w:hAnsi="Calibri" w:cs="Calibri"/>
        </w:rPr>
        <w:t xml:space="preserve"> the</w:t>
      </w:r>
      <w:r w:rsidRPr="00AD3D17" w:rsidR="00BA2CF8">
        <w:rPr>
          <w:rFonts w:ascii="Calibri" w:hAnsi="Calibri" w:cs="Calibri"/>
        </w:rPr>
        <w:t xml:space="preserve"> end of</w:t>
      </w:r>
      <w:r w:rsidRPr="00AD3D17" w:rsidR="006D1E4A">
        <w:rPr>
          <w:rFonts w:ascii="Calibri" w:hAnsi="Calibri" w:cs="Calibri"/>
        </w:rPr>
        <w:t xml:space="preserve"> 2019-24 Parliamen</w:t>
      </w:r>
      <w:r w:rsidRPr="00AD3D17" w:rsidR="007D6087">
        <w:rPr>
          <w:rFonts w:ascii="Calibri" w:hAnsi="Calibri" w:cs="Calibri"/>
        </w:rPr>
        <w:t>t</w:t>
      </w:r>
      <w:r w:rsidRPr="00AD3D17" w:rsidR="00BA2CF8">
        <w:rPr>
          <w:rFonts w:ascii="Calibri" w:hAnsi="Calibri" w:cs="Calibri"/>
        </w:rPr>
        <w:t xml:space="preserve">, with the Committee frequently receiving fewer applications for debates than it had slots to fill. </w:t>
      </w:r>
      <w:r w:rsidRPr="00AD3D17" w:rsidR="005C60E0">
        <w:rPr>
          <w:rFonts w:ascii="Calibri" w:hAnsi="Calibri" w:cs="Calibri"/>
        </w:rPr>
        <w:t>For the 2023–24 session, the average gap</w:t>
      </w:r>
      <w:r w:rsidRPr="00AD3D17" w:rsidR="005D3DA8">
        <w:rPr>
          <w:rFonts w:ascii="Calibri" w:hAnsi="Calibri" w:cs="Calibri"/>
        </w:rPr>
        <w:t xml:space="preserve"> from the end of backbench business debates</w:t>
      </w:r>
      <w:r w:rsidRPr="00AD3D17" w:rsidR="005C60E0">
        <w:rPr>
          <w:rFonts w:ascii="Calibri" w:hAnsi="Calibri" w:cs="Calibri"/>
        </w:rPr>
        <w:t xml:space="preserve"> to the moment of interruption was 36</w:t>
      </w:r>
      <w:r w:rsidRPr="00AD3D17" w:rsidR="005D3DA8">
        <w:rPr>
          <w:rFonts w:ascii="Calibri" w:hAnsi="Calibri" w:cs="Calibri"/>
        </w:rPr>
        <w:t xml:space="preserve"> minutes.</w:t>
      </w:r>
      <w:r w:rsidRPr="00AD3D17" w:rsidR="007D6087">
        <w:rPr>
          <w:rFonts w:ascii="Calibri" w:hAnsi="Calibri" w:cs="Calibri"/>
        </w:rPr>
        <w:t xml:space="preserve"> </w:t>
      </w:r>
    </w:p>
    <w:p w:rsidR="00C66294" w:rsidRPr="00C66294" w:rsidP="00C66294">
      <w:pPr>
        <w:pStyle w:val="ListParagraph"/>
        <w:rPr>
          <w:rFonts w:ascii="Calibri" w:hAnsi="Calibri" w:cs="Calibri"/>
        </w:rPr>
      </w:pPr>
    </w:p>
    <w:p w:rsidR="008D00C2" w:rsidRPr="00C66294" w:rsidP="00C66294">
      <w:pPr>
        <w:pStyle w:val="ListParagraph"/>
        <w:numPr>
          <w:ilvl w:val="0"/>
          <w:numId w:val="6"/>
        </w:numPr>
        <w:spacing w:after="0" w:line="240" w:lineRule="auto"/>
        <w:ind w:left="360"/>
        <w:rPr>
          <w:rFonts w:ascii="Calibri" w:hAnsi="Calibri" w:cs="Calibri"/>
          <w:b/>
          <w:bCs/>
        </w:rPr>
      </w:pPr>
      <w:r w:rsidRPr="00B6274B">
        <w:rPr>
          <w:rFonts w:ascii="Calibri" w:hAnsi="Calibri" w:cs="Calibri"/>
        </w:rPr>
        <w:t xml:space="preserve">Demand for backbench business, especially on Thursdays, can be affected by other pressures on Members’ time, including </w:t>
      </w:r>
      <w:r w:rsidR="00A9267A">
        <w:rPr>
          <w:rFonts w:ascii="Calibri" w:hAnsi="Calibri" w:cs="Calibri"/>
        </w:rPr>
        <w:t xml:space="preserve">constituency demands and </w:t>
      </w:r>
      <w:r w:rsidR="00220ACA">
        <w:rPr>
          <w:rFonts w:ascii="Calibri" w:hAnsi="Calibri" w:cs="Calibri"/>
        </w:rPr>
        <w:t xml:space="preserve">any </w:t>
      </w:r>
      <w:r w:rsidRPr="00B6274B" w:rsidR="001B156B">
        <w:rPr>
          <w:rFonts w:ascii="Calibri" w:hAnsi="Calibri" w:cs="Calibri"/>
        </w:rPr>
        <w:t>upcoming elections.</w:t>
      </w:r>
      <w:r w:rsidRPr="00B6274B" w:rsidR="006D1E4A">
        <w:rPr>
          <w:rFonts w:ascii="Calibri" w:hAnsi="Calibri" w:cs="Calibri"/>
        </w:rPr>
        <w:t xml:space="preserve"> </w:t>
      </w:r>
      <w:r w:rsidRPr="00C66294">
        <w:rPr>
          <w:rFonts w:ascii="Calibri" w:hAnsi="Calibri" w:cs="Calibri"/>
        </w:rPr>
        <w:t>The Committee has called for more time for backbench business on Mondays, Tuesdays and Wednesdays, including shorter 90-minute debates that could take place before or after Government business.</w:t>
      </w:r>
      <w:r w:rsidR="003B4786">
        <w:rPr>
          <w:rFonts w:ascii="Calibri" w:hAnsi="Calibri" w:cs="Calibri"/>
        </w:rPr>
        <w:t xml:space="preserve"> This </w:t>
      </w:r>
      <w:r w:rsidR="001D0AB7">
        <w:rPr>
          <w:rFonts w:ascii="Calibri" w:hAnsi="Calibri" w:cs="Calibri"/>
        </w:rPr>
        <w:t xml:space="preserve">is something </w:t>
      </w:r>
      <w:r w:rsidR="00940DF1">
        <w:rPr>
          <w:rFonts w:ascii="Calibri" w:hAnsi="Calibri" w:cs="Calibri"/>
        </w:rPr>
        <w:t>the Committee</w:t>
      </w:r>
      <w:r w:rsidR="001D0AB7">
        <w:rPr>
          <w:rFonts w:ascii="Calibri" w:hAnsi="Calibri" w:cs="Calibri"/>
        </w:rPr>
        <w:t xml:space="preserve"> remain</w:t>
      </w:r>
      <w:r w:rsidR="00940DF1">
        <w:rPr>
          <w:rFonts w:ascii="Calibri" w:hAnsi="Calibri" w:cs="Calibri"/>
        </w:rPr>
        <w:t>s</w:t>
      </w:r>
      <w:r w:rsidR="001D0AB7">
        <w:rPr>
          <w:rFonts w:ascii="Calibri" w:hAnsi="Calibri" w:cs="Calibri"/>
        </w:rPr>
        <w:t xml:space="preserve"> keen to pursue.</w:t>
      </w:r>
    </w:p>
    <w:p w:rsidR="00304F6D" w:rsidRPr="003F4635" w:rsidP="003F4635">
      <w:pPr>
        <w:pStyle w:val="ListParagraph"/>
        <w:spacing w:after="0" w:line="240" w:lineRule="auto"/>
        <w:ind w:left="360"/>
        <w:rPr>
          <w:rFonts w:ascii="Calibri" w:hAnsi="Calibri" w:cs="Calibri"/>
          <w:b/>
          <w:bCs/>
        </w:rPr>
      </w:pPr>
    </w:p>
    <w:p w:rsidR="004B09B8" w:rsidP="00282161">
      <w:pPr>
        <w:pStyle w:val="ListParagraph"/>
        <w:spacing w:after="0" w:line="240" w:lineRule="auto"/>
        <w:ind w:left="360"/>
        <w:rPr>
          <w:rFonts w:ascii="Calibri" w:hAnsi="Calibri" w:cs="Calibri"/>
          <w:b/>
          <w:bCs/>
        </w:rPr>
      </w:pPr>
      <w:r w:rsidRPr="004B09B8">
        <w:rPr>
          <w:rFonts w:ascii="Calibri" w:hAnsi="Calibri" w:cs="Calibri"/>
          <w:b/>
          <w:bCs/>
        </w:rPr>
        <w:t>What impact, if any, does the timing and scheduling of debates have on attendance?</w:t>
      </w:r>
    </w:p>
    <w:p w:rsidR="00401E51" w:rsidP="00AE6C76">
      <w:pPr>
        <w:spacing w:after="0" w:line="240" w:lineRule="auto"/>
        <w:rPr>
          <w:rFonts w:ascii="Calibri" w:hAnsi="Calibri" w:cs="Calibri"/>
          <w:b/>
          <w:bCs/>
        </w:rPr>
      </w:pPr>
    </w:p>
    <w:p w:rsidR="00401E51" w:rsidRPr="00576C09" w:rsidP="00282161">
      <w:pPr>
        <w:pStyle w:val="ListParagraph"/>
        <w:numPr>
          <w:ilvl w:val="0"/>
          <w:numId w:val="6"/>
        </w:numPr>
        <w:tabs>
          <w:tab w:val="left" w:pos="1134"/>
        </w:tabs>
        <w:spacing w:after="0" w:line="240" w:lineRule="auto"/>
        <w:ind w:left="360"/>
        <w:rPr>
          <w:rFonts w:ascii="Calibri" w:hAnsi="Calibri" w:cs="Calibri"/>
          <w:b/>
          <w:bCs/>
        </w:rPr>
      </w:pPr>
      <w:r w:rsidRPr="004E59E7">
        <w:rPr>
          <w:rFonts w:ascii="Calibri" w:hAnsi="Calibri" w:cs="Calibri"/>
        </w:rPr>
        <w:t>In its report</w:t>
      </w:r>
      <w:r w:rsidR="00EA4301">
        <w:rPr>
          <w:rFonts w:ascii="Calibri" w:hAnsi="Calibri" w:cs="Calibri"/>
        </w:rPr>
        <w:t xml:space="preserve"> marking the 15th anniversary of the Backbench Business Committee</w:t>
      </w:r>
      <w:r w:rsidRPr="004E59E7">
        <w:rPr>
          <w:rFonts w:ascii="Calibri" w:hAnsi="Calibri" w:cs="Calibri"/>
        </w:rPr>
        <w:t>, the Committee concluded</w:t>
      </w:r>
      <w:r w:rsidRPr="004E59E7">
        <w:rPr>
          <w:rFonts w:ascii="Calibri" w:hAnsi="Calibri" w:cs="Calibri"/>
        </w:rPr>
        <w:t>, “</w:t>
      </w:r>
      <w:r w:rsidRPr="004E59E7" w:rsidR="0071159E">
        <w:rPr>
          <w:rFonts w:ascii="Calibri" w:hAnsi="Calibri" w:cs="Calibri"/>
          <w:i/>
          <w:iCs/>
        </w:rPr>
        <w:t>The timing of backbench debates, rather than the subject matter or whether there is a substantive motion, is usually the most significant contributing factor to the level of participation in debates</w:t>
      </w:r>
      <w:r w:rsidRPr="004E59E7" w:rsidR="0071159E">
        <w:rPr>
          <w:rFonts w:ascii="Calibri" w:hAnsi="Calibri" w:cs="Calibri"/>
        </w:rPr>
        <w:t>”</w:t>
      </w:r>
      <w:r w:rsidR="005232FD">
        <w:rPr>
          <w:rFonts w:ascii="Calibri" w:hAnsi="Calibri" w:cs="Calibri"/>
        </w:rPr>
        <w:t>.</w:t>
      </w:r>
      <w:r w:rsidRPr="004E59E7" w:rsidR="0071159E">
        <w:rPr>
          <w:rFonts w:ascii="Calibri" w:hAnsi="Calibri" w:cs="Calibri"/>
        </w:rPr>
        <w:t xml:space="preserve"> </w:t>
      </w:r>
      <w:r w:rsidR="005232FD">
        <w:rPr>
          <w:rFonts w:ascii="Calibri" w:hAnsi="Calibri" w:cs="Calibri"/>
        </w:rPr>
        <w:t xml:space="preserve">The Committee noted </w:t>
      </w:r>
      <w:r w:rsidRPr="004E59E7" w:rsidR="0071159E">
        <w:rPr>
          <w:rFonts w:ascii="Calibri" w:hAnsi="Calibri" w:cs="Calibri"/>
        </w:rPr>
        <w:t xml:space="preserve">that it was disappointing </w:t>
      </w:r>
      <w:r w:rsidRPr="004E59E7">
        <w:rPr>
          <w:rFonts w:ascii="Calibri" w:hAnsi="Calibri" w:cs="Calibri"/>
        </w:rPr>
        <w:t xml:space="preserve">that backbench business has largely been relegated to the </w:t>
      </w:r>
      <w:r w:rsidR="00040D44">
        <w:rPr>
          <w:rFonts w:ascii="Calibri" w:hAnsi="Calibri" w:cs="Calibri"/>
        </w:rPr>
        <w:t>“</w:t>
      </w:r>
      <w:r w:rsidRPr="004E59E7">
        <w:rPr>
          <w:rFonts w:ascii="Calibri" w:hAnsi="Calibri" w:cs="Calibri"/>
        </w:rPr>
        <w:t>backwater</w:t>
      </w:r>
      <w:r w:rsidR="00040D44">
        <w:rPr>
          <w:rFonts w:ascii="Calibri" w:hAnsi="Calibri" w:cs="Calibri"/>
        </w:rPr>
        <w:t>”</w:t>
      </w:r>
      <w:r w:rsidRPr="004E59E7">
        <w:rPr>
          <w:rFonts w:ascii="Calibri" w:hAnsi="Calibri" w:cs="Calibri"/>
        </w:rPr>
        <w:t xml:space="preserve"> of Thursday afternoons</w:t>
      </w:r>
      <w:r w:rsidR="005232FD">
        <w:rPr>
          <w:rFonts w:ascii="Calibri" w:hAnsi="Calibri" w:cs="Calibri"/>
        </w:rPr>
        <w:t>, gi</w:t>
      </w:r>
      <w:r w:rsidR="00C41D88">
        <w:rPr>
          <w:rFonts w:ascii="Calibri" w:hAnsi="Calibri" w:cs="Calibri"/>
        </w:rPr>
        <w:t>ven the impact this has on attendance</w:t>
      </w:r>
      <w:r w:rsidRPr="004E59E7">
        <w:rPr>
          <w:rFonts w:ascii="Calibri" w:hAnsi="Calibri" w:cs="Calibri"/>
        </w:rPr>
        <w:t>.</w:t>
      </w:r>
      <w:r>
        <w:rPr>
          <w:rStyle w:val="FootnoteReference"/>
          <w:rFonts w:ascii="Calibri" w:hAnsi="Calibri" w:cs="Calibri"/>
        </w:rPr>
        <w:footnoteReference w:id="2"/>
      </w:r>
    </w:p>
    <w:p w:rsidR="00576C09" w:rsidRPr="00576C09" w:rsidP="00282161">
      <w:pPr>
        <w:pStyle w:val="ListParagraph"/>
        <w:tabs>
          <w:tab w:val="left" w:pos="1134"/>
        </w:tabs>
        <w:spacing w:after="0" w:line="240" w:lineRule="auto"/>
        <w:ind w:left="360"/>
        <w:rPr>
          <w:rFonts w:ascii="Calibri" w:hAnsi="Calibri" w:cs="Calibri"/>
          <w:b/>
          <w:bCs/>
        </w:rPr>
      </w:pPr>
    </w:p>
    <w:p w:rsidR="00576C09" w:rsidRPr="00367D9F" w:rsidP="00282161">
      <w:pPr>
        <w:pStyle w:val="ListParagraph"/>
        <w:numPr>
          <w:ilvl w:val="0"/>
          <w:numId w:val="6"/>
        </w:numPr>
        <w:tabs>
          <w:tab w:val="left" w:pos="1134"/>
        </w:tabs>
        <w:spacing w:after="0" w:line="240" w:lineRule="auto"/>
        <w:ind w:left="360"/>
        <w:rPr>
          <w:rFonts w:ascii="Calibri" w:hAnsi="Calibri" w:cs="Calibri"/>
          <w:b/>
          <w:bCs/>
        </w:rPr>
      </w:pPr>
      <w:r>
        <w:rPr>
          <w:rFonts w:ascii="Calibri" w:hAnsi="Calibri" w:cs="Calibri"/>
        </w:rPr>
        <w:t xml:space="preserve">During the 2023-24 session, the Committee </w:t>
      </w:r>
      <w:r w:rsidR="00184E0F">
        <w:rPr>
          <w:rFonts w:ascii="Calibri" w:hAnsi="Calibri" w:cs="Calibri"/>
        </w:rPr>
        <w:t xml:space="preserve">often had an insufficient number of applications for debates in Westminster Hall on Thursday afternoons, meaning debating time </w:t>
      </w:r>
      <w:r w:rsidR="00C41D88">
        <w:rPr>
          <w:rFonts w:ascii="Calibri" w:hAnsi="Calibri" w:cs="Calibri"/>
        </w:rPr>
        <w:t>went</w:t>
      </w:r>
      <w:r w:rsidR="00184E0F">
        <w:rPr>
          <w:rFonts w:ascii="Calibri" w:hAnsi="Calibri" w:cs="Calibri"/>
        </w:rPr>
        <w:t xml:space="preserve"> unused. </w:t>
      </w:r>
      <w:r w:rsidR="00C41D88">
        <w:rPr>
          <w:rFonts w:ascii="Calibri" w:hAnsi="Calibri" w:cs="Calibri"/>
        </w:rPr>
        <w:t>Many applicants declined</w:t>
      </w:r>
      <w:r w:rsidR="006928C2">
        <w:rPr>
          <w:rFonts w:ascii="Calibri" w:hAnsi="Calibri" w:cs="Calibri"/>
        </w:rPr>
        <w:t xml:space="preserve"> the 3.00pm debate </w:t>
      </w:r>
      <w:r w:rsidR="003B3C59">
        <w:rPr>
          <w:rFonts w:ascii="Calibri" w:hAnsi="Calibri" w:cs="Calibri"/>
        </w:rPr>
        <w:t>slot</w:t>
      </w:r>
      <w:r w:rsidR="006928C2">
        <w:rPr>
          <w:rFonts w:ascii="Calibri" w:hAnsi="Calibri" w:cs="Calibri"/>
        </w:rPr>
        <w:t>, citing the likely low turnout</w:t>
      </w:r>
      <w:r w:rsidR="00C41D88">
        <w:rPr>
          <w:rFonts w:ascii="Calibri" w:hAnsi="Calibri" w:cs="Calibri"/>
        </w:rPr>
        <w:t>,</w:t>
      </w:r>
      <w:r w:rsidR="006928C2">
        <w:rPr>
          <w:rFonts w:ascii="Calibri" w:hAnsi="Calibri" w:cs="Calibri"/>
        </w:rPr>
        <w:t xml:space="preserve"> as Members travelled back to their constituencies.</w:t>
      </w:r>
      <w:r w:rsidR="00367D9F">
        <w:rPr>
          <w:rFonts w:ascii="Calibri" w:hAnsi="Calibri" w:cs="Calibri"/>
        </w:rPr>
        <w:t xml:space="preserve"> </w:t>
      </w:r>
      <w:r w:rsidRPr="00367D9F" w:rsidR="002A7D98">
        <w:rPr>
          <w:rFonts w:ascii="Calibri" w:hAnsi="Calibri" w:cs="Calibri"/>
        </w:rPr>
        <w:t xml:space="preserve">The </w:t>
      </w:r>
      <w:r w:rsidR="00C41D88">
        <w:rPr>
          <w:rFonts w:ascii="Calibri" w:hAnsi="Calibri" w:cs="Calibri"/>
        </w:rPr>
        <w:t xml:space="preserve">previous </w:t>
      </w:r>
      <w:r w:rsidRPr="00367D9F" w:rsidR="002A7D98">
        <w:rPr>
          <w:rFonts w:ascii="Calibri" w:hAnsi="Calibri" w:cs="Calibri"/>
        </w:rPr>
        <w:t>Government agreed to a temporary amendment to Standin</w:t>
      </w:r>
      <w:r w:rsidRPr="00367D9F" w:rsidR="00E17249">
        <w:rPr>
          <w:rFonts w:ascii="Calibri" w:hAnsi="Calibri" w:cs="Calibri"/>
        </w:rPr>
        <w:t>g</w:t>
      </w:r>
      <w:r w:rsidRPr="00367D9F" w:rsidR="002A7D98">
        <w:rPr>
          <w:rFonts w:ascii="Calibri" w:hAnsi="Calibri" w:cs="Calibri"/>
        </w:rPr>
        <w:t xml:space="preserve"> Order No. 10(1)(c) to enable Westminster Hall to sit</w:t>
      </w:r>
      <w:r w:rsidRPr="00367D9F" w:rsidR="00E17249">
        <w:rPr>
          <w:rFonts w:ascii="Calibri" w:hAnsi="Calibri" w:cs="Calibri"/>
        </w:rPr>
        <w:t xml:space="preserve"> one hour earlier on Thursdays, starting at 12.30pm rather than at 1.30pm. </w:t>
      </w:r>
      <w:r w:rsidRPr="00367D9F" w:rsidR="0025386E">
        <w:rPr>
          <w:rFonts w:ascii="Calibri" w:hAnsi="Calibri" w:cs="Calibri"/>
        </w:rPr>
        <w:t xml:space="preserve">This led to increased take-up of the second debating slot. However, the </w:t>
      </w:r>
      <w:r w:rsidR="00AD1283">
        <w:rPr>
          <w:rFonts w:ascii="Calibri" w:hAnsi="Calibri" w:cs="Calibri"/>
        </w:rPr>
        <w:t>current</w:t>
      </w:r>
      <w:r w:rsidRPr="00367D9F" w:rsidR="0025386E">
        <w:rPr>
          <w:rFonts w:ascii="Calibri" w:hAnsi="Calibri" w:cs="Calibri"/>
        </w:rPr>
        <w:t xml:space="preserve"> Government declined to implement the change permanently</w:t>
      </w:r>
      <w:r w:rsidRPr="00367D9F" w:rsidR="00367D9F">
        <w:rPr>
          <w:rFonts w:ascii="Calibri" w:hAnsi="Calibri" w:cs="Calibri"/>
        </w:rPr>
        <w:t>, citing</w:t>
      </w:r>
      <w:r w:rsidRPr="00367D9F" w:rsidR="0025386E">
        <w:rPr>
          <w:rFonts w:ascii="Calibri" w:hAnsi="Calibri" w:cs="Calibri"/>
        </w:rPr>
        <w:t xml:space="preserve"> concerns that the change might lead to unintended consequences for Ministers’ availability. Westminster Hall debates have since remained at their original start time of 1.30pm.</w:t>
      </w:r>
      <w:r w:rsidR="00727EA8">
        <w:rPr>
          <w:rFonts w:ascii="Calibri" w:hAnsi="Calibri" w:cs="Calibri"/>
        </w:rPr>
        <w:t xml:space="preserve"> The Modernisation Committee </w:t>
      </w:r>
      <w:r w:rsidR="00B31B6A">
        <w:rPr>
          <w:rFonts w:ascii="Calibri" w:hAnsi="Calibri" w:cs="Calibri"/>
        </w:rPr>
        <w:t>may</w:t>
      </w:r>
      <w:r w:rsidR="00727EA8">
        <w:rPr>
          <w:rFonts w:ascii="Calibri" w:hAnsi="Calibri" w:cs="Calibri"/>
        </w:rPr>
        <w:t xml:space="preserve"> wish to consider</w:t>
      </w:r>
      <w:r w:rsidR="00B31B6A">
        <w:rPr>
          <w:rFonts w:ascii="Calibri" w:hAnsi="Calibri" w:cs="Calibri"/>
        </w:rPr>
        <w:t xml:space="preserve"> this matter as part of </w:t>
      </w:r>
      <w:r w:rsidR="00BF36E2">
        <w:rPr>
          <w:rFonts w:ascii="Calibri" w:hAnsi="Calibri" w:cs="Calibri"/>
        </w:rPr>
        <w:t>the</w:t>
      </w:r>
      <w:r w:rsidR="00B31B6A">
        <w:rPr>
          <w:rFonts w:ascii="Calibri" w:hAnsi="Calibri" w:cs="Calibri"/>
        </w:rPr>
        <w:t xml:space="preserve"> inquiry.</w:t>
      </w:r>
    </w:p>
    <w:p w:rsidR="000457B2" w:rsidRPr="000457B2" w:rsidP="00282161">
      <w:pPr>
        <w:pStyle w:val="ListParagraph"/>
        <w:ind w:left="360"/>
        <w:rPr>
          <w:rFonts w:ascii="Calibri" w:hAnsi="Calibri" w:cs="Calibri"/>
          <w:b/>
          <w:bCs/>
        </w:rPr>
      </w:pPr>
    </w:p>
    <w:p w:rsidR="000457B2" w:rsidRPr="004E59E7" w:rsidP="00282161">
      <w:pPr>
        <w:pStyle w:val="ListParagraph"/>
        <w:numPr>
          <w:ilvl w:val="0"/>
          <w:numId w:val="6"/>
        </w:numPr>
        <w:tabs>
          <w:tab w:val="left" w:pos="1134"/>
        </w:tabs>
        <w:spacing w:after="0" w:line="240" w:lineRule="auto"/>
        <w:ind w:left="360"/>
        <w:rPr>
          <w:rFonts w:ascii="Calibri" w:hAnsi="Calibri" w:cs="Calibri"/>
          <w:b/>
          <w:bCs/>
        </w:rPr>
      </w:pPr>
      <w:r>
        <w:rPr>
          <w:rFonts w:ascii="Calibri" w:hAnsi="Calibri" w:cs="Calibri"/>
        </w:rPr>
        <w:t>Backbench debates that are schedule</w:t>
      </w:r>
      <w:r w:rsidR="007C57D7">
        <w:rPr>
          <w:rFonts w:ascii="Calibri" w:hAnsi="Calibri" w:cs="Calibri"/>
        </w:rPr>
        <w:t>d</w:t>
      </w:r>
      <w:r>
        <w:rPr>
          <w:rFonts w:ascii="Calibri" w:hAnsi="Calibri" w:cs="Calibri"/>
        </w:rPr>
        <w:t xml:space="preserve"> for days other than Thursdays are </w:t>
      </w:r>
      <w:r w:rsidR="00F62DAA">
        <w:rPr>
          <w:rFonts w:ascii="Calibri" w:hAnsi="Calibri" w:cs="Calibri"/>
        </w:rPr>
        <w:t xml:space="preserve">usually </w:t>
      </w:r>
      <w:r>
        <w:rPr>
          <w:rFonts w:ascii="Calibri" w:hAnsi="Calibri" w:cs="Calibri"/>
        </w:rPr>
        <w:t>substantially better subscribe</w:t>
      </w:r>
      <w:r w:rsidR="007C57D7">
        <w:rPr>
          <w:rFonts w:ascii="Calibri" w:hAnsi="Calibri" w:cs="Calibri"/>
        </w:rPr>
        <w:t xml:space="preserve">d.  </w:t>
      </w:r>
      <w:r w:rsidR="002F344A">
        <w:rPr>
          <w:rFonts w:ascii="Calibri" w:hAnsi="Calibri" w:cs="Calibri"/>
        </w:rPr>
        <w:t xml:space="preserve">On </w:t>
      </w:r>
      <w:r w:rsidR="008A7010">
        <w:rPr>
          <w:rFonts w:ascii="Calibri" w:hAnsi="Calibri" w:cs="Calibri"/>
        </w:rPr>
        <w:t>Monday 13 April</w:t>
      </w:r>
      <w:r w:rsidR="009D1CA1">
        <w:rPr>
          <w:rFonts w:ascii="Calibri" w:hAnsi="Calibri" w:cs="Calibri"/>
        </w:rPr>
        <w:t xml:space="preserve"> 2026</w:t>
      </w:r>
      <w:r w:rsidR="008A7010">
        <w:rPr>
          <w:rFonts w:ascii="Calibri" w:hAnsi="Calibri" w:cs="Calibri"/>
        </w:rPr>
        <w:t xml:space="preserve">, </w:t>
      </w:r>
      <w:r w:rsidR="00F42B52">
        <w:rPr>
          <w:rFonts w:ascii="Calibri" w:hAnsi="Calibri" w:cs="Calibri"/>
        </w:rPr>
        <w:t>23</w:t>
      </w:r>
      <w:r w:rsidR="008A7010">
        <w:rPr>
          <w:rFonts w:ascii="Calibri" w:hAnsi="Calibri" w:cs="Calibri"/>
        </w:rPr>
        <w:t xml:space="preserve"> Members participated in the debate on SEND provision and reform</w:t>
      </w:r>
      <w:r w:rsidR="00F42B52">
        <w:rPr>
          <w:rFonts w:ascii="Calibri" w:hAnsi="Calibri" w:cs="Calibri"/>
        </w:rPr>
        <w:t>, although 40 had registered their interest to do so with the Speaker’s Office</w:t>
      </w:r>
      <w:r w:rsidR="008A7010">
        <w:rPr>
          <w:rFonts w:ascii="Calibri" w:hAnsi="Calibri" w:cs="Calibri"/>
        </w:rPr>
        <w:t>.</w:t>
      </w:r>
      <w:r w:rsidR="007C57D7">
        <w:rPr>
          <w:rFonts w:ascii="Calibri" w:hAnsi="Calibri" w:cs="Calibri"/>
        </w:rPr>
        <w:t xml:space="preserve"> </w:t>
      </w:r>
      <w:r w:rsidRPr="007A349A" w:rsidR="007A349A">
        <w:rPr>
          <w:rFonts w:ascii="Calibri" w:hAnsi="Calibri" w:cs="Calibri"/>
        </w:rPr>
        <w:t>These are typical numbers for Chamber debates held on days other than Thursdays, often requiring time limits to be imposed and</w:t>
      </w:r>
      <w:r w:rsidR="007A349A">
        <w:rPr>
          <w:rFonts w:ascii="Calibri" w:hAnsi="Calibri" w:cs="Calibri"/>
        </w:rPr>
        <w:t xml:space="preserve"> </w:t>
      </w:r>
      <w:r w:rsidR="0018074D">
        <w:rPr>
          <w:rFonts w:ascii="Calibri" w:hAnsi="Calibri" w:cs="Calibri"/>
        </w:rPr>
        <w:t>any</w:t>
      </w:r>
      <w:r w:rsidR="00C302A4">
        <w:rPr>
          <w:rFonts w:ascii="Calibri" w:hAnsi="Calibri" w:cs="Calibri"/>
        </w:rPr>
        <w:t xml:space="preserve"> second,</w:t>
      </w:r>
      <w:r w:rsidR="007A349A">
        <w:rPr>
          <w:rFonts w:ascii="Calibri" w:hAnsi="Calibri" w:cs="Calibri"/>
        </w:rPr>
        <w:t xml:space="preserve"> </w:t>
      </w:r>
      <w:r w:rsidR="009D1CA1">
        <w:rPr>
          <w:rFonts w:ascii="Calibri" w:hAnsi="Calibri" w:cs="Calibri"/>
        </w:rPr>
        <w:t>subsequent backbench business</w:t>
      </w:r>
      <w:r w:rsidRPr="007A349A" w:rsidR="007A349A">
        <w:rPr>
          <w:rFonts w:ascii="Calibri" w:hAnsi="Calibri" w:cs="Calibri"/>
        </w:rPr>
        <w:t xml:space="preserve"> debate to be cancelled due to lack of time.</w:t>
      </w:r>
    </w:p>
    <w:p w:rsidR="00315CB2" w:rsidRPr="00282161" w:rsidP="00282161">
      <w:pPr>
        <w:spacing w:after="0" w:line="240" w:lineRule="auto"/>
        <w:rPr>
          <w:rFonts w:ascii="Calibri" w:hAnsi="Calibri" w:cs="Calibri"/>
        </w:rPr>
      </w:pPr>
    </w:p>
    <w:p w:rsidR="004B09B8" w:rsidRPr="00063648" w:rsidP="00063648">
      <w:pPr>
        <w:spacing w:after="0" w:line="240" w:lineRule="auto"/>
        <w:rPr>
          <w:rFonts w:ascii="Calibri" w:hAnsi="Calibri" w:cs="Calibri"/>
          <w:b/>
          <w:bCs/>
        </w:rPr>
      </w:pPr>
      <w:r w:rsidRPr="00063648">
        <w:rPr>
          <w:rFonts w:ascii="Calibri" w:hAnsi="Calibri" w:cs="Calibri"/>
          <w:b/>
          <w:bCs/>
        </w:rPr>
        <w:t>Are the 35 days allocated to the Backbench Business Committee appropriate in</w:t>
      </w:r>
      <w:r w:rsidRPr="00063648" w:rsidR="00866491">
        <w:rPr>
          <w:rFonts w:ascii="Calibri" w:hAnsi="Calibri" w:cs="Calibri"/>
          <w:b/>
          <w:bCs/>
        </w:rPr>
        <w:t xml:space="preserve"> </w:t>
      </w:r>
      <w:r w:rsidRPr="00063648">
        <w:rPr>
          <w:rFonts w:ascii="Calibri" w:hAnsi="Calibri" w:cs="Calibri"/>
          <w:b/>
          <w:bCs/>
        </w:rPr>
        <w:t>the context of other demands on the House’s time?</w:t>
      </w:r>
    </w:p>
    <w:p w:rsidR="004B09B8" w:rsidRPr="004B09B8" w:rsidP="004B09B8">
      <w:pPr>
        <w:pStyle w:val="ListParagraph"/>
        <w:spacing w:after="0" w:line="240" w:lineRule="auto"/>
        <w:ind w:left="360"/>
        <w:rPr>
          <w:rFonts w:ascii="Calibri" w:hAnsi="Calibri" w:cs="Calibri"/>
        </w:rPr>
      </w:pPr>
    </w:p>
    <w:p w:rsidR="006C7AFE" w:rsidP="00282161">
      <w:pPr>
        <w:pStyle w:val="ListParagraph"/>
        <w:numPr>
          <w:ilvl w:val="0"/>
          <w:numId w:val="6"/>
        </w:numPr>
        <w:spacing w:after="0" w:line="240" w:lineRule="auto"/>
        <w:ind w:left="360"/>
        <w:rPr>
          <w:rFonts w:ascii="Calibri" w:hAnsi="Calibri" w:cs="Calibri"/>
        </w:rPr>
      </w:pPr>
      <w:r>
        <w:rPr>
          <w:rFonts w:ascii="Calibri" w:hAnsi="Calibri" w:cs="Calibri"/>
        </w:rPr>
        <w:t>The Committee</w:t>
      </w:r>
      <w:r w:rsidRPr="006B681B" w:rsidR="006B681B">
        <w:rPr>
          <w:rFonts w:ascii="Calibri" w:hAnsi="Calibri" w:cs="Calibri"/>
        </w:rPr>
        <w:t xml:space="preserve"> continue</w:t>
      </w:r>
      <w:r>
        <w:rPr>
          <w:rFonts w:ascii="Calibri" w:hAnsi="Calibri" w:cs="Calibri"/>
        </w:rPr>
        <w:t>s</w:t>
      </w:r>
      <w:r w:rsidRPr="006B681B" w:rsidR="006B681B">
        <w:rPr>
          <w:rFonts w:ascii="Calibri" w:hAnsi="Calibri" w:cs="Calibri"/>
        </w:rPr>
        <w:t xml:space="preserve"> to welcome the informal arrangements we have with the Government for approving a pro-rata allocation of backbench days during extended sessions of Parliament</w:t>
      </w:r>
      <w:r>
        <w:rPr>
          <w:rFonts w:ascii="Calibri" w:hAnsi="Calibri" w:cs="Calibri"/>
        </w:rPr>
        <w:t>, such as the 2024-26 session. However, it</w:t>
      </w:r>
      <w:r w:rsidRPr="00E1575D">
        <w:rPr>
          <w:rFonts w:ascii="Calibri" w:hAnsi="Calibri" w:cs="Calibri"/>
        </w:rPr>
        <w:t xml:space="preserve"> would be helpful to codify </w:t>
      </w:r>
      <w:r w:rsidR="00E7371E">
        <w:rPr>
          <w:rFonts w:ascii="Calibri" w:hAnsi="Calibri" w:cs="Calibri"/>
        </w:rPr>
        <w:t>this arrangement</w:t>
      </w:r>
      <w:r w:rsidRPr="00E1575D">
        <w:rPr>
          <w:rFonts w:ascii="Calibri" w:hAnsi="Calibri" w:cs="Calibri"/>
        </w:rPr>
        <w:t>.</w:t>
      </w:r>
      <w:r>
        <w:rPr>
          <w:rFonts w:ascii="Calibri" w:hAnsi="Calibri" w:cs="Calibri"/>
        </w:rPr>
        <w:t xml:space="preserve"> Our</w:t>
      </w:r>
      <w:r>
        <w:rPr>
          <w:rFonts w:ascii="Calibri" w:hAnsi="Calibri" w:cs="Calibri"/>
        </w:rPr>
        <w:t xml:space="preserve"> </w:t>
      </w:r>
      <w:r w:rsidR="00E5428E">
        <w:rPr>
          <w:rFonts w:ascii="Calibri" w:hAnsi="Calibri" w:cs="Calibri"/>
        </w:rPr>
        <w:t xml:space="preserve">15th anniversary </w:t>
      </w:r>
      <w:r>
        <w:rPr>
          <w:rFonts w:ascii="Calibri" w:hAnsi="Calibri" w:cs="Calibri"/>
        </w:rPr>
        <w:t>report called for Standing Orders “</w:t>
      </w:r>
      <w:r w:rsidRPr="003C2EBF">
        <w:rPr>
          <w:rFonts w:ascii="Calibri" w:hAnsi="Calibri" w:cs="Calibri"/>
          <w:i/>
          <w:iCs/>
        </w:rPr>
        <w:t xml:space="preserve">to be </w:t>
      </w:r>
      <w:r w:rsidRPr="003C2EBF">
        <w:rPr>
          <w:rFonts w:ascii="Calibri" w:hAnsi="Calibri" w:cs="Calibri"/>
          <w:i/>
          <w:iCs/>
        </w:rPr>
        <w:t>amended so that backbench days are allocated in proportion to the length of a parliamentary session.</w:t>
      </w:r>
      <w:r>
        <w:rPr>
          <w:rFonts w:ascii="Calibri" w:hAnsi="Calibri" w:cs="Calibri"/>
        </w:rPr>
        <w:t>”</w:t>
      </w:r>
      <w:r>
        <w:rPr>
          <w:rStyle w:val="FootnoteReference"/>
          <w:rFonts w:ascii="Calibri" w:hAnsi="Calibri" w:cs="Calibri"/>
        </w:rPr>
        <w:footnoteReference w:id="3"/>
      </w:r>
      <w:r w:rsidR="002F6838">
        <w:rPr>
          <w:rFonts w:ascii="Calibri" w:hAnsi="Calibri" w:cs="Calibri"/>
        </w:rPr>
        <w:t xml:space="preserve"> T</w:t>
      </w:r>
      <w:r w:rsidR="00714A37">
        <w:rPr>
          <w:rFonts w:ascii="Calibri" w:hAnsi="Calibri" w:cs="Calibri"/>
        </w:rPr>
        <w:t>his</w:t>
      </w:r>
      <w:r>
        <w:rPr>
          <w:rFonts w:ascii="Calibri" w:hAnsi="Calibri" w:cs="Calibri"/>
        </w:rPr>
        <w:t xml:space="preserve"> recommendation was not accepted by the Government.</w:t>
      </w:r>
      <w:r>
        <w:rPr>
          <w:rStyle w:val="FootnoteReference"/>
          <w:rFonts w:ascii="Calibri" w:hAnsi="Calibri" w:cs="Calibri"/>
        </w:rPr>
        <w:footnoteReference w:id="4"/>
      </w:r>
    </w:p>
    <w:p w:rsidR="000D506C" w:rsidP="00282161">
      <w:pPr>
        <w:pStyle w:val="ListParagraph"/>
        <w:spacing w:after="0" w:line="240" w:lineRule="auto"/>
        <w:ind w:left="0"/>
        <w:rPr>
          <w:rFonts w:ascii="Calibri" w:hAnsi="Calibri" w:cs="Calibri"/>
        </w:rPr>
      </w:pPr>
    </w:p>
    <w:p w:rsidR="004E59E7" w:rsidP="00F70716">
      <w:pPr>
        <w:pStyle w:val="ListParagraph"/>
        <w:numPr>
          <w:ilvl w:val="0"/>
          <w:numId w:val="6"/>
        </w:numPr>
        <w:spacing w:after="0" w:line="240" w:lineRule="auto"/>
        <w:ind w:left="360"/>
        <w:rPr>
          <w:rFonts w:ascii="Calibri" w:hAnsi="Calibri" w:cs="Calibri"/>
        </w:rPr>
      </w:pPr>
      <w:r w:rsidRPr="00C37100">
        <w:rPr>
          <w:rFonts w:ascii="Calibri" w:hAnsi="Calibri" w:cs="Calibri"/>
        </w:rPr>
        <w:t xml:space="preserve">The Committee also recommended </w:t>
      </w:r>
      <w:r w:rsidRPr="00C37100" w:rsidR="007F7D37">
        <w:rPr>
          <w:rFonts w:ascii="Calibri" w:hAnsi="Calibri" w:cs="Calibri"/>
        </w:rPr>
        <w:t>that Standing Order No. 14(4) be amended to require the Government to allocate a proportion of the mandated backbench time on Mondays, Tuesdays and Wednesdays</w:t>
      </w:r>
      <w:r w:rsidR="005D77CB">
        <w:rPr>
          <w:rFonts w:ascii="Calibri" w:hAnsi="Calibri" w:cs="Calibri"/>
        </w:rPr>
        <w:t>, to improve levels of Member participation</w:t>
      </w:r>
      <w:r w:rsidR="00461C42">
        <w:rPr>
          <w:rFonts w:ascii="Calibri" w:hAnsi="Calibri" w:cs="Calibri"/>
        </w:rPr>
        <w:t xml:space="preserve"> in proceedings</w:t>
      </w:r>
      <w:r w:rsidR="005D77CB">
        <w:rPr>
          <w:rFonts w:ascii="Calibri" w:hAnsi="Calibri" w:cs="Calibri"/>
        </w:rPr>
        <w:t>.</w:t>
      </w:r>
      <w:r w:rsidRPr="00C37100" w:rsidR="007F7D37">
        <w:rPr>
          <w:rFonts w:ascii="Calibri" w:hAnsi="Calibri" w:cs="Calibri"/>
        </w:rPr>
        <w:t xml:space="preserve"> Some of this time might be allocated in the form of quarter days, or 90-minute debates, to take place before the Government’s business.</w:t>
      </w:r>
      <w:r w:rsidRPr="00C37100" w:rsidR="00C37100">
        <w:rPr>
          <w:rFonts w:ascii="Calibri" w:hAnsi="Calibri" w:cs="Calibri"/>
        </w:rPr>
        <w:t xml:space="preserve"> </w:t>
      </w:r>
      <w:r w:rsidR="00095D7D">
        <w:rPr>
          <w:rFonts w:ascii="Calibri" w:hAnsi="Calibri" w:cs="Calibri"/>
        </w:rPr>
        <w:t>In its response to our report, the</w:t>
      </w:r>
      <w:r w:rsidRPr="00C37100" w:rsidR="00C37100">
        <w:rPr>
          <w:rFonts w:ascii="Calibri" w:hAnsi="Calibri" w:cs="Calibri"/>
        </w:rPr>
        <w:t xml:space="preserve"> Government said that the Modernisation Committee may wish to consider </w:t>
      </w:r>
      <w:r w:rsidR="00B31432">
        <w:rPr>
          <w:rFonts w:ascii="Calibri" w:hAnsi="Calibri" w:cs="Calibri"/>
        </w:rPr>
        <w:t>our</w:t>
      </w:r>
      <w:r w:rsidRPr="00C37100" w:rsidR="00C37100">
        <w:rPr>
          <w:rFonts w:ascii="Calibri" w:hAnsi="Calibri" w:cs="Calibri"/>
        </w:rPr>
        <w:t xml:space="preserve"> proposal further</w:t>
      </w:r>
      <w:r w:rsidR="00F363B7">
        <w:rPr>
          <w:rFonts w:ascii="Calibri" w:hAnsi="Calibri" w:cs="Calibri"/>
        </w:rPr>
        <w:t xml:space="preserve"> as part of this inquiry.</w:t>
      </w:r>
      <w:r>
        <w:rPr>
          <w:rStyle w:val="FootnoteReference"/>
          <w:rFonts w:ascii="Calibri" w:hAnsi="Calibri" w:cs="Calibri"/>
        </w:rPr>
        <w:footnoteReference w:id="5"/>
      </w:r>
      <w:r w:rsidR="00532144">
        <w:rPr>
          <w:rFonts w:ascii="Calibri" w:hAnsi="Calibri" w:cs="Calibri"/>
        </w:rPr>
        <w:t xml:space="preserve"> We hope the </w:t>
      </w:r>
      <w:r w:rsidR="00A068F9">
        <w:rPr>
          <w:rFonts w:ascii="Calibri" w:hAnsi="Calibri" w:cs="Calibri"/>
        </w:rPr>
        <w:t xml:space="preserve">Committee will </w:t>
      </w:r>
      <w:r w:rsidR="00F14D91">
        <w:rPr>
          <w:rFonts w:ascii="Calibri" w:hAnsi="Calibri" w:cs="Calibri"/>
        </w:rPr>
        <w:t>do so</w:t>
      </w:r>
      <w:r w:rsidR="00252ADE">
        <w:rPr>
          <w:rFonts w:ascii="Calibri" w:hAnsi="Calibri" w:cs="Calibri"/>
        </w:rPr>
        <w:t>.</w:t>
      </w:r>
    </w:p>
    <w:p w:rsidR="00C37100" w:rsidRPr="004B09B8" w:rsidP="004B09B8">
      <w:pPr>
        <w:pStyle w:val="ListParagraph"/>
        <w:spacing w:after="0" w:line="240" w:lineRule="auto"/>
        <w:ind w:left="360"/>
        <w:rPr>
          <w:rFonts w:ascii="Calibri" w:hAnsi="Calibri" w:cs="Calibri"/>
        </w:rPr>
      </w:pPr>
    </w:p>
    <w:p w:rsidR="004B09B8" w:rsidRPr="00063648" w:rsidP="00063648">
      <w:pPr>
        <w:spacing w:after="0" w:line="240" w:lineRule="auto"/>
        <w:rPr>
          <w:rFonts w:ascii="Calibri" w:hAnsi="Calibri" w:cs="Calibri"/>
          <w:b/>
          <w:bCs/>
        </w:rPr>
      </w:pPr>
      <w:r w:rsidRPr="00063648">
        <w:rPr>
          <w:rFonts w:ascii="Calibri" w:hAnsi="Calibri" w:cs="Calibri"/>
          <w:b/>
          <w:bCs/>
        </w:rPr>
        <w:t>Is the current allocation of Backbench Business debates between the Chamber (27 days) and Westminster Hall (8 days) correct?</w:t>
      </w:r>
    </w:p>
    <w:p w:rsidR="004B09B8" w:rsidRPr="004B09B8" w:rsidP="004B09B8">
      <w:pPr>
        <w:pStyle w:val="ListParagraph"/>
        <w:spacing w:after="0" w:line="240" w:lineRule="auto"/>
        <w:ind w:left="360"/>
        <w:rPr>
          <w:rFonts w:ascii="Calibri" w:hAnsi="Calibri" w:cs="Calibri"/>
        </w:rPr>
      </w:pPr>
    </w:p>
    <w:p w:rsidR="000C6DD0" w:rsidRPr="00162A81" w:rsidP="00282161">
      <w:pPr>
        <w:pStyle w:val="ListParagraph"/>
        <w:numPr>
          <w:ilvl w:val="0"/>
          <w:numId w:val="6"/>
        </w:numPr>
        <w:spacing w:after="0" w:line="240" w:lineRule="auto"/>
        <w:ind w:left="360"/>
        <w:rPr>
          <w:rFonts w:ascii="Calibri" w:hAnsi="Calibri" w:cs="Calibri"/>
        </w:rPr>
      </w:pPr>
      <w:r>
        <w:rPr>
          <w:rFonts w:ascii="Calibri" w:hAnsi="Calibri" w:cs="Calibri"/>
        </w:rPr>
        <w:t>Standing Order</w:t>
      </w:r>
      <w:r w:rsidR="00B5388F">
        <w:rPr>
          <w:rFonts w:ascii="Calibri" w:hAnsi="Calibri" w:cs="Calibri"/>
        </w:rPr>
        <w:t xml:space="preserve"> No.</w:t>
      </w:r>
      <w:r>
        <w:rPr>
          <w:rFonts w:ascii="Calibri" w:hAnsi="Calibri" w:cs="Calibri"/>
        </w:rPr>
        <w:t xml:space="preserve"> 14</w:t>
      </w:r>
      <w:r w:rsidR="007301D1">
        <w:rPr>
          <w:rFonts w:ascii="Calibri" w:hAnsi="Calibri" w:cs="Calibri"/>
        </w:rPr>
        <w:t xml:space="preserve">(4) </w:t>
      </w:r>
      <w:r w:rsidRPr="007301D1" w:rsidR="007301D1">
        <w:rPr>
          <w:rFonts w:ascii="Calibri" w:hAnsi="Calibri" w:cs="Calibri"/>
        </w:rPr>
        <w:t>provides that 35 days or its equivalent shall be allotted in each session for proceedings in the House and in Westminster Hall on backbench business of which at least 27 shall be allotted for proceedings in the House</w:t>
      </w:r>
      <w:r w:rsidR="007301D1">
        <w:rPr>
          <w:rFonts w:ascii="Calibri" w:hAnsi="Calibri" w:cs="Calibri"/>
        </w:rPr>
        <w:t>.</w:t>
      </w:r>
      <w:r w:rsidR="00162A81">
        <w:rPr>
          <w:rFonts w:ascii="Calibri" w:hAnsi="Calibri" w:cs="Calibri"/>
        </w:rPr>
        <w:t xml:space="preserve"> </w:t>
      </w:r>
      <w:r w:rsidRPr="00162A81" w:rsidR="00586525">
        <w:rPr>
          <w:rFonts w:ascii="Calibri" w:hAnsi="Calibri" w:cs="Calibri"/>
        </w:rPr>
        <w:t xml:space="preserve">While </w:t>
      </w:r>
      <w:r w:rsidR="00162A81">
        <w:rPr>
          <w:rFonts w:ascii="Calibri" w:hAnsi="Calibri" w:cs="Calibri"/>
        </w:rPr>
        <w:t>this</w:t>
      </w:r>
      <w:r w:rsidRPr="00162A81" w:rsidR="00586525">
        <w:rPr>
          <w:rFonts w:ascii="Calibri" w:hAnsi="Calibri" w:cs="Calibri"/>
        </w:rPr>
        <w:t xml:space="preserve"> allocation </w:t>
      </w:r>
      <w:r w:rsidRPr="00162A81" w:rsidR="005B4DD8">
        <w:rPr>
          <w:rFonts w:ascii="Calibri" w:hAnsi="Calibri" w:cs="Calibri"/>
        </w:rPr>
        <w:t xml:space="preserve">is a helpful backstop, in practice the Government allocates </w:t>
      </w:r>
      <w:r w:rsidRPr="00162A81" w:rsidR="00C80030">
        <w:rPr>
          <w:rFonts w:ascii="Calibri" w:hAnsi="Calibri" w:cs="Calibri"/>
        </w:rPr>
        <w:t xml:space="preserve">significantly more days than this. </w:t>
      </w:r>
      <w:r w:rsidR="007D66B4">
        <w:rPr>
          <w:rFonts w:ascii="Calibri" w:hAnsi="Calibri" w:cs="Calibri"/>
        </w:rPr>
        <w:t xml:space="preserve">As already noted, </w:t>
      </w:r>
      <w:r w:rsidR="00D46C11">
        <w:rPr>
          <w:rFonts w:ascii="Calibri" w:hAnsi="Calibri" w:cs="Calibri"/>
        </w:rPr>
        <w:t xml:space="preserve">the Committee allocates backbench debates in the Chamber for most Thursday </w:t>
      </w:r>
      <w:r w:rsidR="00E31C7D">
        <w:rPr>
          <w:rFonts w:ascii="Calibri" w:hAnsi="Calibri" w:cs="Calibri"/>
        </w:rPr>
        <w:t>afternoons and</w:t>
      </w:r>
      <w:r w:rsidR="00D46C11">
        <w:rPr>
          <w:rFonts w:ascii="Calibri" w:hAnsi="Calibri" w:cs="Calibri"/>
        </w:rPr>
        <w:t xml:space="preserve"> has </w:t>
      </w:r>
      <w:r w:rsidR="00E31C7D">
        <w:rPr>
          <w:rFonts w:ascii="Calibri" w:hAnsi="Calibri" w:cs="Calibri"/>
        </w:rPr>
        <w:t xml:space="preserve">had </w:t>
      </w:r>
      <w:r w:rsidR="00D46C11">
        <w:rPr>
          <w:rFonts w:ascii="Calibri" w:hAnsi="Calibri" w:cs="Calibri"/>
        </w:rPr>
        <w:t xml:space="preserve">a substantial waiting list for </w:t>
      </w:r>
      <w:r w:rsidR="00AD3D17">
        <w:rPr>
          <w:rFonts w:ascii="Calibri" w:hAnsi="Calibri" w:cs="Calibri"/>
        </w:rPr>
        <w:t xml:space="preserve">Chamber </w:t>
      </w:r>
      <w:r w:rsidR="00D46C11">
        <w:rPr>
          <w:rFonts w:ascii="Calibri" w:hAnsi="Calibri" w:cs="Calibri"/>
        </w:rPr>
        <w:t xml:space="preserve">debates </w:t>
      </w:r>
      <w:r w:rsidR="00E31C7D">
        <w:rPr>
          <w:rFonts w:ascii="Calibri" w:hAnsi="Calibri" w:cs="Calibri"/>
        </w:rPr>
        <w:t>so far in the current Parliament.</w:t>
      </w:r>
      <w:r w:rsidR="00E567C3">
        <w:rPr>
          <w:rFonts w:ascii="Calibri" w:hAnsi="Calibri" w:cs="Calibri"/>
        </w:rPr>
        <w:t xml:space="preserve"> </w:t>
      </w:r>
      <w:r w:rsidR="002C686F">
        <w:rPr>
          <w:rFonts w:ascii="Calibri" w:hAnsi="Calibri" w:cs="Calibri"/>
        </w:rPr>
        <w:t>We consider that the</w:t>
      </w:r>
      <w:r w:rsidR="00706136">
        <w:rPr>
          <w:rFonts w:ascii="Calibri" w:hAnsi="Calibri" w:cs="Calibri"/>
        </w:rPr>
        <w:t xml:space="preserve"> size of </w:t>
      </w:r>
      <w:r w:rsidR="002D6B84">
        <w:rPr>
          <w:rFonts w:ascii="Calibri" w:hAnsi="Calibri" w:cs="Calibri"/>
        </w:rPr>
        <w:t>the</w:t>
      </w:r>
      <w:r w:rsidR="00706136">
        <w:rPr>
          <w:rFonts w:ascii="Calibri" w:hAnsi="Calibri" w:cs="Calibri"/>
        </w:rPr>
        <w:t xml:space="preserve"> waiting list</w:t>
      </w:r>
      <w:r w:rsidR="002C686F">
        <w:rPr>
          <w:rFonts w:ascii="Calibri" w:hAnsi="Calibri" w:cs="Calibri"/>
        </w:rPr>
        <w:t xml:space="preserve"> </w:t>
      </w:r>
      <w:r w:rsidR="002D6B84">
        <w:rPr>
          <w:rFonts w:ascii="Calibri" w:hAnsi="Calibri" w:cs="Calibri"/>
        </w:rPr>
        <w:t>shows</w:t>
      </w:r>
      <w:r w:rsidR="002C686F">
        <w:rPr>
          <w:rFonts w:ascii="Calibri" w:hAnsi="Calibri" w:cs="Calibri"/>
        </w:rPr>
        <w:t xml:space="preserve"> </w:t>
      </w:r>
      <w:r w:rsidR="00586CDB">
        <w:rPr>
          <w:rFonts w:ascii="Calibri" w:hAnsi="Calibri" w:cs="Calibri"/>
        </w:rPr>
        <w:t xml:space="preserve">the </w:t>
      </w:r>
      <w:r w:rsidR="00706136">
        <w:rPr>
          <w:rFonts w:ascii="Calibri" w:hAnsi="Calibri" w:cs="Calibri"/>
        </w:rPr>
        <w:t xml:space="preserve">value Members place </w:t>
      </w:r>
      <w:r w:rsidR="006B3780">
        <w:rPr>
          <w:rFonts w:ascii="Calibri" w:hAnsi="Calibri" w:cs="Calibri"/>
        </w:rPr>
        <w:t>on holding d</w:t>
      </w:r>
      <w:r w:rsidR="00706136">
        <w:rPr>
          <w:rFonts w:ascii="Calibri" w:hAnsi="Calibri" w:cs="Calibri"/>
        </w:rPr>
        <w:t>ebates in the Chamber</w:t>
      </w:r>
      <w:r w:rsidR="00AC3BA1">
        <w:rPr>
          <w:rFonts w:ascii="Calibri" w:hAnsi="Calibri" w:cs="Calibri"/>
        </w:rPr>
        <w:t xml:space="preserve"> and </w:t>
      </w:r>
      <w:r w:rsidR="002C686F">
        <w:rPr>
          <w:rFonts w:ascii="Calibri" w:hAnsi="Calibri" w:cs="Calibri"/>
        </w:rPr>
        <w:t>the importance</w:t>
      </w:r>
      <w:r w:rsidR="006B3780">
        <w:rPr>
          <w:rFonts w:ascii="Calibri" w:hAnsi="Calibri" w:cs="Calibri"/>
        </w:rPr>
        <w:t xml:space="preserve"> of retaining</w:t>
      </w:r>
      <w:r w:rsidR="00AC3BA1">
        <w:rPr>
          <w:rFonts w:ascii="Calibri" w:hAnsi="Calibri" w:cs="Calibri"/>
        </w:rPr>
        <w:t xml:space="preserve"> </w:t>
      </w:r>
      <w:r w:rsidR="006C00D9">
        <w:rPr>
          <w:rFonts w:ascii="Calibri" w:hAnsi="Calibri" w:cs="Calibri"/>
        </w:rPr>
        <w:t xml:space="preserve">the existing allocation </w:t>
      </w:r>
      <w:r w:rsidR="001861DF">
        <w:rPr>
          <w:rFonts w:ascii="Calibri" w:hAnsi="Calibri" w:cs="Calibri"/>
        </w:rPr>
        <w:t>of Chamber days to the Committee.</w:t>
      </w:r>
    </w:p>
    <w:p w:rsidR="000C6DD0" w:rsidP="00282161">
      <w:pPr>
        <w:pStyle w:val="ListParagraph"/>
        <w:spacing w:after="0" w:line="240" w:lineRule="auto"/>
        <w:ind w:left="0"/>
        <w:rPr>
          <w:rFonts w:ascii="Calibri" w:hAnsi="Calibri" w:cs="Calibri"/>
        </w:rPr>
      </w:pPr>
    </w:p>
    <w:p w:rsidR="00C477D6" w:rsidP="00282161">
      <w:pPr>
        <w:pStyle w:val="ListParagraph"/>
        <w:numPr>
          <w:ilvl w:val="0"/>
          <w:numId w:val="6"/>
        </w:numPr>
        <w:spacing w:after="0" w:line="240" w:lineRule="auto"/>
        <w:ind w:left="360"/>
        <w:rPr>
          <w:rFonts w:ascii="Calibri" w:hAnsi="Calibri" w:cs="Calibri"/>
        </w:rPr>
      </w:pPr>
      <w:r w:rsidRPr="00DF38B9">
        <w:rPr>
          <w:rFonts w:ascii="Calibri" w:hAnsi="Calibri" w:cs="Calibri"/>
        </w:rPr>
        <w:t>While Standing Order</w:t>
      </w:r>
      <w:r w:rsidR="00B5388F">
        <w:rPr>
          <w:rFonts w:ascii="Calibri" w:hAnsi="Calibri" w:cs="Calibri"/>
        </w:rPr>
        <w:t xml:space="preserve"> No.</w:t>
      </w:r>
      <w:r w:rsidRPr="00DF38B9">
        <w:rPr>
          <w:rFonts w:ascii="Calibri" w:hAnsi="Calibri" w:cs="Calibri"/>
        </w:rPr>
        <w:t xml:space="preserve"> 14(4) provides for a minimum of </w:t>
      </w:r>
      <w:r w:rsidR="006514BC">
        <w:rPr>
          <w:rFonts w:ascii="Calibri" w:hAnsi="Calibri" w:cs="Calibri"/>
        </w:rPr>
        <w:t>eight</w:t>
      </w:r>
      <w:r w:rsidRPr="00DF38B9">
        <w:rPr>
          <w:rFonts w:ascii="Calibri" w:hAnsi="Calibri" w:cs="Calibri"/>
        </w:rPr>
        <w:t xml:space="preserve"> days in Westminster Hall, Standing Order </w:t>
      </w:r>
      <w:r w:rsidR="00E567C3">
        <w:rPr>
          <w:rFonts w:ascii="Calibri" w:hAnsi="Calibri" w:cs="Calibri"/>
        </w:rPr>
        <w:t xml:space="preserve">No. </w:t>
      </w:r>
      <w:r w:rsidRPr="00DF38B9">
        <w:rPr>
          <w:rFonts w:ascii="Calibri" w:hAnsi="Calibri" w:cs="Calibri"/>
        </w:rPr>
        <w:t>10(</w:t>
      </w:r>
      <w:r w:rsidR="00BD2F51">
        <w:rPr>
          <w:rFonts w:ascii="Calibri" w:hAnsi="Calibri" w:cs="Calibri"/>
        </w:rPr>
        <w:t>7</w:t>
      </w:r>
      <w:r w:rsidRPr="00DF38B9" w:rsidR="009E7288">
        <w:rPr>
          <w:rFonts w:ascii="Calibri" w:hAnsi="Calibri" w:cs="Calibri"/>
        </w:rPr>
        <w:t xml:space="preserve">) provides that every Thursday afternoon be allocated by the Backbench Business Committee </w:t>
      </w:r>
      <w:r w:rsidRPr="00DF38B9" w:rsidR="00DF38B9">
        <w:rPr>
          <w:rFonts w:ascii="Calibri" w:hAnsi="Calibri" w:cs="Calibri"/>
        </w:rPr>
        <w:t>or the Liaison Committee. In practice, the vast majority of debates on a Thursday afternoon are allocated by the Backbench Business Committee.</w:t>
      </w:r>
    </w:p>
    <w:p w:rsidR="00361018" w:rsidRPr="00361018" w:rsidP="00AE6C76">
      <w:pPr>
        <w:spacing w:after="0" w:line="240" w:lineRule="auto"/>
        <w:rPr>
          <w:rFonts w:ascii="Calibri" w:hAnsi="Calibri" w:cs="Calibri"/>
        </w:rPr>
      </w:pPr>
    </w:p>
    <w:p w:rsidR="00466C57" w:rsidP="00C11868">
      <w:pPr>
        <w:pStyle w:val="ListParagraph"/>
        <w:numPr>
          <w:ilvl w:val="0"/>
          <w:numId w:val="6"/>
        </w:numPr>
        <w:spacing w:after="0" w:line="240" w:lineRule="auto"/>
        <w:ind w:left="360"/>
        <w:rPr>
          <w:rFonts w:ascii="Calibri" w:hAnsi="Calibri" w:cs="Calibri"/>
        </w:rPr>
      </w:pPr>
      <w:r w:rsidRPr="0067369F">
        <w:rPr>
          <w:rFonts w:ascii="Calibri" w:hAnsi="Calibri" w:cs="Calibri"/>
        </w:rPr>
        <w:t>In its 2012 report entitled Review of the Backbench Business Committee, the Procedure Committee recommended that the Backbench Business Committee allocate the first debate on a Tuesday in Westminster Hall on a trial basis, with the consent of the Chairman of Ways and Means.</w:t>
      </w:r>
      <w:r>
        <w:rPr>
          <w:rStyle w:val="FootnoteReference"/>
          <w:rFonts w:ascii="Calibri" w:hAnsi="Calibri" w:cs="Calibri"/>
        </w:rPr>
        <w:footnoteReference w:id="6"/>
      </w:r>
      <w:r w:rsidRPr="0067369F">
        <w:rPr>
          <w:rFonts w:ascii="Calibri" w:hAnsi="Calibri" w:cs="Calibri"/>
        </w:rPr>
        <w:t xml:space="preserve"> The trial has proved to be successful and this is now an established process.</w:t>
      </w:r>
    </w:p>
    <w:p w:rsidR="00B3693F" w:rsidRPr="00B3693F" w:rsidP="00B3693F">
      <w:pPr>
        <w:spacing w:after="0" w:line="240" w:lineRule="auto"/>
        <w:rPr>
          <w:rFonts w:ascii="Calibri" w:hAnsi="Calibri" w:cs="Calibri"/>
        </w:rPr>
      </w:pPr>
    </w:p>
    <w:p w:rsidR="004B09B8" w:rsidP="00EB521C">
      <w:pPr>
        <w:pStyle w:val="ListParagraph"/>
        <w:numPr>
          <w:ilvl w:val="0"/>
          <w:numId w:val="6"/>
        </w:numPr>
        <w:spacing w:after="0" w:line="240" w:lineRule="auto"/>
        <w:ind w:left="360"/>
        <w:rPr>
          <w:rFonts w:ascii="Calibri" w:hAnsi="Calibri" w:cs="Calibri"/>
        </w:rPr>
      </w:pPr>
      <w:r>
        <w:rPr>
          <w:rFonts w:ascii="Calibri" w:hAnsi="Calibri" w:cs="Calibri"/>
        </w:rPr>
        <w:t>Given the success of the trial to allocate the first debate on Tuesday</w:t>
      </w:r>
      <w:r w:rsidR="00D97649">
        <w:rPr>
          <w:rFonts w:ascii="Calibri" w:hAnsi="Calibri" w:cs="Calibri"/>
        </w:rPr>
        <w:t>s in Westminster Hall, and the large number of applications the Committee receives for debates on Tuesdays compared to Thursdays, in</w:t>
      </w:r>
      <w:r w:rsidR="007647D0">
        <w:rPr>
          <w:rFonts w:ascii="Calibri" w:hAnsi="Calibri" w:cs="Calibri"/>
        </w:rPr>
        <w:t xml:space="preserve"> its</w:t>
      </w:r>
      <w:r w:rsidR="00A02F93">
        <w:rPr>
          <w:rFonts w:ascii="Calibri" w:hAnsi="Calibri" w:cs="Calibri"/>
        </w:rPr>
        <w:t xml:space="preserve"> 15th anniversary</w:t>
      </w:r>
      <w:r w:rsidR="007647D0">
        <w:rPr>
          <w:rFonts w:ascii="Calibri" w:hAnsi="Calibri" w:cs="Calibri"/>
        </w:rPr>
        <w:t xml:space="preserve"> report, the Committee </w:t>
      </w:r>
      <w:r w:rsidRPr="007647D0" w:rsidR="007647D0">
        <w:rPr>
          <w:rFonts w:ascii="Calibri" w:hAnsi="Calibri" w:cs="Calibri"/>
        </w:rPr>
        <w:t>invite</w:t>
      </w:r>
      <w:r w:rsidR="007647D0">
        <w:rPr>
          <w:rFonts w:ascii="Calibri" w:hAnsi="Calibri" w:cs="Calibri"/>
        </w:rPr>
        <w:t>d</w:t>
      </w:r>
      <w:r w:rsidRPr="007647D0" w:rsidR="007647D0">
        <w:rPr>
          <w:rFonts w:ascii="Calibri" w:hAnsi="Calibri" w:cs="Calibri"/>
        </w:rPr>
        <w:t xml:space="preserve"> </w:t>
      </w:r>
      <w:r w:rsidRPr="007647D0" w:rsidR="007647D0">
        <w:rPr>
          <w:rFonts w:ascii="Calibri" w:hAnsi="Calibri" w:cs="Calibri"/>
        </w:rPr>
        <w:t xml:space="preserve">the Modernisation Committee </w:t>
      </w:r>
      <w:r w:rsidR="007647D0">
        <w:rPr>
          <w:rFonts w:ascii="Calibri" w:hAnsi="Calibri" w:cs="Calibri"/>
        </w:rPr>
        <w:t>“</w:t>
      </w:r>
      <w:r w:rsidRPr="007647D0" w:rsidR="007647D0">
        <w:rPr>
          <w:rFonts w:ascii="Calibri" w:hAnsi="Calibri" w:cs="Calibri"/>
          <w:i/>
          <w:iCs/>
        </w:rPr>
        <w:t>to consider whether there could be merit in the Backbench Business Committee supporting the further allocation of Westminster Hall debates on Tuesdays and Wednesdays</w:t>
      </w:r>
      <w:r w:rsidRPr="007647D0" w:rsidR="007647D0">
        <w:rPr>
          <w:rFonts w:ascii="Calibri" w:hAnsi="Calibri" w:cs="Calibri"/>
        </w:rPr>
        <w:t>.</w:t>
      </w:r>
      <w:r w:rsidR="007647D0">
        <w:rPr>
          <w:rFonts w:ascii="Calibri" w:hAnsi="Calibri" w:cs="Calibri"/>
        </w:rPr>
        <w:t>”</w:t>
      </w:r>
      <w:r>
        <w:rPr>
          <w:rStyle w:val="FootnoteReference"/>
          <w:rFonts w:ascii="Calibri" w:hAnsi="Calibri" w:cs="Calibri"/>
        </w:rPr>
        <w:footnoteReference w:id="7"/>
      </w:r>
    </w:p>
    <w:p w:rsidR="004E59E7" w:rsidRPr="004B09B8" w:rsidP="004B09B8">
      <w:pPr>
        <w:pStyle w:val="ListParagraph"/>
        <w:spacing w:after="0" w:line="240" w:lineRule="auto"/>
        <w:ind w:left="360"/>
        <w:rPr>
          <w:rFonts w:ascii="Calibri" w:hAnsi="Calibri" w:cs="Calibri"/>
        </w:rPr>
      </w:pPr>
    </w:p>
    <w:p w:rsidR="004B09B8" w:rsidRPr="00A32AAC" w:rsidP="00A32AAC">
      <w:pPr>
        <w:spacing w:after="0" w:line="240" w:lineRule="auto"/>
        <w:rPr>
          <w:rFonts w:ascii="Calibri" w:hAnsi="Calibri" w:cs="Calibri"/>
          <w:b/>
          <w:bCs/>
        </w:rPr>
      </w:pPr>
      <w:r w:rsidRPr="00A32AAC">
        <w:rPr>
          <w:rFonts w:ascii="Calibri" w:hAnsi="Calibri" w:cs="Calibri"/>
          <w:b/>
          <w:bCs/>
        </w:rPr>
        <w:t>Are there any improvements that could be made to the Backbench Business Committee’s process to agree applications for backbench business debates</w:t>
      </w:r>
      <w:r w:rsidRPr="00A32AAC" w:rsidR="009B7929">
        <w:rPr>
          <w:rFonts w:ascii="Calibri" w:hAnsi="Calibri" w:cs="Calibri"/>
          <w:b/>
          <w:bCs/>
        </w:rPr>
        <w:t xml:space="preserve"> </w:t>
      </w:r>
      <w:r w:rsidRPr="00A32AAC">
        <w:rPr>
          <w:rFonts w:ascii="Calibri" w:hAnsi="Calibri" w:cs="Calibri"/>
          <w:b/>
          <w:bCs/>
        </w:rPr>
        <w:t>(including ensuring debates are popular amongst members and on topical subjects)?</w:t>
      </w:r>
    </w:p>
    <w:p w:rsidR="003F3B4D" w:rsidP="009B7929">
      <w:pPr>
        <w:spacing w:after="0" w:line="240" w:lineRule="auto"/>
        <w:rPr>
          <w:rFonts w:ascii="Calibri" w:hAnsi="Calibri" w:cs="Calibri"/>
        </w:rPr>
      </w:pPr>
    </w:p>
    <w:p w:rsidR="008F6A8C" w:rsidP="00ED5D88">
      <w:pPr>
        <w:pStyle w:val="ListParagraph"/>
        <w:numPr>
          <w:ilvl w:val="0"/>
          <w:numId w:val="6"/>
        </w:numPr>
        <w:spacing w:after="0" w:line="240" w:lineRule="auto"/>
        <w:ind w:left="360"/>
        <w:rPr>
          <w:rFonts w:ascii="Calibri" w:hAnsi="Calibri" w:cs="Calibri"/>
        </w:rPr>
      </w:pPr>
      <w:r>
        <w:rPr>
          <w:rFonts w:ascii="Calibri" w:hAnsi="Calibri" w:cs="Calibri"/>
        </w:rPr>
        <w:t xml:space="preserve">Standing Order No. 152J </w:t>
      </w:r>
      <w:r w:rsidR="00BF1622">
        <w:rPr>
          <w:rFonts w:ascii="Calibri" w:hAnsi="Calibri" w:cs="Calibri"/>
        </w:rPr>
        <w:t>sets out the powers of the Backbench Business Committee but does not prescribe a specific process</w:t>
      </w:r>
      <w:r w:rsidR="00E249CB">
        <w:rPr>
          <w:rFonts w:ascii="Calibri" w:hAnsi="Calibri" w:cs="Calibri"/>
        </w:rPr>
        <w:t xml:space="preserve"> for Members applying for debates</w:t>
      </w:r>
      <w:r w:rsidR="00BF1622">
        <w:rPr>
          <w:rFonts w:ascii="Calibri" w:hAnsi="Calibri" w:cs="Calibri"/>
        </w:rPr>
        <w:t>.</w:t>
      </w:r>
      <w:r w:rsidR="00E249CB">
        <w:rPr>
          <w:rFonts w:ascii="Calibri" w:hAnsi="Calibri" w:cs="Calibri"/>
        </w:rPr>
        <w:t xml:space="preserve"> The</w:t>
      </w:r>
      <w:r w:rsidRPr="00AD0B8F" w:rsidR="00AD0B8F">
        <w:rPr>
          <w:rFonts w:ascii="Calibri" w:hAnsi="Calibri" w:cs="Calibri"/>
        </w:rPr>
        <w:t xml:space="preserve"> Committee </w:t>
      </w:r>
      <w:r w:rsidR="00E249CB">
        <w:rPr>
          <w:rFonts w:ascii="Calibri" w:hAnsi="Calibri" w:cs="Calibri"/>
        </w:rPr>
        <w:t>currently</w:t>
      </w:r>
      <w:r w:rsidRPr="00AD0B8F" w:rsidR="00AD0B8F">
        <w:rPr>
          <w:rFonts w:ascii="Calibri" w:hAnsi="Calibri" w:cs="Calibri"/>
        </w:rPr>
        <w:t xml:space="preserve"> meets in public on Tuesday afternoons to hear Members’ proposals for debates.</w:t>
      </w:r>
      <w:r w:rsidR="00AD0B8F">
        <w:rPr>
          <w:rFonts w:ascii="Calibri" w:hAnsi="Calibri" w:cs="Calibri"/>
        </w:rPr>
        <w:t xml:space="preserve"> </w:t>
      </w:r>
      <w:r w:rsidRPr="00A36521" w:rsidR="00A36521">
        <w:rPr>
          <w:rFonts w:ascii="Calibri" w:hAnsi="Calibri" w:cs="Calibri"/>
        </w:rPr>
        <w:t>Members proposing debates</w:t>
      </w:r>
      <w:r w:rsidR="008A7F8A">
        <w:rPr>
          <w:rFonts w:ascii="Calibri" w:hAnsi="Calibri" w:cs="Calibri"/>
        </w:rPr>
        <w:t xml:space="preserve"> </w:t>
      </w:r>
      <w:r w:rsidRPr="00A36521" w:rsidR="00A36521">
        <w:rPr>
          <w:rFonts w:ascii="Calibri" w:hAnsi="Calibri" w:cs="Calibri"/>
        </w:rPr>
        <w:t>complete an application form in advance which includes a requirement to find Members who would speak in the debate if granted.</w:t>
      </w:r>
      <w:r w:rsidR="00A36521">
        <w:rPr>
          <w:rFonts w:ascii="Calibri" w:hAnsi="Calibri" w:cs="Calibri"/>
        </w:rPr>
        <w:t xml:space="preserve"> </w:t>
      </w:r>
      <w:r w:rsidRPr="00A36521" w:rsidR="00A36521">
        <w:rPr>
          <w:rFonts w:ascii="Calibri" w:hAnsi="Calibri" w:cs="Calibri"/>
        </w:rPr>
        <w:t xml:space="preserve">Applications for debates in the Chamber require 15 supporting Members, </w:t>
      </w:r>
      <w:r w:rsidR="00424015">
        <w:rPr>
          <w:rFonts w:ascii="Calibri" w:hAnsi="Calibri" w:cs="Calibri"/>
        </w:rPr>
        <w:t>while applications</w:t>
      </w:r>
      <w:r w:rsidR="000D076F">
        <w:rPr>
          <w:rFonts w:ascii="Calibri" w:hAnsi="Calibri" w:cs="Calibri"/>
        </w:rPr>
        <w:t xml:space="preserve"> for </w:t>
      </w:r>
      <w:r w:rsidR="00946D13">
        <w:rPr>
          <w:rFonts w:ascii="Calibri" w:hAnsi="Calibri" w:cs="Calibri"/>
        </w:rPr>
        <w:t>Westminster</w:t>
      </w:r>
      <w:r w:rsidR="0000029B">
        <w:rPr>
          <w:rFonts w:ascii="Calibri" w:hAnsi="Calibri" w:cs="Calibri"/>
        </w:rPr>
        <w:t xml:space="preserve"> Hall debates require eight supporting Members</w:t>
      </w:r>
      <w:r w:rsidR="00424015">
        <w:rPr>
          <w:rFonts w:ascii="Calibri" w:hAnsi="Calibri" w:cs="Calibri"/>
        </w:rPr>
        <w:t xml:space="preserve">. Applicants are required to have an </w:t>
      </w:r>
      <w:r w:rsidR="0000029B">
        <w:rPr>
          <w:rFonts w:ascii="Calibri" w:hAnsi="Calibri" w:cs="Calibri"/>
        </w:rPr>
        <w:t>even split between</w:t>
      </w:r>
      <w:r w:rsidR="00424015">
        <w:rPr>
          <w:rFonts w:ascii="Calibri" w:hAnsi="Calibri" w:cs="Calibri"/>
        </w:rPr>
        <w:t xml:space="preserve"> Members of the party of</w:t>
      </w:r>
      <w:r w:rsidR="00946D13">
        <w:rPr>
          <w:rFonts w:ascii="Calibri" w:hAnsi="Calibri" w:cs="Calibri"/>
        </w:rPr>
        <w:t xml:space="preserve"> </w:t>
      </w:r>
      <w:r w:rsidR="0048352C">
        <w:rPr>
          <w:rFonts w:ascii="Calibri" w:hAnsi="Calibri" w:cs="Calibri"/>
        </w:rPr>
        <w:t xml:space="preserve">Government and </w:t>
      </w:r>
      <w:r w:rsidR="004677CE">
        <w:rPr>
          <w:rFonts w:ascii="Calibri" w:hAnsi="Calibri" w:cs="Calibri"/>
        </w:rPr>
        <w:t>other parties</w:t>
      </w:r>
      <w:r w:rsidR="009318B6">
        <w:rPr>
          <w:rFonts w:ascii="Calibri" w:hAnsi="Calibri" w:cs="Calibri"/>
        </w:rPr>
        <w:t>.</w:t>
      </w:r>
      <w:r w:rsidR="00645B5D">
        <w:rPr>
          <w:rFonts w:ascii="Calibri" w:hAnsi="Calibri" w:cs="Calibri"/>
        </w:rPr>
        <w:t xml:space="preserve"> </w:t>
      </w:r>
      <w:r w:rsidRPr="00645B5D" w:rsidR="00645B5D">
        <w:rPr>
          <w:rFonts w:ascii="Calibri" w:hAnsi="Calibri" w:cs="Calibri"/>
        </w:rPr>
        <w:t xml:space="preserve">This is to ensure that there is cross-party interest in the debate and sufficient </w:t>
      </w:r>
      <w:r w:rsidR="004677CE">
        <w:rPr>
          <w:rFonts w:ascii="Calibri" w:hAnsi="Calibri" w:cs="Calibri"/>
        </w:rPr>
        <w:t>participation</w:t>
      </w:r>
      <w:r w:rsidRPr="00645B5D" w:rsidR="00645B5D">
        <w:rPr>
          <w:rFonts w:ascii="Calibri" w:hAnsi="Calibri" w:cs="Calibri"/>
        </w:rPr>
        <w:t xml:space="preserve"> for </w:t>
      </w:r>
      <w:r w:rsidR="004677CE">
        <w:rPr>
          <w:rFonts w:ascii="Calibri" w:hAnsi="Calibri" w:cs="Calibri"/>
        </w:rPr>
        <w:t>its duration</w:t>
      </w:r>
      <w:r w:rsidRPr="00645B5D" w:rsidR="00645B5D">
        <w:rPr>
          <w:rFonts w:ascii="Calibri" w:hAnsi="Calibri" w:cs="Calibri"/>
        </w:rPr>
        <w:t>.</w:t>
      </w:r>
      <w:r w:rsidR="00A36521">
        <w:rPr>
          <w:rFonts w:ascii="Calibri" w:hAnsi="Calibri" w:cs="Calibri"/>
        </w:rPr>
        <w:t xml:space="preserve"> </w:t>
      </w:r>
    </w:p>
    <w:p w:rsidR="004805B0" w:rsidP="00282161">
      <w:pPr>
        <w:pStyle w:val="ListParagraph"/>
        <w:spacing w:after="0" w:line="240" w:lineRule="auto"/>
        <w:ind w:left="360"/>
        <w:rPr>
          <w:rFonts w:ascii="Calibri" w:hAnsi="Calibri" w:cs="Calibri"/>
        </w:rPr>
      </w:pPr>
    </w:p>
    <w:p w:rsidR="00B13A05" w:rsidRPr="00282161" w:rsidP="00282161">
      <w:pPr>
        <w:pStyle w:val="ListParagraph"/>
        <w:numPr>
          <w:ilvl w:val="0"/>
          <w:numId w:val="6"/>
        </w:numPr>
        <w:spacing w:after="0" w:line="240" w:lineRule="auto"/>
        <w:ind w:left="360"/>
        <w:rPr>
          <w:rFonts w:ascii="Calibri" w:hAnsi="Calibri" w:cs="Calibri"/>
        </w:rPr>
      </w:pPr>
      <w:r>
        <w:rPr>
          <w:rFonts w:ascii="Calibri" w:hAnsi="Calibri" w:cs="Calibri"/>
        </w:rPr>
        <w:t xml:space="preserve">The Committee’s application form has evolved over time, with </w:t>
      </w:r>
      <w:r w:rsidR="00274F7C">
        <w:rPr>
          <w:rFonts w:ascii="Calibri" w:hAnsi="Calibri" w:cs="Calibri"/>
        </w:rPr>
        <w:t xml:space="preserve">information sought </w:t>
      </w:r>
      <w:r w:rsidR="00021338">
        <w:rPr>
          <w:rFonts w:ascii="Calibri" w:hAnsi="Calibri" w:cs="Calibri"/>
        </w:rPr>
        <w:t xml:space="preserve">now </w:t>
      </w:r>
      <w:r w:rsidR="00274F7C">
        <w:rPr>
          <w:rFonts w:ascii="Calibri" w:hAnsi="Calibri" w:cs="Calibri"/>
        </w:rPr>
        <w:t>including the reasons for debate, the nature of any substantive motion being put forward,</w:t>
      </w:r>
      <w:r w:rsidR="000142EC">
        <w:rPr>
          <w:rFonts w:ascii="Calibri" w:hAnsi="Calibri" w:cs="Calibri"/>
        </w:rPr>
        <w:t xml:space="preserve"> and</w:t>
      </w:r>
      <w:r w:rsidR="00274F7C">
        <w:rPr>
          <w:rFonts w:ascii="Calibri" w:hAnsi="Calibri" w:cs="Calibri"/>
        </w:rPr>
        <w:t xml:space="preserve"> whether the Member </w:t>
      </w:r>
      <w:r w:rsidR="000142EC">
        <w:rPr>
          <w:rFonts w:ascii="Calibri" w:hAnsi="Calibri" w:cs="Calibri"/>
        </w:rPr>
        <w:t xml:space="preserve">has already applied for the debate through other routes. </w:t>
      </w:r>
      <w:r w:rsidR="00DA7616">
        <w:rPr>
          <w:rFonts w:ascii="Calibri" w:hAnsi="Calibri" w:cs="Calibri"/>
        </w:rPr>
        <w:t>We</w:t>
      </w:r>
      <w:r w:rsidR="000142EC">
        <w:rPr>
          <w:rFonts w:ascii="Calibri" w:hAnsi="Calibri" w:cs="Calibri"/>
        </w:rPr>
        <w:t xml:space="preserve"> would </w:t>
      </w:r>
      <w:r w:rsidR="00871A3F">
        <w:rPr>
          <w:rFonts w:ascii="Calibri" w:hAnsi="Calibri" w:cs="Calibri"/>
        </w:rPr>
        <w:t>welcome suggestions for further information that could helpfully be sought from Members</w:t>
      </w:r>
      <w:r w:rsidR="00DA7616">
        <w:rPr>
          <w:rFonts w:ascii="Calibri" w:hAnsi="Calibri" w:cs="Calibri"/>
        </w:rPr>
        <w:t xml:space="preserve"> as part of our application process</w:t>
      </w:r>
      <w:r w:rsidR="00871A3F">
        <w:rPr>
          <w:rFonts w:ascii="Calibri" w:hAnsi="Calibri" w:cs="Calibri"/>
        </w:rPr>
        <w:t xml:space="preserve">, including whether </w:t>
      </w:r>
      <w:r w:rsidR="00DA7616">
        <w:rPr>
          <w:rFonts w:ascii="Calibri" w:hAnsi="Calibri" w:cs="Calibri"/>
        </w:rPr>
        <w:t>there is an e-petition relevant to the debate</w:t>
      </w:r>
      <w:r w:rsidR="008F6266">
        <w:rPr>
          <w:rFonts w:ascii="Calibri" w:hAnsi="Calibri" w:cs="Calibri"/>
        </w:rPr>
        <w:t xml:space="preserve"> and the number of supporting signatures.</w:t>
      </w:r>
    </w:p>
    <w:p w:rsidR="00B13A05" w:rsidP="00ED5D88">
      <w:pPr>
        <w:pStyle w:val="ListParagraph"/>
        <w:spacing w:after="0" w:line="240" w:lineRule="auto"/>
        <w:ind w:left="360"/>
        <w:rPr>
          <w:rFonts w:ascii="Calibri" w:hAnsi="Calibri" w:cs="Calibri"/>
        </w:rPr>
      </w:pPr>
    </w:p>
    <w:p w:rsidR="00262C20" w:rsidRPr="00262C20" w:rsidP="00ED5D88">
      <w:pPr>
        <w:pStyle w:val="ListParagraph"/>
        <w:numPr>
          <w:ilvl w:val="0"/>
          <w:numId w:val="6"/>
        </w:numPr>
        <w:spacing w:after="0" w:line="240" w:lineRule="auto"/>
        <w:ind w:left="360"/>
        <w:rPr>
          <w:rFonts w:ascii="Calibri" w:hAnsi="Calibri" w:cs="Calibri"/>
        </w:rPr>
      </w:pPr>
      <w:r w:rsidRPr="00262C20">
        <w:rPr>
          <w:rFonts w:ascii="Calibri" w:hAnsi="Calibri" w:cs="Calibri"/>
        </w:rPr>
        <w:t xml:space="preserve">In the current Parliament up to 13 April 2026, there were 478 </w:t>
      </w:r>
      <w:r w:rsidR="00801A8C">
        <w:rPr>
          <w:rFonts w:ascii="Calibri" w:hAnsi="Calibri" w:cs="Calibri"/>
        </w:rPr>
        <w:t>Members</w:t>
      </w:r>
      <w:r w:rsidRPr="00262C20">
        <w:rPr>
          <w:rFonts w:ascii="Calibri" w:hAnsi="Calibri" w:cs="Calibri"/>
        </w:rPr>
        <w:t xml:space="preserve"> who signed multiple </w:t>
      </w:r>
      <w:r w:rsidR="008F6A8C">
        <w:rPr>
          <w:rFonts w:ascii="Calibri" w:hAnsi="Calibri" w:cs="Calibri"/>
        </w:rPr>
        <w:t xml:space="preserve">debate </w:t>
      </w:r>
      <w:r w:rsidRPr="00262C20">
        <w:rPr>
          <w:rFonts w:ascii="Calibri" w:hAnsi="Calibri" w:cs="Calibri"/>
        </w:rPr>
        <w:t xml:space="preserve">applications. The top </w:t>
      </w:r>
      <w:r w:rsidR="00D20643">
        <w:rPr>
          <w:rFonts w:ascii="Calibri" w:hAnsi="Calibri" w:cs="Calibri"/>
        </w:rPr>
        <w:t>five</w:t>
      </w:r>
      <w:r w:rsidRPr="00262C20">
        <w:rPr>
          <w:rFonts w:ascii="Calibri" w:hAnsi="Calibri" w:cs="Calibri"/>
        </w:rPr>
        <w:t xml:space="preserve"> signatories signed </w:t>
      </w:r>
      <w:r w:rsidR="005F40E9">
        <w:rPr>
          <w:rFonts w:ascii="Calibri" w:hAnsi="Calibri" w:cs="Calibri"/>
        </w:rPr>
        <w:t xml:space="preserve">between </w:t>
      </w:r>
      <w:r w:rsidRPr="00262C20">
        <w:rPr>
          <w:rFonts w:ascii="Calibri" w:hAnsi="Calibri" w:cs="Calibri"/>
        </w:rPr>
        <w:t>67</w:t>
      </w:r>
      <w:r w:rsidR="005F40E9">
        <w:rPr>
          <w:rFonts w:ascii="Calibri" w:hAnsi="Calibri" w:cs="Calibri"/>
        </w:rPr>
        <w:t xml:space="preserve"> </w:t>
      </w:r>
      <w:r w:rsidRPr="00262C20">
        <w:rPr>
          <w:rFonts w:ascii="Calibri" w:hAnsi="Calibri" w:cs="Calibri"/>
        </w:rPr>
        <w:t>and 43</w:t>
      </w:r>
      <w:r w:rsidRPr="0039476D" w:rsidR="00144399">
        <w:rPr>
          <w:rFonts w:ascii="Calibri" w:hAnsi="Calibri" w:cs="Calibri"/>
        </w:rPr>
        <w:t xml:space="preserve"> </w:t>
      </w:r>
      <w:r w:rsidRPr="00262C20">
        <w:rPr>
          <w:rFonts w:ascii="Calibri" w:hAnsi="Calibri" w:cs="Calibri"/>
        </w:rPr>
        <w:t>submission</w:t>
      </w:r>
      <w:r w:rsidR="005F40E9">
        <w:rPr>
          <w:rFonts w:ascii="Calibri" w:hAnsi="Calibri" w:cs="Calibri"/>
        </w:rPr>
        <w:t>s</w:t>
      </w:r>
      <w:r w:rsidR="00AE6C76">
        <w:rPr>
          <w:rFonts w:ascii="Calibri" w:hAnsi="Calibri" w:cs="Calibri"/>
        </w:rPr>
        <w:t>.</w:t>
      </w:r>
      <w:r w:rsidR="00DD45DA">
        <w:rPr>
          <w:rFonts w:ascii="Calibri" w:hAnsi="Calibri" w:cs="Calibri"/>
        </w:rPr>
        <w:t xml:space="preserve"> The Committee monitors and keeps a record of whether Members supporting Chamber applications do participate in those debates</w:t>
      </w:r>
      <w:r w:rsidRPr="00B13A05" w:rsidR="00DD45DA">
        <w:rPr>
          <w:rFonts w:ascii="Calibri" w:hAnsi="Calibri" w:cs="Calibri"/>
        </w:rPr>
        <w:t xml:space="preserve">. </w:t>
      </w:r>
      <w:r w:rsidR="00DD45DA">
        <w:rPr>
          <w:rFonts w:ascii="Calibri" w:hAnsi="Calibri" w:cs="Calibri"/>
        </w:rPr>
        <w:t xml:space="preserve">While levels of participation in debates by signatories is variable, </w:t>
      </w:r>
      <w:r w:rsidRPr="00B13A05" w:rsidR="00DD45DA">
        <w:rPr>
          <w:rFonts w:ascii="Calibri" w:hAnsi="Calibri" w:cs="Calibri"/>
        </w:rPr>
        <w:t xml:space="preserve">most debates in the </w:t>
      </w:r>
      <w:r w:rsidR="00DD45DA">
        <w:rPr>
          <w:rFonts w:ascii="Calibri" w:hAnsi="Calibri" w:cs="Calibri"/>
        </w:rPr>
        <w:t>2024-26 session</w:t>
      </w:r>
      <w:r w:rsidRPr="00B13A05" w:rsidR="00DD45DA">
        <w:rPr>
          <w:rFonts w:ascii="Calibri" w:hAnsi="Calibri" w:cs="Calibri"/>
        </w:rPr>
        <w:t xml:space="preserve"> have had time limits imposed</w:t>
      </w:r>
      <w:r w:rsidR="00DD45DA">
        <w:rPr>
          <w:rFonts w:ascii="Calibri" w:hAnsi="Calibri" w:cs="Calibri"/>
        </w:rPr>
        <w:t>, indicating good levels of participation in general</w:t>
      </w:r>
      <w:r w:rsidRPr="00B13A05" w:rsidR="00DD45DA">
        <w:rPr>
          <w:rFonts w:ascii="Calibri" w:hAnsi="Calibri" w:cs="Calibri"/>
        </w:rPr>
        <w:t>.</w:t>
      </w:r>
    </w:p>
    <w:p w:rsidR="00CC1A25" w:rsidP="00ED5D88">
      <w:pPr>
        <w:spacing w:after="0" w:line="240" w:lineRule="auto"/>
        <w:rPr>
          <w:rFonts w:ascii="Calibri" w:hAnsi="Calibri" w:cs="Calibri"/>
        </w:rPr>
      </w:pPr>
    </w:p>
    <w:p w:rsidR="00AE3823" w:rsidP="00802654">
      <w:pPr>
        <w:pStyle w:val="ListParagraph"/>
        <w:numPr>
          <w:ilvl w:val="0"/>
          <w:numId w:val="6"/>
        </w:numPr>
        <w:spacing w:after="0" w:line="240" w:lineRule="auto"/>
        <w:ind w:left="360"/>
        <w:rPr>
          <w:rFonts w:ascii="Calibri" w:hAnsi="Calibri" w:cs="Calibri"/>
        </w:rPr>
      </w:pPr>
      <w:r>
        <w:rPr>
          <w:rFonts w:ascii="Calibri" w:hAnsi="Calibri" w:cs="Calibri"/>
        </w:rPr>
        <w:t xml:space="preserve">The Committee </w:t>
      </w:r>
      <w:r w:rsidRPr="00CC1A25" w:rsidR="00CC1A25">
        <w:rPr>
          <w:rFonts w:ascii="Calibri" w:hAnsi="Calibri" w:cs="Calibri"/>
        </w:rPr>
        <w:t>approves the vast majority of the debate applications it receives, on the basis that</w:t>
      </w:r>
      <w:r w:rsidR="00EB598B">
        <w:rPr>
          <w:rFonts w:ascii="Calibri" w:hAnsi="Calibri" w:cs="Calibri"/>
        </w:rPr>
        <w:t xml:space="preserve">, </w:t>
      </w:r>
      <w:r w:rsidRPr="00CC1A25" w:rsidR="00EB598B">
        <w:rPr>
          <w:rFonts w:ascii="Calibri" w:hAnsi="Calibri" w:cs="Calibri"/>
        </w:rPr>
        <w:t>unless there are procedural grounds for rejection</w:t>
      </w:r>
      <w:r w:rsidR="00EB598B">
        <w:rPr>
          <w:rFonts w:ascii="Calibri" w:hAnsi="Calibri" w:cs="Calibri"/>
        </w:rPr>
        <w:t>,</w:t>
      </w:r>
      <w:r w:rsidRPr="00CC1A25" w:rsidR="00CC1A25">
        <w:rPr>
          <w:rFonts w:ascii="Calibri" w:hAnsi="Calibri" w:cs="Calibri"/>
        </w:rPr>
        <w:t xml:space="preserve"> applicants who have found a sufficient number of </w:t>
      </w:r>
      <w:r w:rsidR="00CC1A25">
        <w:rPr>
          <w:rFonts w:ascii="Calibri" w:hAnsi="Calibri" w:cs="Calibri"/>
        </w:rPr>
        <w:t>Members to support</w:t>
      </w:r>
      <w:r w:rsidRPr="00CC1A25" w:rsidR="00CC1A25">
        <w:rPr>
          <w:rFonts w:ascii="Calibri" w:hAnsi="Calibri" w:cs="Calibri"/>
        </w:rPr>
        <w:t xml:space="preserve"> their debate should be allowed to hold it. The Committee may advise applicants that their debates should </w:t>
      </w:r>
      <w:r w:rsidR="00EB598B">
        <w:rPr>
          <w:rFonts w:ascii="Calibri" w:hAnsi="Calibri" w:cs="Calibri"/>
        </w:rPr>
        <w:t>be on a</w:t>
      </w:r>
      <w:r w:rsidRPr="00CC1A25" w:rsidR="00CC1A25">
        <w:rPr>
          <w:rFonts w:ascii="Calibri" w:hAnsi="Calibri" w:cs="Calibri"/>
        </w:rPr>
        <w:t xml:space="preserve"> substantive</w:t>
      </w:r>
      <w:r w:rsidR="00B07587">
        <w:rPr>
          <w:rFonts w:ascii="Calibri" w:hAnsi="Calibri" w:cs="Calibri"/>
        </w:rPr>
        <w:t xml:space="preserve"> motion</w:t>
      </w:r>
      <w:r w:rsidR="00EB598B">
        <w:rPr>
          <w:rFonts w:ascii="Calibri" w:hAnsi="Calibri" w:cs="Calibri"/>
        </w:rPr>
        <w:t xml:space="preserve"> rather than</w:t>
      </w:r>
      <w:r w:rsidR="00B07587">
        <w:rPr>
          <w:rFonts w:ascii="Calibri" w:hAnsi="Calibri" w:cs="Calibri"/>
        </w:rPr>
        <w:t xml:space="preserve"> a</w:t>
      </w:r>
      <w:r w:rsidR="00EB598B">
        <w:rPr>
          <w:rFonts w:ascii="Calibri" w:hAnsi="Calibri" w:cs="Calibri"/>
        </w:rPr>
        <w:t xml:space="preserve"> general</w:t>
      </w:r>
      <w:r w:rsidR="00B07587">
        <w:rPr>
          <w:rFonts w:ascii="Calibri" w:hAnsi="Calibri" w:cs="Calibri"/>
        </w:rPr>
        <w:t xml:space="preserve"> debate, </w:t>
      </w:r>
      <w:r w:rsidRPr="00CC1A25" w:rsidR="00CC1A25">
        <w:rPr>
          <w:rFonts w:ascii="Calibri" w:hAnsi="Calibri" w:cs="Calibri"/>
        </w:rPr>
        <w:t xml:space="preserve">or be held in alternative locations, but we </w:t>
      </w:r>
      <w:r w:rsidR="000566A9">
        <w:rPr>
          <w:rFonts w:ascii="Calibri" w:hAnsi="Calibri" w:cs="Calibri"/>
        </w:rPr>
        <w:t>usually</w:t>
      </w:r>
      <w:r w:rsidRPr="00CC1A25" w:rsidR="00CC1A25">
        <w:rPr>
          <w:rFonts w:ascii="Calibri" w:hAnsi="Calibri" w:cs="Calibri"/>
        </w:rPr>
        <w:t xml:space="preserve"> approve applications that meet our criteria. </w:t>
      </w:r>
      <w:r w:rsidR="00AA7A64">
        <w:rPr>
          <w:rFonts w:ascii="Calibri" w:hAnsi="Calibri" w:cs="Calibri"/>
        </w:rPr>
        <w:t>In the 2024-26 session</w:t>
      </w:r>
      <w:r w:rsidR="00802654">
        <w:rPr>
          <w:rFonts w:ascii="Calibri" w:hAnsi="Calibri" w:cs="Calibri"/>
        </w:rPr>
        <w:t xml:space="preserve"> we have rejected only one application</w:t>
      </w:r>
      <w:r>
        <w:rPr>
          <w:rFonts w:ascii="Calibri" w:hAnsi="Calibri" w:cs="Calibri"/>
        </w:rPr>
        <w:t>,</w:t>
      </w:r>
      <w:r w:rsidR="00802654">
        <w:rPr>
          <w:rFonts w:ascii="Calibri" w:hAnsi="Calibri" w:cs="Calibri"/>
        </w:rPr>
        <w:t xml:space="preserve"> as it duplicated another already on our waiting list. The Member applying was invited to merge their application with the one already submitted. </w:t>
      </w:r>
    </w:p>
    <w:p w:rsidR="00AE3823" w:rsidRPr="00AE3823" w:rsidP="00AE3823">
      <w:pPr>
        <w:pStyle w:val="ListParagraph"/>
        <w:rPr>
          <w:rFonts w:ascii="Calibri" w:hAnsi="Calibri" w:cs="Calibri"/>
        </w:rPr>
      </w:pPr>
    </w:p>
    <w:p w:rsidR="00D41546" w:rsidP="00ED5D88">
      <w:pPr>
        <w:pStyle w:val="ListParagraph"/>
        <w:numPr>
          <w:ilvl w:val="0"/>
          <w:numId w:val="6"/>
        </w:numPr>
        <w:spacing w:after="0" w:line="240" w:lineRule="auto"/>
        <w:ind w:left="360"/>
        <w:rPr>
          <w:rFonts w:ascii="Calibri" w:hAnsi="Calibri" w:cs="Calibri"/>
        </w:rPr>
      </w:pPr>
      <w:r>
        <w:rPr>
          <w:rFonts w:ascii="Calibri" w:hAnsi="Calibri" w:cs="Calibri"/>
        </w:rPr>
        <w:t>The Committee</w:t>
      </w:r>
      <w:r w:rsidRPr="00802654" w:rsidR="00CC1A25">
        <w:rPr>
          <w:rFonts w:ascii="Calibri" w:hAnsi="Calibri" w:cs="Calibri"/>
        </w:rPr>
        <w:t xml:space="preserve"> operate</w:t>
      </w:r>
      <w:r>
        <w:rPr>
          <w:rFonts w:ascii="Calibri" w:hAnsi="Calibri" w:cs="Calibri"/>
        </w:rPr>
        <w:t>s</w:t>
      </w:r>
      <w:r w:rsidRPr="00CC1A25" w:rsidR="00CC1A25">
        <w:rPr>
          <w:rFonts w:ascii="Calibri" w:hAnsi="Calibri" w:cs="Calibri"/>
        </w:rPr>
        <w:t xml:space="preserve"> a waiting list for approved applications and </w:t>
      </w:r>
      <w:r w:rsidRPr="00802654">
        <w:rPr>
          <w:rFonts w:ascii="Calibri" w:hAnsi="Calibri" w:cs="Calibri"/>
        </w:rPr>
        <w:t>allocates</w:t>
      </w:r>
      <w:r w:rsidRPr="00CC1A25" w:rsidR="00CC1A25">
        <w:rPr>
          <w:rFonts w:ascii="Calibri" w:hAnsi="Calibri" w:cs="Calibri"/>
        </w:rPr>
        <w:t xml:space="preserve"> debates primarily on a first-come-first served basis, several weeks in advance. We believe this is the fairest and most transparent way to allocate debates.</w:t>
      </w:r>
    </w:p>
    <w:p w:rsidR="00AB4139" w:rsidRPr="00AB4139" w:rsidP="00ED5D88">
      <w:pPr>
        <w:pStyle w:val="ListParagraph"/>
        <w:ind w:left="360"/>
        <w:rPr>
          <w:rFonts w:ascii="Calibri" w:hAnsi="Calibri" w:cs="Calibri"/>
        </w:rPr>
      </w:pPr>
    </w:p>
    <w:p w:rsidR="00AB4139" w:rsidP="00ED5D88">
      <w:pPr>
        <w:pStyle w:val="ListParagraph"/>
        <w:numPr>
          <w:ilvl w:val="0"/>
          <w:numId w:val="6"/>
        </w:numPr>
        <w:spacing w:after="0" w:line="240" w:lineRule="auto"/>
        <w:ind w:left="360"/>
        <w:rPr>
          <w:rFonts w:ascii="Calibri" w:hAnsi="Calibri" w:cs="Calibri"/>
        </w:rPr>
      </w:pPr>
      <w:r>
        <w:rPr>
          <w:rFonts w:ascii="Calibri" w:hAnsi="Calibri" w:cs="Calibri"/>
        </w:rPr>
        <w:t>T</w:t>
      </w:r>
      <w:r w:rsidR="00542CC5">
        <w:rPr>
          <w:rFonts w:ascii="Calibri" w:hAnsi="Calibri" w:cs="Calibri"/>
        </w:rPr>
        <w:t xml:space="preserve">he increase in the level of demand for debates in the current Parliament has given the Committee </w:t>
      </w:r>
      <w:r w:rsidRPr="005176E1" w:rsidR="005176E1">
        <w:rPr>
          <w:rFonts w:ascii="Calibri" w:hAnsi="Calibri" w:cs="Calibri"/>
        </w:rPr>
        <w:t>greater leeway to seek amendments to unsuitable applications</w:t>
      </w:r>
      <w:r w:rsidR="005176E1">
        <w:rPr>
          <w:rFonts w:ascii="Calibri" w:hAnsi="Calibri" w:cs="Calibri"/>
        </w:rPr>
        <w:t>. This contrasts with the end of the last Parliament</w:t>
      </w:r>
      <w:r w:rsidR="00CF7538">
        <w:rPr>
          <w:rFonts w:ascii="Calibri" w:hAnsi="Calibri" w:cs="Calibri"/>
        </w:rPr>
        <w:t>, when the average number of applications per week was less than the number of debates to fi</w:t>
      </w:r>
      <w:r w:rsidR="00E77519">
        <w:rPr>
          <w:rFonts w:ascii="Calibri" w:hAnsi="Calibri" w:cs="Calibri"/>
        </w:rPr>
        <w:t>ll, requiring all applications—whether or not they appeared suitable for the Chamber—to be accepted.</w:t>
      </w:r>
      <w:r>
        <w:rPr>
          <w:rStyle w:val="FootnoteReference"/>
          <w:rFonts w:ascii="Calibri" w:hAnsi="Calibri" w:cs="Calibri"/>
        </w:rPr>
        <w:footnoteReference w:id="8"/>
      </w:r>
    </w:p>
    <w:p w:rsidR="003F3B4D" w:rsidP="00ED5D88">
      <w:pPr>
        <w:pStyle w:val="ListParagraph"/>
        <w:spacing w:after="0" w:line="240" w:lineRule="auto"/>
        <w:ind w:left="0"/>
        <w:rPr>
          <w:rFonts w:ascii="Calibri" w:hAnsi="Calibri" w:cs="Calibri"/>
        </w:rPr>
      </w:pPr>
    </w:p>
    <w:p w:rsidR="003F3B4D" w:rsidP="008378D3">
      <w:pPr>
        <w:pStyle w:val="ListParagraph"/>
        <w:numPr>
          <w:ilvl w:val="0"/>
          <w:numId w:val="6"/>
        </w:numPr>
        <w:spacing w:after="0" w:line="240" w:lineRule="auto"/>
        <w:ind w:left="360"/>
        <w:rPr>
          <w:rFonts w:ascii="Calibri" w:hAnsi="Calibri" w:cs="Calibri"/>
        </w:rPr>
      </w:pPr>
      <w:r>
        <w:rPr>
          <w:rFonts w:ascii="Calibri" w:hAnsi="Calibri" w:cs="Calibri"/>
        </w:rPr>
        <w:t>The</w:t>
      </w:r>
      <w:r w:rsidRPr="00304F6D" w:rsidR="0074197B">
        <w:rPr>
          <w:rFonts w:ascii="Calibri" w:hAnsi="Calibri" w:cs="Calibri"/>
        </w:rPr>
        <w:t xml:space="preserve"> practical necessity</w:t>
      </w:r>
      <w:r>
        <w:rPr>
          <w:rFonts w:ascii="Calibri" w:hAnsi="Calibri" w:cs="Calibri"/>
        </w:rPr>
        <w:t xml:space="preserve"> </w:t>
      </w:r>
      <w:r w:rsidR="00003714">
        <w:rPr>
          <w:rFonts w:ascii="Calibri" w:hAnsi="Calibri" w:cs="Calibri"/>
        </w:rPr>
        <w:t>for the</w:t>
      </w:r>
      <w:r w:rsidR="002E41FF">
        <w:rPr>
          <w:rFonts w:ascii="Calibri" w:hAnsi="Calibri" w:cs="Calibri"/>
        </w:rPr>
        <w:t xml:space="preserve"> Committee</w:t>
      </w:r>
      <w:r>
        <w:rPr>
          <w:rFonts w:ascii="Calibri" w:hAnsi="Calibri" w:cs="Calibri"/>
        </w:rPr>
        <w:t xml:space="preserve"> </w:t>
      </w:r>
      <w:r w:rsidR="00003714">
        <w:rPr>
          <w:rFonts w:ascii="Calibri" w:hAnsi="Calibri" w:cs="Calibri"/>
        </w:rPr>
        <w:t>to allocate</w:t>
      </w:r>
      <w:r>
        <w:rPr>
          <w:rFonts w:ascii="Calibri" w:hAnsi="Calibri" w:cs="Calibri"/>
        </w:rPr>
        <w:t xml:space="preserve"> debates</w:t>
      </w:r>
      <w:r w:rsidRPr="00304F6D" w:rsidR="0074197B">
        <w:rPr>
          <w:rFonts w:ascii="Calibri" w:hAnsi="Calibri" w:cs="Calibri"/>
        </w:rPr>
        <w:t xml:space="preserve"> </w:t>
      </w:r>
      <w:r w:rsidR="00E30421">
        <w:rPr>
          <w:rFonts w:ascii="Calibri" w:hAnsi="Calibri" w:cs="Calibri"/>
        </w:rPr>
        <w:t>far</w:t>
      </w:r>
      <w:r w:rsidRPr="00304F6D" w:rsidR="0074197B">
        <w:rPr>
          <w:rFonts w:ascii="Calibri" w:hAnsi="Calibri" w:cs="Calibri"/>
        </w:rPr>
        <w:t xml:space="preserve"> in advance</w:t>
      </w:r>
      <w:r w:rsidR="002E41FF">
        <w:rPr>
          <w:rFonts w:ascii="Calibri" w:hAnsi="Calibri" w:cs="Calibri"/>
        </w:rPr>
        <w:t xml:space="preserve"> has</w:t>
      </w:r>
      <w:r w:rsidRPr="00304F6D" w:rsidR="0074197B">
        <w:rPr>
          <w:rFonts w:ascii="Calibri" w:hAnsi="Calibri" w:cs="Calibri"/>
        </w:rPr>
        <w:t xml:space="preserve"> had the effect of limiting the topicality of many of </w:t>
      </w:r>
      <w:r w:rsidR="002E41FF">
        <w:rPr>
          <w:rFonts w:ascii="Calibri" w:hAnsi="Calibri" w:cs="Calibri"/>
        </w:rPr>
        <w:t>these</w:t>
      </w:r>
      <w:r w:rsidRPr="00304F6D" w:rsidR="0074197B">
        <w:rPr>
          <w:rFonts w:ascii="Calibri" w:hAnsi="Calibri" w:cs="Calibri"/>
        </w:rPr>
        <w:t xml:space="preserve"> debates</w:t>
      </w:r>
      <w:r w:rsidR="002E41FF">
        <w:rPr>
          <w:rFonts w:ascii="Calibri" w:hAnsi="Calibri" w:cs="Calibri"/>
        </w:rPr>
        <w:t>.</w:t>
      </w:r>
      <w:r w:rsidR="000F33F7">
        <w:rPr>
          <w:rFonts w:ascii="Calibri" w:hAnsi="Calibri" w:cs="Calibri"/>
        </w:rPr>
        <w:t xml:space="preserve"> We recognise this is a concern and that the Committee was designed to be responsive to </w:t>
      </w:r>
      <w:r w:rsidR="00837743">
        <w:rPr>
          <w:rFonts w:ascii="Calibri" w:hAnsi="Calibri" w:cs="Calibri"/>
        </w:rPr>
        <w:t>the</w:t>
      </w:r>
      <w:r w:rsidR="00BB622D">
        <w:rPr>
          <w:rFonts w:ascii="Calibri" w:hAnsi="Calibri" w:cs="Calibri"/>
        </w:rPr>
        <w:t xml:space="preserve"> current</w:t>
      </w:r>
      <w:r w:rsidR="00837743">
        <w:rPr>
          <w:rFonts w:ascii="Calibri" w:hAnsi="Calibri" w:cs="Calibri"/>
        </w:rPr>
        <w:t xml:space="preserve"> interests of Members and the </w:t>
      </w:r>
      <w:r w:rsidR="000F33F7">
        <w:rPr>
          <w:rFonts w:ascii="Calibri" w:hAnsi="Calibri" w:cs="Calibri"/>
        </w:rPr>
        <w:t>public.</w:t>
      </w:r>
      <w:r w:rsidRPr="00304F6D">
        <w:rPr>
          <w:rFonts w:ascii="Calibri" w:hAnsi="Calibri" w:cs="Calibri"/>
        </w:rPr>
        <w:t xml:space="preserve"> </w:t>
      </w:r>
      <w:r w:rsidRPr="00304F6D" w:rsidR="00B5386B">
        <w:rPr>
          <w:rFonts w:ascii="Calibri" w:hAnsi="Calibri" w:cs="Calibri"/>
        </w:rPr>
        <w:t xml:space="preserve">The Committee is considering </w:t>
      </w:r>
      <w:r w:rsidR="00880C53">
        <w:rPr>
          <w:rFonts w:ascii="Calibri" w:hAnsi="Calibri" w:cs="Calibri"/>
        </w:rPr>
        <w:t>whether</w:t>
      </w:r>
      <w:r w:rsidRPr="00304F6D" w:rsidR="00B5386B">
        <w:rPr>
          <w:rFonts w:ascii="Calibri" w:hAnsi="Calibri" w:cs="Calibri"/>
        </w:rPr>
        <w:t xml:space="preserve"> to use its existing powers under Standing Order No. 24</w:t>
      </w:r>
      <w:r w:rsidR="008F2150">
        <w:rPr>
          <w:rFonts w:ascii="Calibri" w:hAnsi="Calibri" w:cs="Calibri"/>
        </w:rPr>
        <w:t>A</w:t>
      </w:r>
      <w:r w:rsidRPr="00304F6D" w:rsidR="00B5386B">
        <w:rPr>
          <w:rFonts w:ascii="Calibri" w:hAnsi="Calibri" w:cs="Calibri"/>
        </w:rPr>
        <w:t xml:space="preserve"> to allocate</w:t>
      </w:r>
      <w:r w:rsidRPr="00304F6D" w:rsidR="00FD1F14">
        <w:rPr>
          <w:rFonts w:ascii="Calibri" w:hAnsi="Calibri" w:cs="Calibri"/>
        </w:rPr>
        <w:t xml:space="preserve"> short notice</w:t>
      </w:r>
      <w:r w:rsidRPr="00304F6D" w:rsidR="00B5386B">
        <w:rPr>
          <w:rFonts w:ascii="Calibri" w:hAnsi="Calibri" w:cs="Calibri"/>
        </w:rPr>
        <w:t xml:space="preserve"> ‘Topical Debates’</w:t>
      </w:r>
      <w:r w:rsidRPr="00304F6D" w:rsidR="00B63AD5">
        <w:rPr>
          <w:rFonts w:ascii="Calibri" w:hAnsi="Calibri" w:cs="Calibri"/>
        </w:rPr>
        <w:t xml:space="preserve"> on matters of urgent regional, national or international importance. Such debates could be determined by the Committee at its Tuesday meeting, to take place in the Chamber on a Thursday afternoo</w:t>
      </w:r>
      <w:r w:rsidRPr="00304F6D">
        <w:rPr>
          <w:rFonts w:ascii="Calibri" w:hAnsi="Calibri" w:cs="Calibri"/>
        </w:rPr>
        <w:t>n</w:t>
      </w:r>
      <w:r w:rsidR="00C83B82">
        <w:rPr>
          <w:rFonts w:ascii="Calibri" w:hAnsi="Calibri" w:cs="Calibri"/>
        </w:rPr>
        <w:t xml:space="preserve"> </w:t>
      </w:r>
      <w:r w:rsidR="00A50714">
        <w:rPr>
          <w:rFonts w:ascii="Calibri" w:hAnsi="Calibri" w:cs="Calibri"/>
        </w:rPr>
        <w:t>or at another time allocated by the Government.</w:t>
      </w:r>
      <w:r w:rsidR="00BB6CA4">
        <w:rPr>
          <w:rFonts w:ascii="Calibri" w:hAnsi="Calibri" w:cs="Calibri"/>
        </w:rPr>
        <w:t xml:space="preserve"> We w</w:t>
      </w:r>
      <w:r w:rsidR="00A64244">
        <w:rPr>
          <w:rFonts w:ascii="Calibri" w:hAnsi="Calibri" w:cs="Calibri"/>
        </w:rPr>
        <w:t xml:space="preserve">ould welcome the Modernisation Committee’s </w:t>
      </w:r>
      <w:r w:rsidR="002559D2">
        <w:rPr>
          <w:rFonts w:ascii="Calibri" w:hAnsi="Calibri" w:cs="Calibri"/>
        </w:rPr>
        <w:t>view</w:t>
      </w:r>
      <w:r w:rsidR="000F0C24">
        <w:rPr>
          <w:rFonts w:ascii="Calibri" w:hAnsi="Calibri" w:cs="Calibri"/>
        </w:rPr>
        <w:t xml:space="preserve"> on this.</w:t>
      </w:r>
    </w:p>
    <w:p w:rsidR="004B09B8" w:rsidRPr="004B09B8" w:rsidP="00ED5D88">
      <w:pPr>
        <w:pStyle w:val="ListParagraph"/>
        <w:spacing w:after="0" w:line="240" w:lineRule="auto"/>
        <w:ind w:left="0"/>
        <w:rPr>
          <w:rFonts w:ascii="Calibri" w:hAnsi="Calibri" w:cs="Calibri"/>
        </w:rPr>
      </w:pPr>
    </w:p>
    <w:p w:rsidR="004B09B8" w:rsidRPr="00A32AAC" w:rsidP="00ED5D88">
      <w:pPr>
        <w:spacing w:after="0" w:line="240" w:lineRule="auto"/>
        <w:rPr>
          <w:rFonts w:ascii="Calibri" w:hAnsi="Calibri" w:cs="Calibri"/>
          <w:b/>
          <w:bCs/>
        </w:rPr>
      </w:pPr>
      <w:r w:rsidRPr="00A32AAC">
        <w:rPr>
          <w:rFonts w:ascii="Calibri" w:hAnsi="Calibri" w:cs="Calibri"/>
          <w:b/>
          <w:bCs/>
        </w:rPr>
        <w:t>Are the existing mechanisms available for the Petitions Committee to hold debates in the Chamber (to apply via Backbench Business Committee, or to be allocated time by the Government) sufficient or should the Petitions Committee have guaranteed time in the Chamber?</w:t>
      </w:r>
    </w:p>
    <w:p w:rsidR="004B09B8" w:rsidRPr="004B09B8" w:rsidP="00ED5D88">
      <w:pPr>
        <w:pStyle w:val="ListParagraph"/>
        <w:spacing w:after="0" w:line="240" w:lineRule="auto"/>
        <w:ind w:left="0"/>
        <w:rPr>
          <w:rFonts w:ascii="Calibri" w:hAnsi="Calibri" w:cs="Calibri"/>
        </w:rPr>
      </w:pPr>
    </w:p>
    <w:p w:rsidR="00142716" w:rsidRPr="00142716" w:rsidP="00ED5D88">
      <w:pPr>
        <w:pStyle w:val="ListParagraph"/>
        <w:numPr>
          <w:ilvl w:val="0"/>
          <w:numId w:val="6"/>
        </w:numPr>
        <w:spacing w:after="0" w:line="240" w:lineRule="auto"/>
        <w:ind w:left="360"/>
        <w:rPr>
          <w:rFonts w:ascii="Calibri" w:hAnsi="Calibri" w:cs="Calibri"/>
          <w:b/>
          <w:bCs/>
        </w:rPr>
      </w:pPr>
      <w:r w:rsidRPr="00E97614">
        <w:rPr>
          <w:rFonts w:ascii="Calibri" w:hAnsi="Calibri" w:cs="Calibri"/>
        </w:rPr>
        <w:t>The Committee would not support a reduction in Chamber time for backbench business in order to facilitate Petitions Committee debates.</w:t>
      </w:r>
      <w:r>
        <w:rPr>
          <w:rFonts w:ascii="Calibri" w:hAnsi="Calibri" w:cs="Calibri"/>
        </w:rPr>
        <w:t xml:space="preserve"> </w:t>
      </w:r>
      <w:r w:rsidR="00D70110">
        <w:rPr>
          <w:rFonts w:ascii="Calibri" w:hAnsi="Calibri" w:cs="Calibri"/>
        </w:rPr>
        <w:t xml:space="preserve">It </w:t>
      </w:r>
      <w:r w:rsidRPr="00E97614" w:rsidR="00150C60">
        <w:rPr>
          <w:rFonts w:ascii="Calibri" w:hAnsi="Calibri" w:cs="Calibri"/>
        </w:rPr>
        <w:t>is important to note that t</w:t>
      </w:r>
      <w:r w:rsidRPr="00E97614" w:rsidR="00304F6D">
        <w:rPr>
          <w:rFonts w:ascii="Calibri" w:hAnsi="Calibri" w:cs="Calibri"/>
        </w:rPr>
        <w:t xml:space="preserve">he Petitions Committee is already able to apply for Chamber debates through the Backbench Business Committee and, were applications made by them, </w:t>
      </w:r>
      <w:r w:rsidR="00E957FE">
        <w:rPr>
          <w:rFonts w:ascii="Calibri" w:hAnsi="Calibri" w:cs="Calibri"/>
        </w:rPr>
        <w:t>the</w:t>
      </w:r>
      <w:r w:rsidR="000F3338">
        <w:rPr>
          <w:rFonts w:ascii="Calibri" w:hAnsi="Calibri" w:cs="Calibri"/>
        </w:rPr>
        <w:t xml:space="preserve">y </w:t>
      </w:r>
      <w:r w:rsidR="007A6C04">
        <w:rPr>
          <w:rFonts w:ascii="Calibri" w:hAnsi="Calibri" w:cs="Calibri"/>
        </w:rPr>
        <w:t xml:space="preserve">would </w:t>
      </w:r>
      <w:r w:rsidR="000F3338">
        <w:rPr>
          <w:rFonts w:ascii="Calibri" w:hAnsi="Calibri" w:cs="Calibri"/>
        </w:rPr>
        <w:t>be prioritised ahead</w:t>
      </w:r>
      <w:r w:rsidRPr="00E97614" w:rsidR="00304F6D">
        <w:rPr>
          <w:rFonts w:ascii="Calibri" w:hAnsi="Calibri" w:cs="Calibri"/>
        </w:rPr>
        <w:t xml:space="preserve"> of other debates on the waiting list.</w:t>
      </w:r>
      <w:r w:rsidRPr="00E97614" w:rsidR="00E97614">
        <w:rPr>
          <w:rFonts w:ascii="Calibri" w:hAnsi="Calibri" w:cs="Calibri"/>
        </w:rPr>
        <w:t xml:space="preserve"> </w:t>
      </w:r>
    </w:p>
    <w:p w:rsidR="00142716" w:rsidRPr="00142716" w:rsidP="00142716">
      <w:pPr>
        <w:pStyle w:val="ListParagraph"/>
        <w:spacing w:after="0" w:line="240" w:lineRule="auto"/>
        <w:ind w:left="360"/>
        <w:rPr>
          <w:rFonts w:ascii="Calibri" w:hAnsi="Calibri" w:cs="Calibri"/>
          <w:b/>
          <w:bCs/>
        </w:rPr>
      </w:pPr>
    </w:p>
    <w:p w:rsidR="00D40AF3" w:rsidRPr="00AB23C7" w:rsidP="00AB23C7">
      <w:pPr>
        <w:pStyle w:val="ListParagraph"/>
        <w:numPr>
          <w:ilvl w:val="0"/>
          <w:numId w:val="6"/>
        </w:numPr>
        <w:spacing w:after="0" w:line="240" w:lineRule="auto"/>
        <w:ind w:left="360"/>
        <w:rPr>
          <w:rFonts w:ascii="Calibri" w:hAnsi="Calibri" w:cs="Calibri"/>
        </w:rPr>
      </w:pPr>
      <w:r w:rsidRPr="00E97614">
        <w:rPr>
          <w:rFonts w:ascii="Calibri" w:hAnsi="Calibri" w:cs="Calibri"/>
        </w:rPr>
        <w:t>Retaining the existing process would allow the Backbench Business Committee to have a useful filtering role, ensuring that qualifying Petitions Committee debates are appropriate for debate in the Chamber.</w:t>
      </w:r>
      <w:r w:rsidRPr="00AB055B" w:rsidR="00AB055B">
        <w:rPr>
          <w:rFonts w:ascii="Calibri" w:hAnsi="Calibri" w:cs="Calibri"/>
        </w:rPr>
        <w:t xml:space="preserve"> </w:t>
      </w:r>
      <w:r w:rsidRPr="00AB23C7" w:rsidR="00AB23C7">
        <w:rPr>
          <w:rFonts w:ascii="Calibri" w:hAnsi="Calibri" w:cs="Calibri"/>
        </w:rPr>
        <w:t xml:space="preserve">This reflects the intention of our predecessor Committee, which recommended the creation of a separate Petitions Committee to facilitate debate on qualifying petitions, rather than placing responsibility for allocating time for petition debates </w:t>
      </w:r>
      <w:r w:rsidR="0059227D">
        <w:rPr>
          <w:rFonts w:ascii="Calibri" w:hAnsi="Calibri" w:cs="Calibri"/>
        </w:rPr>
        <w:t xml:space="preserve">directly </w:t>
      </w:r>
      <w:r w:rsidRPr="00AB23C7" w:rsidR="00AB23C7">
        <w:rPr>
          <w:rFonts w:ascii="Calibri" w:hAnsi="Calibri" w:cs="Calibri"/>
        </w:rPr>
        <w:t>with the Backbench Business Committee</w:t>
      </w:r>
      <w:r w:rsidRPr="00AB23C7" w:rsidR="00AB055B">
        <w:rPr>
          <w:rFonts w:ascii="Calibri" w:hAnsi="Calibri" w:cs="Calibri"/>
        </w:rPr>
        <w:t>.</w:t>
      </w:r>
      <w:r>
        <w:rPr>
          <w:rStyle w:val="FootnoteReference"/>
          <w:rFonts w:ascii="Calibri" w:hAnsi="Calibri" w:cs="Calibri"/>
        </w:rPr>
        <w:footnoteReference w:id="9"/>
      </w:r>
    </w:p>
    <w:p w:rsidR="00D40AF3" w:rsidRPr="00D40AF3" w:rsidP="00ED5D88">
      <w:pPr>
        <w:pStyle w:val="ListParagraph"/>
        <w:spacing w:after="0" w:line="240" w:lineRule="auto"/>
        <w:ind w:left="360"/>
        <w:rPr>
          <w:rFonts w:ascii="Calibri" w:hAnsi="Calibri" w:cs="Calibri"/>
          <w:b/>
          <w:bCs/>
        </w:rPr>
      </w:pPr>
    </w:p>
    <w:p w:rsidR="00304F6D" w:rsidRPr="00285A14" w:rsidP="00ED5D88">
      <w:pPr>
        <w:pStyle w:val="ListParagraph"/>
        <w:numPr>
          <w:ilvl w:val="0"/>
          <w:numId w:val="6"/>
        </w:numPr>
        <w:spacing w:after="0" w:line="240" w:lineRule="auto"/>
        <w:ind w:left="360"/>
        <w:rPr>
          <w:rFonts w:ascii="Calibri" w:hAnsi="Calibri" w:cs="Calibri"/>
          <w:b/>
          <w:bCs/>
        </w:rPr>
      </w:pPr>
      <w:r>
        <w:rPr>
          <w:rFonts w:ascii="Calibri" w:hAnsi="Calibri" w:cs="Calibri"/>
        </w:rPr>
        <w:t>We also note</w:t>
      </w:r>
      <w:r w:rsidR="00E97614">
        <w:rPr>
          <w:rFonts w:ascii="Calibri" w:hAnsi="Calibri" w:cs="Calibri"/>
        </w:rPr>
        <w:t xml:space="preserve"> that b</w:t>
      </w:r>
      <w:r w:rsidRPr="00D40AF3">
        <w:rPr>
          <w:rFonts w:ascii="Calibri" w:hAnsi="Calibri" w:cs="Calibri"/>
        </w:rPr>
        <w:t xml:space="preserve">ackbench Members supporting e-petitions can highlight </w:t>
      </w:r>
      <w:r w:rsidR="00EB5483">
        <w:rPr>
          <w:rFonts w:ascii="Calibri" w:hAnsi="Calibri" w:cs="Calibri"/>
        </w:rPr>
        <w:t>them</w:t>
      </w:r>
      <w:r w:rsidRPr="00D40AF3">
        <w:rPr>
          <w:rFonts w:ascii="Calibri" w:hAnsi="Calibri" w:cs="Calibri"/>
        </w:rPr>
        <w:t xml:space="preserve"> in their applications when applying for Chamber debates</w:t>
      </w:r>
      <w:r w:rsidR="00AC1342">
        <w:rPr>
          <w:rFonts w:ascii="Calibri" w:hAnsi="Calibri" w:cs="Calibri"/>
        </w:rPr>
        <w:t xml:space="preserve"> via the Backbench Business Committee</w:t>
      </w:r>
      <w:r w:rsidRPr="00D40AF3">
        <w:rPr>
          <w:rFonts w:ascii="Calibri" w:hAnsi="Calibri" w:cs="Calibri"/>
        </w:rPr>
        <w:t>. By contrast, Petitions Committee debates are usually led by Members of that Committee, who may not support the e-petition in question.</w:t>
      </w:r>
    </w:p>
    <w:p w:rsidR="006A0EFE" w:rsidRPr="00285A14" w:rsidP="00285A14">
      <w:pPr>
        <w:pStyle w:val="ListParagraph"/>
        <w:spacing w:after="0" w:line="240" w:lineRule="auto"/>
        <w:ind w:left="360"/>
        <w:rPr>
          <w:rFonts w:ascii="Calibri" w:hAnsi="Calibri" w:cs="Calibri"/>
          <w:b/>
          <w:bCs/>
        </w:rPr>
      </w:pPr>
    </w:p>
    <w:p w:rsidR="004B09B8" w:rsidRPr="00B604BF" w:rsidP="008445A0">
      <w:pPr>
        <w:pStyle w:val="ListParagraph"/>
        <w:numPr>
          <w:ilvl w:val="0"/>
          <w:numId w:val="6"/>
        </w:numPr>
        <w:spacing w:after="0" w:line="240" w:lineRule="auto"/>
        <w:ind w:left="360"/>
        <w:rPr>
          <w:rFonts w:ascii="Calibri" w:hAnsi="Calibri" w:cs="Calibri"/>
          <w:b/>
          <w:bCs/>
        </w:rPr>
      </w:pPr>
      <w:r>
        <w:rPr>
          <w:rFonts w:ascii="Calibri" w:hAnsi="Calibri" w:cs="Calibri"/>
        </w:rPr>
        <w:t>As noted above, we would be willing to consider</w:t>
      </w:r>
      <w:r w:rsidR="00981618">
        <w:rPr>
          <w:rFonts w:ascii="Calibri" w:hAnsi="Calibri" w:cs="Calibri"/>
        </w:rPr>
        <w:t xml:space="preserve"> further</w:t>
      </w:r>
      <w:r>
        <w:rPr>
          <w:rFonts w:ascii="Calibri" w:hAnsi="Calibri" w:cs="Calibri"/>
        </w:rPr>
        <w:t xml:space="preserve"> changes to our application </w:t>
      </w:r>
      <w:r w:rsidR="00981618">
        <w:rPr>
          <w:rFonts w:ascii="Calibri" w:hAnsi="Calibri" w:cs="Calibri"/>
        </w:rPr>
        <w:t>forms</w:t>
      </w:r>
      <w:r>
        <w:rPr>
          <w:rFonts w:ascii="Calibri" w:hAnsi="Calibri" w:cs="Calibri"/>
        </w:rPr>
        <w:t xml:space="preserve">, including </w:t>
      </w:r>
      <w:r w:rsidR="00981618">
        <w:rPr>
          <w:rFonts w:ascii="Calibri" w:hAnsi="Calibri" w:cs="Calibri"/>
        </w:rPr>
        <w:t xml:space="preserve">seeking information on relevant e-petitions, to help encourage backbench Members to consider </w:t>
      </w:r>
      <w:r w:rsidR="005B103B">
        <w:rPr>
          <w:rFonts w:ascii="Calibri" w:hAnsi="Calibri" w:cs="Calibri"/>
        </w:rPr>
        <w:t>their debate applications</w:t>
      </w:r>
      <w:r w:rsidR="00E96905">
        <w:rPr>
          <w:rFonts w:ascii="Calibri" w:hAnsi="Calibri" w:cs="Calibri"/>
        </w:rPr>
        <w:t xml:space="preserve"> in the context of</w:t>
      </w:r>
      <w:r w:rsidR="00981618">
        <w:rPr>
          <w:rFonts w:ascii="Calibri" w:hAnsi="Calibri" w:cs="Calibri"/>
        </w:rPr>
        <w:t xml:space="preserve"> the </w:t>
      </w:r>
      <w:r w:rsidR="00E96905">
        <w:rPr>
          <w:rFonts w:ascii="Calibri" w:hAnsi="Calibri" w:cs="Calibri"/>
        </w:rPr>
        <w:t>e-</w:t>
      </w:r>
      <w:r w:rsidR="00981618">
        <w:rPr>
          <w:rFonts w:ascii="Calibri" w:hAnsi="Calibri" w:cs="Calibri"/>
        </w:rPr>
        <w:t>petitions process.</w:t>
      </w:r>
    </w:p>
    <w:p w:rsidR="00B604BF" w:rsidP="00B604BF">
      <w:pPr>
        <w:spacing w:after="0" w:line="240" w:lineRule="auto"/>
        <w:rPr>
          <w:rFonts w:ascii="Calibri" w:hAnsi="Calibri" w:cs="Calibri"/>
          <w:b/>
          <w:bCs/>
        </w:rPr>
      </w:pPr>
    </w:p>
    <w:p w:rsidR="00B604BF" w:rsidP="00B604BF">
      <w:pPr>
        <w:spacing w:after="0" w:line="240" w:lineRule="auto"/>
        <w:rPr>
          <w:rFonts w:ascii="Calibri" w:hAnsi="Calibri" w:cs="Calibri"/>
          <w:b/>
          <w:bCs/>
        </w:rPr>
      </w:pPr>
    </w:p>
    <w:p w:rsidR="00B604BF" w:rsidRPr="00C45984" w:rsidP="00B604BF">
      <w:pPr>
        <w:jc w:val="right"/>
        <w:rPr>
          <w:rFonts w:ascii="Calibri" w:hAnsi="Calibri" w:cs="Calibri"/>
          <w:b/>
          <w:bCs/>
          <w:i/>
          <w:iCs/>
          <w:sz w:val="22"/>
          <w:szCs w:val="22"/>
        </w:rPr>
      </w:pPr>
      <w:r>
        <w:rPr>
          <w:rFonts w:ascii="Calibri" w:hAnsi="Calibri" w:cs="Calibri"/>
          <w:b/>
          <w:bCs/>
          <w:i/>
          <w:iCs/>
          <w:sz w:val="22"/>
          <w:szCs w:val="22"/>
        </w:rPr>
        <w:t>April</w:t>
      </w:r>
      <w:r w:rsidRPr="00C45984">
        <w:rPr>
          <w:rFonts w:ascii="Calibri" w:hAnsi="Calibri" w:cs="Calibri"/>
          <w:b/>
          <w:bCs/>
          <w:i/>
          <w:iCs/>
          <w:sz w:val="22"/>
          <w:szCs w:val="22"/>
        </w:rPr>
        <w:t xml:space="preserve"> 202</w:t>
      </w:r>
      <w:r>
        <w:rPr>
          <w:rFonts w:ascii="Calibri" w:hAnsi="Calibri" w:cs="Calibri"/>
          <w:b/>
          <w:bCs/>
          <w:i/>
          <w:iCs/>
          <w:sz w:val="22"/>
          <w:szCs w:val="22"/>
        </w:rPr>
        <w:t>6</w:t>
      </w:r>
    </w:p>
    <w:p w:rsidR="00B604BF" w:rsidRPr="00B604BF" w:rsidP="00B604BF">
      <w:pPr>
        <w:spacing w:after="0" w:line="240" w:lineRule="auto"/>
        <w:rPr>
          <w:rFonts w:ascii="Calibri" w:hAnsi="Calibri" w:cs="Calibri"/>
          <w:b/>
          <w:bC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048C8" w:rsidP="001D077E">
      <w:pPr>
        <w:spacing w:after="0" w:line="240" w:lineRule="auto"/>
      </w:pPr>
      <w:r>
        <w:separator/>
      </w:r>
    </w:p>
  </w:footnote>
  <w:footnote w:type="continuationSeparator" w:id="1">
    <w:p w:rsidR="001048C8" w:rsidP="001D077E">
      <w:pPr>
        <w:spacing w:after="0" w:line="240" w:lineRule="auto"/>
      </w:pPr>
      <w:r>
        <w:continuationSeparator/>
      </w:r>
    </w:p>
  </w:footnote>
  <w:footnote w:id="2">
    <w:p w:rsidR="00225EDF">
      <w:pPr>
        <w:pStyle w:val="FootnoteText"/>
      </w:pPr>
      <w:r>
        <w:rPr>
          <w:rStyle w:val="FootnoteReference"/>
        </w:rPr>
        <w:footnoteRef/>
      </w:r>
      <w:r>
        <w:t xml:space="preserve"> </w:t>
      </w:r>
      <w:r w:rsidR="00090131">
        <w:t xml:space="preserve">First Special Report of the Backbench Business Committee, </w:t>
      </w:r>
      <w:r w:rsidRPr="005F230A" w:rsidR="005F230A">
        <w:t>15th anniversary of the Backbench Business Committee</w:t>
      </w:r>
      <w:r w:rsidR="005F230A">
        <w:t>, HC 1548, para</w:t>
      </w:r>
      <w:r w:rsidR="004B0073">
        <w:t xml:space="preserve"> 46</w:t>
      </w:r>
    </w:p>
  </w:footnote>
  <w:footnote w:id="3">
    <w:p w:rsidR="006C7AFE" w:rsidP="006C7AFE">
      <w:pPr>
        <w:pStyle w:val="FootnoteText"/>
      </w:pPr>
      <w:r>
        <w:rPr>
          <w:rStyle w:val="FootnoteReference"/>
        </w:rPr>
        <w:footnoteRef/>
      </w:r>
      <w:r>
        <w:t xml:space="preserve"> </w:t>
      </w:r>
      <w:r w:rsidR="004B0073">
        <w:t xml:space="preserve">First Special Report of the Backbench Business Committee, </w:t>
      </w:r>
      <w:r w:rsidRPr="005F230A" w:rsidR="004B0073">
        <w:t>15th anniversary of the Backbench Business Committee</w:t>
      </w:r>
      <w:r w:rsidR="004B0073">
        <w:t xml:space="preserve">, HC 1548, paragraph </w:t>
      </w:r>
      <w:r w:rsidR="00AD783A">
        <w:t>108</w:t>
      </w:r>
      <w:r w:rsidR="004B0073">
        <w:t>. Also, i</w:t>
      </w:r>
      <w:r w:rsidRPr="009D20DC">
        <w:t>n 2012</w:t>
      </w:r>
      <w:r w:rsidR="00AD783A">
        <w:t>,</w:t>
      </w:r>
      <w:r w:rsidRPr="009D20DC">
        <w:t xml:space="preserve"> the Procedure Committee recommended that the number of allocated days should be increased by one day for each week the House shall sit in a session in excess of a year</w:t>
      </w:r>
    </w:p>
  </w:footnote>
  <w:footnote w:id="4">
    <w:p w:rsidR="00B94576">
      <w:pPr>
        <w:pStyle w:val="FootnoteText"/>
      </w:pPr>
      <w:r>
        <w:rPr>
          <w:rStyle w:val="FootnoteReference"/>
        </w:rPr>
        <w:footnoteRef/>
      </w:r>
      <w:r>
        <w:t xml:space="preserve"> Second Special Report of the Backbench Business Committee, </w:t>
      </w:r>
      <w:r w:rsidRPr="005F230A">
        <w:t>15th anniversary of the Backbench Business Committee</w:t>
      </w:r>
      <w:r>
        <w:t>: Government Response, HC 1740</w:t>
      </w:r>
    </w:p>
  </w:footnote>
  <w:footnote w:id="5">
    <w:p w:rsidR="00AD783A">
      <w:pPr>
        <w:pStyle w:val="FootnoteText"/>
      </w:pPr>
      <w:r>
        <w:rPr>
          <w:rStyle w:val="FootnoteReference"/>
        </w:rPr>
        <w:footnoteRef/>
      </w:r>
      <w:r>
        <w:t xml:space="preserve"> </w:t>
      </w:r>
      <w:r w:rsidR="00B94576">
        <w:t>ibid</w:t>
      </w:r>
    </w:p>
  </w:footnote>
  <w:footnote w:id="6">
    <w:p w:rsidR="00FB717E">
      <w:pPr>
        <w:pStyle w:val="FootnoteText"/>
      </w:pPr>
      <w:r>
        <w:rPr>
          <w:rStyle w:val="FootnoteReference"/>
        </w:rPr>
        <w:footnoteRef/>
      </w:r>
      <w:r>
        <w:t xml:space="preserve"> </w:t>
      </w:r>
      <w:r w:rsidRPr="00FB717E">
        <w:t>Procedure Committee Second Report of Session 201–12 Review of the Backbench Business Committee, para 54</w:t>
      </w:r>
    </w:p>
  </w:footnote>
  <w:footnote w:id="7">
    <w:p w:rsidR="00E20BD2">
      <w:pPr>
        <w:pStyle w:val="FootnoteText"/>
      </w:pPr>
      <w:r>
        <w:rPr>
          <w:rStyle w:val="FootnoteReference"/>
        </w:rPr>
        <w:footnoteRef/>
      </w:r>
      <w:r>
        <w:t xml:space="preserve"> First Special Report of the Backbench Business Committee, </w:t>
      </w:r>
      <w:r w:rsidRPr="005F230A">
        <w:t>15th anniversary of the Backbench Business Committee</w:t>
      </w:r>
      <w:r>
        <w:t xml:space="preserve">, HC 1548, para </w:t>
      </w:r>
      <w:r w:rsidR="00142C71">
        <w:t>47</w:t>
      </w:r>
    </w:p>
  </w:footnote>
  <w:footnote w:id="8">
    <w:p w:rsidR="00154A64">
      <w:pPr>
        <w:pStyle w:val="FootnoteText"/>
      </w:pPr>
      <w:r>
        <w:rPr>
          <w:rStyle w:val="FootnoteReference"/>
        </w:rPr>
        <w:footnoteRef/>
      </w:r>
      <w:r>
        <w:t xml:space="preserve"> </w:t>
      </w:r>
      <w:r w:rsidRPr="00003714" w:rsidR="00003714">
        <w:t xml:space="preserve">In the six-month period to April 2023, the Committee received an average of 3.5 applications in each sitting week. In the same period to April 2024, this had increased to 4.5 applications. In the 2025–26 </w:t>
      </w:r>
      <w:r w:rsidR="008A779B">
        <w:t>session</w:t>
      </w:r>
      <w:r w:rsidRPr="00003714" w:rsidR="00003714">
        <w:t xml:space="preserve">, there have been an average of </w:t>
      </w:r>
      <w:r w:rsidR="0025369E">
        <w:t>five</w:t>
      </w:r>
      <w:r w:rsidRPr="00003714" w:rsidR="00003714">
        <w:t xml:space="preserve"> applications each week.</w:t>
      </w:r>
    </w:p>
  </w:footnote>
  <w:footnote w:id="9">
    <w:p w:rsidR="00AB055B" w:rsidP="00AB055B">
      <w:pPr>
        <w:pStyle w:val="FootnoteText"/>
      </w:pPr>
      <w:r>
        <w:rPr>
          <w:rStyle w:val="FootnoteReference"/>
        </w:rPr>
        <w:footnoteRef/>
      </w:r>
      <w:r>
        <w:t xml:space="preserve"> </w:t>
      </w:r>
      <w:r w:rsidRPr="00380DF9">
        <w:t>House of Commons Backbench Business Committee, First Special Report of Session 2014–15, Work of the Committee in the 2010–15 Parliament, HC 1106,</w:t>
      </w:r>
      <w:r>
        <w:t xml:space="preserve"> paras 51–61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F2270F"/>
    <w:multiLevelType w:val="hybridMultilevel"/>
    <w:tmpl w:val="56F21D0A"/>
    <w:lvl w:ilvl="0">
      <w:start w:val="1"/>
      <w:numFmt w:val="decimal"/>
      <w:lvlText w:val="%1."/>
      <w:lvlJc w:val="left"/>
      <w:pPr>
        <w:ind w:left="360" w:hanging="360"/>
      </w:pPr>
      <w:rPr>
        <w:rFonts w:hint="default"/>
        <w:b w:val="0"/>
        <w:bCs w: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DDA119B"/>
    <w:multiLevelType w:val="hybridMultilevel"/>
    <w:tmpl w:val="E44E3AD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C94147"/>
    <w:multiLevelType w:val="hybridMultilevel"/>
    <w:tmpl w:val="5B9E23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150379"/>
    <w:multiLevelType w:val="hybridMultilevel"/>
    <w:tmpl w:val="9482DF10"/>
    <w:lvl w:ilvl="0">
      <w:start w:val="1"/>
      <w:numFmt w:val="decimal"/>
      <w:lvlText w:val="%1."/>
      <w:lvlJc w:val="left"/>
      <w:pPr>
        <w:ind w:left="360" w:hanging="360"/>
      </w:pPr>
      <w:rPr>
        <w:rFonts w:hint="default"/>
        <w:b w:val="0"/>
        <w:bCs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15B7C16"/>
    <w:multiLevelType w:val="hybridMultilevel"/>
    <w:tmpl w:val="97F0383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alibri" w:hAnsi="Calibri" w:eastAsiaTheme="minorHAns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3339D4"/>
    <w:multiLevelType w:val="hybridMultilevel"/>
    <w:tmpl w:val="6CAEC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BD416ED"/>
    <w:multiLevelType w:val="hybridMultilevel"/>
    <w:tmpl w:val="88AE01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FC5781"/>
    <w:multiLevelType w:val="hybridMultilevel"/>
    <w:tmpl w:val="4EF219F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66026D"/>
    <w:multiLevelType w:val="hybridMultilevel"/>
    <w:tmpl w:val="7214F5C0"/>
    <w:lvl w:ilvl="0">
      <w:start w:val="1"/>
      <w:numFmt w:val="decimal"/>
      <w:lvlText w:val="%1."/>
      <w:lvlJc w:val="left"/>
      <w:pPr>
        <w:ind w:left="360" w:hanging="360"/>
      </w:pPr>
      <w:rPr>
        <w:rFonts w:hint="default"/>
        <w:b w:val="0"/>
        <w:bCs w: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1"/>
  </w:num>
  <w:num w:numId="5">
    <w:abstractNumId w:val="3"/>
  </w:num>
  <w:num w:numId="6">
    <w:abstractNumId w:val="2"/>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A1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A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A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A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A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1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AA5"/>
    <w:rPr>
      <w:rFonts w:eastAsiaTheme="majorEastAsia" w:cstheme="majorBidi"/>
      <w:color w:val="272727" w:themeColor="text1" w:themeTint="D8"/>
    </w:rPr>
  </w:style>
  <w:style w:type="paragraph" w:styleId="Title">
    <w:name w:val="Title"/>
    <w:basedOn w:val="Normal"/>
    <w:next w:val="Normal"/>
    <w:link w:val="TitleChar"/>
    <w:uiPriority w:val="10"/>
    <w:qFormat/>
    <w:rsid w:val="00DA1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AA5"/>
    <w:pPr>
      <w:spacing w:before="160"/>
      <w:jc w:val="center"/>
    </w:pPr>
    <w:rPr>
      <w:i/>
      <w:iCs/>
      <w:color w:val="404040" w:themeColor="text1" w:themeTint="BF"/>
    </w:rPr>
  </w:style>
  <w:style w:type="character" w:customStyle="1" w:styleId="QuoteChar">
    <w:name w:val="Quote Char"/>
    <w:basedOn w:val="DefaultParagraphFont"/>
    <w:link w:val="Quote"/>
    <w:uiPriority w:val="29"/>
    <w:rsid w:val="00DA1AA5"/>
    <w:rPr>
      <w:i/>
      <w:iCs/>
      <w:color w:val="404040" w:themeColor="text1" w:themeTint="BF"/>
    </w:rPr>
  </w:style>
  <w:style w:type="paragraph" w:styleId="ListParagraph">
    <w:name w:val="List Paragraph"/>
    <w:basedOn w:val="Normal"/>
    <w:uiPriority w:val="34"/>
    <w:qFormat/>
    <w:rsid w:val="00DA1AA5"/>
    <w:pPr>
      <w:ind w:left="720"/>
      <w:contextualSpacing/>
    </w:pPr>
  </w:style>
  <w:style w:type="character" w:styleId="IntenseEmphasis">
    <w:name w:val="Intense Emphasis"/>
    <w:basedOn w:val="DefaultParagraphFont"/>
    <w:uiPriority w:val="21"/>
    <w:qFormat/>
    <w:rsid w:val="00DA1AA5"/>
    <w:rPr>
      <w:i/>
      <w:iCs/>
      <w:color w:val="0F4761" w:themeColor="accent1" w:themeShade="BF"/>
    </w:rPr>
  </w:style>
  <w:style w:type="paragraph" w:styleId="IntenseQuote">
    <w:name w:val="Intense Quote"/>
    <w:basedOn w:val="Normal"/>
    <w:next w:val="Normal"/>
    <w:link w:val="IntenseQuoteChar"/>
    <w:uiPriority w:val="30"/>
    <w:qFormat/>
    <w:rsid w:val="00DA1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AA5"/>
    <w:rPr>
      <w:i/>
      <w:iCs/>
      <w:color w:val="0F4761" w:themeColor="accent1" w:themeShade="BF"/>
    </w:rPr>
  </w:style>
  <w:style w:type="character" w:styleId="IntenseReference">
    <w:name w:val="Intense Reference"/>
    <w:basedOn w:val="DefaultParagraphFont"/>
    <w:uiPriority w:val="32"/>
    <w:qFormat/>
    <w:rsid w:val="00DA1AA5"/>
    <w:rPr>
      <w:b/>
      <w:bCs/>
      <w:smallCaps/>
      <w:color w:val="0F4761" w:themeColor="accent1" w:themeShade="BF"/>
      <w:spacing w:val="5"/>
    </w:rPr>
  </w:style>
  <w:style w:type="paragraph" w:styleId="Header">
    <w:name w:val="header"/>
    <w:basedOn w:val="Normal"/>
    <w:link w:val="HeaderChar"/>
    <w:uiPriority w:val="99"/>
    <w:unhideWhenUsed/>
    <w:rsid w:val="001D0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77E"/>
  </w:style>
  <w:style w:type="paragraph" w:styleId="Footer">
    <w:name w:val="footer"/>
    <w:basedOn w:val="Normal"/>
    <w:link w:val="FooterChar"/>
    <w:uiPriority w:val="99"/>
    <w:unhideWhenUsed/>
    <w:rsid w:val="001D0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77E"/>
  </w:style>
  <w:style w:type="character" w:styleId="Hyperlink">
    <w:name w:val="Hyperlink"/>
    <w:basedOn w:val="DefaultParagraphFont"/>
    <w:uiPriority w:val="99"/>
    <w:unhideWhenUsed/>
    <w:rsid w:val="00FB444F"/>
    <w:rPr>
      <w:color w:val="467886" w:themeColor="hyperlink"/>
      <w:u w:val="single"/>
    </w:rPr>
  </w:style>
  <w:style w:type="character" w:customStyle="1" w:styleId="UnresolvedMention">
    <w:name w:val="Unresolved Mention"/>
    <w:basedOn w:val="DefaultParagraphFont"/>
    <w:uiPriority w:val="99"/>
    <w:semiHidden/>
    <w:unhideWhenUsed/>
    <w:rsid w:val="00FB444F"/>
    <w:rPr>
      <w:color w:val="605E5C"/>
      <w:shd w:val="clear" w:color="auto" w:fill="E1DFDD"/>
    </w:rPr>
  </w:style>
  <w:style w:type="paragraph" w:styleId="FootnoteText">
    <w:name w:val="footnote text"/>
    <w:basedOn w:val="Normal"/>
    <w:link w:val="FootnoteTextChar"/>
    <w:uiPriority w:val="99"/>
    <w:semiHidden/>
    <w:unhideWhenUsed/>
    <w:rsid w:val="009D20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0DC"/>
    <w:rPr>
      <w:sz w:val="20"/>
      <w:szCs w:val="20"/>
    </w:rPr>
  </w:style>
  <w:style w:type="character" w:styleId="FootnoteReference">
    <w:name w:val="footnote reference"/>
    <w:basedOn w:val="DefaultParagraphFont"/>
    <w:uiPriority w:val="99"/>
    <w:semiHidden/>
    <w:unhideWhenUsed/>
    <w:rsid w:val="009D20DC"/>
    <w:rPr>
      <w:vertAlign w:val="superscript"/>
    </w:rPr>
  </w:style>
  <w:style w:type="paragraph" w:styleId="CommentText">
    <w:name w:val="annotation text"/>
    <w:basedOn w:val="Normal"/>
    <w:link w:val="CommentTextChar"/>
    <w:uiPriority w:val="99"/>
    <w:unhideWhenUsed/>
    <w:rsid w:val="00AE1E3F"/>
    <w:pPr>
      <w:spacing w:line="240" w:lineRule="auto"/>
    </w:pPr>
    <w:rPr>
      <w:sz w:val="20"/>
      <w:szCs w:val="20"/>
    </w:rPr>
  </w:style>
  <w:style w:type="character" w:customStyle="1" w:styleId="CommentTextChar">
    <w:name w:val="Comment Text Char"/>
    <w:basedOn w:val="DefaultParagraphFont"/>
    <w:link w:val="CommentText"/>
    <w:uiPriority w:val="99"/>
    <w:rsid w:val="00AE1E3F"/>
    <w:rPr>
      <w:sz w:val="20"/>
      <w:szCs w:val="20"/>
    </w:rPr>
  </w:style>
  <w:style w:type="character" w:styleId="CommentReference">
    <w:name w:val="annotation reference"/>
    <w:basedOn w:val="DefaultParagraphFont"/>
    <w:uiPriority w:val="99"/>
    <w:semiHidden/>
    <w:unhideWhenUsed/>
    <w:rsid w:val="00AE1E3F"/>
    <w:rPr>
      <w:sz w:val="16"/>
      <w:szCs w:val="16"/>
    </w:rPr>
  </w:style>
  <w:style w:type="paragraph" w:styleId="Revision">
    <w:name w:val="Revision"/>
    <w:hidden/>
    <w:uiPriority w:val="99"/>
    <w:semiHidden/>
    <w:rsid w:val="00AE1E3F"/>
    <w:pPr>
      <w:spacing w:after="0" w:line="240" w:lineRule="auto"/>
    </w:pPr>
  </w:style>
  <w:style w:type="paragraph" w:styleId="CommentSubject">
    <w:name w:val="annotation subject"/>
    <w:basedOn w:val="CommentText"/>
    <w:next w:val="CommentText"/>
    <w:link w:val="CommentSubjectChar"/>
    <w:uiPriority w:val="99"/>
    <w:semiHidden/>
    <w:unhideWhenUsed/>
    <w:rsid w:val="00D567C5"/>
    <w:rPr>
      <w:b/>
      <w:bCs/>
    </w:rPr>
  </w:style>
  <w:style w:type="character" w:customStyle="1" w:styleId="CommentSubjectChar">
    <w:name w:val="Comment Subject Char"/>
    <w:basedOn w:val="CommentTextChar"/>
    <w:link w:val="CommentSubject"/>
    <w:uiPriority w:val="99"/>
    <w:semiHidden/>
    <w:rsid w:val="00D567C5"/>
    <w:rPr>
      <w:b/>
      <w:bCs/>
      <w:sz w:val="20"/>
      <w:szCs w:val="20"/>
    </w:rPr>
  </w:style>
  <w:style w:type="character" w:customStyle="1" w:styleId="Mention">
    <w:name w:val="Mention"/>
    <w:basedOn w:val="DefaultParagraphFont"/>
    <w:uiPriority w:val="99"/>
    <w:unhideWhenUsed/>
    <w:rsid w:val="00622536"/>
    <w:rPr>
      <w:color w:val="2B579A"/>
      <w:shd w:val="clear" w:color="auto" w:fill="E1DFDD"/>
    </w:rPr>
  </w:style>
  <w:style w:type="paragraph" w:styleId="NormalWeb">
    <w:name w:val="Normal (Web)"/>
    <w:basedOn w:val="Normal"/>
    <w:uiPriority w:val="99"/>
    <w:semiHidden/>
    <w:unhideWhenUsed/>
    <w:rsid w:val="008C17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Privilege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BBB0006</dc:title>
  <cp:revision>0</cp:revision>
</cp:coreProperties>
</file>