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357E4" w:rsidP="007357E4">
      <w:pPr>
        <w:spacing w:line="360" w:lineRule="auto"/>
        <w:jc w:val="center"/>
        <w:rPr>
          <w:rFonts w:ascii="Calibri" w:hAnsi="Calibri" w:cs="Calibri"/>
          <w:sz w:val="28"/>
          <w:szCs w:val="28"/>
        </w:rPr>
      </w:pPr>
    </w:p>
    <w:p w:rsidR="007357E4" w:rsidRPr="00560C4C" w:rsidP="007357E4">
      <w:pPr>
        <w:spacing w:line="360" w:lineRule="auto"/>
        <w:jc w:val="center"/>
        <w:rPr>
          <w:rFonts w:ascii="Calibri" w:hAnsi="Calibri" w:cs="Calibri"/>
          <w:sz w:val="28"/>
          <w:szCs w:val="28"/>
        </w:rPr>
      </w:pPr>
      <w:r w:rsidRPr="00560C4C">
        <w:rPr>
          <w:rFonts w:ascii="Calibri" w:hAnsi="Calibri" w:cs="Calibri"/>
          <w:sz w:val="28"/>
          <w:szCs w:val="28"/>
        </w:rPr>
        <w:t xml:space="preserve">Written evidence submitted by </w:t>
      </w:r>
      <w:r>
        <w:rPr>
          <w:rFonts w:ascii="Calibri" w:hAnsi="Calibri" w:cs="Calibri"/>
          <w:sz w:val="28"/>
          <w:szCs w:val="28"/>
        </w:rPr>
        <w:t xml:space="preserve">the </w:t>
      </w:r>
      <w:r w:rsidRPr="007357E4">
        <w:rPr>
          <w:rFonts w:ascii="Calibri" w:hAnsi="Calibri" w:cs="Calibri"/>
          <w:sz w:val="28"/>
          <w:szCs w:val="28"/>
        </w:rPr>
        <w:t>All</w:t>
      </w:r>
      <w:r>
        <w:rPr>
          <w:rFonts w:ascii="Calibri" w:hAnsi="Calibri" w:cs="Calibri"/>
          <w:sz w:val="28"/>
          <w:szCs w:val="28"/>
        </w:rPr>
        <w:t>-</w:t>
      </w:r>
      <w:r w:rsidRPr="007357E4">
        <w:rPr>
          <w:rFonts w:ascii="Calibri" w:hAnsi="Calibri" w:cs="Calibri"/>
          <w:sz w:val="28"/>
          <w:szCs w:val="28"/>
        </w:rPr>
        <w:t>Party Parliamentary Jazz Group</w:t>
      </w:r>
    </w:p>
    <w:p w:rsidR="007357E4" w:rsidP="004E56A5">
      <w:pPr>
        <w:rPr>
          <w:rFonts w:cs="Arial"/>
          <w:b/>
          <w:bCs/>
          <w:sz w:val="24"/>
          <w:szCs w:val="24"/>
          <w:lang w:eastAsia="en-GB"/>
        </w:rPr>
      </w:pPr>
    </w:p>
    <w:p w:rsidR="007357E4" w:rsidRPr="004F2DAE" w:rsidP="004F2DAE">
      <w:pPr>
        <w:rPr>
          <w:b/>
          <w:bCs/>
          <w:sz w:val="22"/>
          <w:lang w:eastAsia="en-GB"/>
        </w:rPr>
      </w:pPr>
      <w:r>
        <w:rPr>
          <w:b/>
          <w:bCs/>
          <w:sz w:val="22"/>
          <w:lang w:eastAsia="en-GB"/>
        </w:rPr>
        <w:t xml:space="preserve">I </w:t>
      </w:r>
      <w:r w:rsidRPr="004F2DAE">
        <w:rPr>
          <w:b/>
          <w:bCs/>
          <w:sz w:val="22"/>
          <w:lang w:eastAsia="en-GB"/>
        </w:rPr>
        <w:t>Executive Summary — BBC Royal Charter Review Submission</w:t>
      </w:r>
    </w:p>
    <w:p w:rsidR="007357E4" w:rsidRPr="004F2DAE" w:rsidP="004F2DAE">
      <w:pPr>
        <w:spacing w:before="100" w:beforeAutospacing="1" w:after="100" w:afterAutospacing="1" w:line="240" w:lineRule="auto"/>
        <w:rPr>
          <w:rFonts w:eastAsia="Times New Roman" w:cs="Arial"/>
          <w:szCs w:val="20"/>
          <w:lang w:eastAsia="en-GB"/>
        </w:rPr>
      </w:pPr>
      <w:r w:rsidRPr="004F2DAE">
        <w:rPr>
          <w:rFonts w:eastAsia="Times New Roman" w:cs="Arial"/>
          <w:szCs w:val="20"/>
          <w:lang w:eastAsia="en-GB"/>
        </w:rPr>
        <w:t>The BBC remains an indispensable national institution whose universality, cultural breadth and editorial independence underpin the UK’s democratic, cultural and creative life. In an era defined by global platforms, fragmented audiences, misinformation and declining trust, the BBC’s role is more vital—not less.</w:t>
      </w:r>
    </w:p>
    <w:p w:rsidR="007357E4" w:rsidRPr="004F2DAE" w:rsidP="004F2DAE">
      <w:pPr>
        <w:spacing w:before="100" w:beforeAutospacing="1" w:after="100" w:afterAutospacing="1" w:line="240" w:lineRule="auto"/>
        <w:rPr>
          <w:rFonts w:eastAsia="Times New Roman" w:cs="Arial"/>
          <w:szCs w:val="20"/>
          <w:lang w:eastAsia="en-GB"/>
        </w:rPr>
      </w:pPr>
      <w:r w:rsidRPr="004F2DAE">
        <w:rPr>
          <w:rFonts w:eastAsia="Times New Roman" w:cs="Arial"/>
          <w:szCs w:val="20"/>
          <w:lang w:eastAsia="en-GB"/>
        </w:rPr>
        <w:t>Audience data confirms its unique reach:</w:t>
      </w:r>
    </w:p>
    <w:p w:rsidR="007357E4" w:rsidRPr="004F2DAE" w:rsidP="004F2DAE">
      <w:pPr>
        <w:numPr>
          <w:ilvl w:val="0"/>
          <w:numId w:val="54"/>
        </w:numPr>
        <w:spacing w:before="100" w:beforeAutospacing="1" w:after="100" w:afterAutospacing="1" w:line="240" w:lineRule="auto"/>
        <w:rPr>
          <w:rFonts w:eastAsia="Times New Roman" w:cs="Arial"/>
          <w:szCs w:val="20"/>
          <w:lang w:eastAsia="en-GB"/>
        </w:rPr>
      </w:pPr>
      <w:r w:rsidRPr="004F2DAE">
        <w:rPr>
          <w:rFonts w:eastAsia="Times New Roman" w:cs="Arial"/>
          <w:b/>
          <w:bCs/>
          <w:szCs w:val="20"/>
          <w:lang w:eastAsia="en-GB"/>
        </w:rPr>
        <w:t>49.4 million monthly TV viewers</w:t>
      </w:r>
      <w:r w:rsidRPr="004F2DAE">
        <w:rPr>
          <w:rFonts w:eastAsia="Times New Roman" w:cs="Arial"/>
          <w:szCs w:val="20"/>
          <w:lang w:eastAsia="en-GB"/>
        </w:rPr>
        <w:t xml:space="preserve"> (BARB)</w:t>
      </w:r>
    </w:p>
    <w:p w:rsidR="007357E4" w:rsidRPr="004F2DAE" w:rsidP="004F2DAE">
      <w:pPr>
        <w:numPr>
          <w:ilvl w:val="0"/>
          <w:numId w:val="54"/>
        </w:numPr>
        <w:spacing w:before="100" w:beforeAutospacing="1" w:after="100" w:afterAutospacing="1" w:line="240" w:lineRule="auto"/>
        <w:rPr>
          <w:rFonts w:eastAsia="Times New Roman" w:cs="Arial"/>
          <w:szCs w:val="20"/>
          <w:lang w:eastAsia="en-GB"/>
        </w:rPr>
      </w:pPr>
      <w:r w:rsidRPr="004F2DAE">
        <w:rPr>
          <w:rFonts w:eastAsia="Times New Roman" w:cs="Arial"/>
          <w:b/>
          <w:bCs/>
          <w:szCs w:val="20"/>
          <w:lang w:eastAsia="en-GB"/>
        </w:rPr>
        <w:t>31.4 million weekly radio listeners</w:t>
      </w:r>
      <w:r w:rsidRPr="004F2DAE">
        <w:rPr>
          <w:rFonts w:eastAsia="Times New Roman" w:cs="Arial"/>
          <w:szCs w:val="20"/>
          <w:lang w:eastAsia="en-GB"/>
        </w:rPr>
        <w:t xml:space="preserve"> (RAJAR)</w:t>
      </w:r>
    </w:p>
    <w:p w:rsidR="007357E4" w:rsidRPr="004F2DAE" w:rsidP="004F2DAE">
      <w:pPr>
        <w:spacing w:before="100" w:beforeAutospacing="1" w:after="100" w:afterAutospacing="1" w:line="240" w:lineRule="auto"/>
        <w:rPr>
          <w:rFonts w:eastAsia="Times New Roman" w:cs="Arial"/>
          <w:szCs w:val="20"/>
          <w:lang w:eastAsia="en-GB"/>
        </w:rPr>
      </w:pPr>
      <w:r w:rsidRPr="004F2DAE">
        <w:rPr>
          <w:rFonts w:eastAsia="Times New Roman" w:cs="Arial"/>
          <w:szCs w:val="20"/>
          <w:lang w:eastAsia="en-GB"/>
        </w:rPr>
        <w:t>No commercial broadcaster matches this universality or breadth of public value.</w:t>
      </w:r>
    </w:p>
    <w:p w:rsidR="007357E4" w:rsidRPr="004F2DAE" w:rsidP="004F2DAE">
      <w:pPr>
        <w:spacing w:before="100" w:beforeAutospacing="1" w:after="100" w:afterAutospacing="1" w:line="240" w:lineRule="auto"/>
        <w:rPr>
          <w:rFonts w:eastAsia="Times New Roman" w:cs="Arial"/>
          <w:szCs w:val="20"/>
          <w:lang w:eastAsia="en-GB"/>
        </w:rPr>
      </w:pPr>
      <w:r w:rsidRPr="004F2DAE">
        <w:rPr>
          <w:rFonts w:eastAsia="Times New Roman" w:cs="Arial"/>
          <w:szCs w:val="20"/>
          <w:lang w:eastAsia="en-GB"/>
        </w:rPr>
        <w:t>Ofcom’s Broadcast and On Demand Bulletins (501–538, to September 2025) show that upheld breaches overwhelmingly occur in commercial radio and commercial television. Public service broadcasters—especially the BBC—are investigated but almost never found in breach. Assertions that PSBs pose a disproportionate regulatory risk are not supported by evidence.</w:t>
      </w:r>
    </w:p>
    <w:p w:rsidR="007357E4" w:rsidRPr="004F2DAE" w:rsidP="004F2DAE">
      <w:pPr>
        <w:spacing w:before="100" w:beforeAutospacing="1" w:after="100" w:afterAutospacing="1" w:line="240" w:lineRule="auto"/>
        <w:rPr>
          <w:rFonts w:eastAsia="Times New Roman" w:cs="Arial"/>
          <w:szCs w:val="20"/>
          <w:lang w:eastAsia="en-GB"/>
        </w:rPr>
      </w:pPr>
      <w:r w:rsidRPr="004F2DAE">
        <w:rPr>
          <w:rFonts w:eastAsia="Times New Roman" w:cs="Arial"/>
          <w:szCs w:val="20"/>
          <w:lang w:eastAsia="en-GB"/>
        </w:rPr>
        <w:t>The BBC must remain universal, independent and properly funded. But it must also modernise its governance, strengthen representation, and deepen its support for the UK’s creative economy—including underserved artforms such as jazz.</w:t>
      </w:r>
    </w:p>
    <w:p w:rsidR="007357E4" w:rsidP="004E56A5">
      <w:pPr>
        <w:rPr>
          <w:rFonts w:cs="Arial"/>
          <w:b/>
          <w:bCs/>
          <w:szCs w:val="20"/>
          <w:lang w:eastAsia="en-GB"/>
        </w:rPr>
      </w:pPr>
      <w:r w:rsidRPr="004E56A5">
        <w:rPr>
          <w:rFonts w:cs="Arial"/>
          <w:b/>
          <w:bCs/>
          <w:szCs w:val="20"/>
          <w:lang w:eastAsia="en-GB"/>
        </w:rPr>
        <w:t>From: Chris Hodgkins Secretary, All</w:t>
      </w:r>
      <w:r w:rsidRPr="004E56A5">
        <w:rPr>
          <w:rFonts w:cs="Arial"/>
          <w:b/>
          <w:bCs/>
          <w:szCs w:val="20"/>
          <w:lang w:eastAsia="en-GB"/>
        </w:rPr>
        <w:noBreakHyphen/>
        <w:t>Party Parliamentary Jazz Group</w:t>
      </w:r>
    </w:p>
    <w:p w:rsidR="007357E4" w:rsidRPr="004E56A5" w:rsidP="004E56A5">
      <w:pPr>
        <w:rPr>
          <w:rFonts w:cs="Arial"/>
          <w:b/>
          <w:bCs/>
          <w:szCs w:val="20"/>
          <w:lang w:eastAsia="en-GB"/>
        </w:rPr>
      </w:pPr>
      <w:r>
        <w:rPr>
          <w:rFonts w:cs="Arial"/>
          <w:b/>
          <w:bCs/>
          <w:szCs w:val="20"/>
          <w:lang w:eastAsia="en-GB"/>
        </w:rPr>
        <w:t>II Submission</w:t>
      </w:r>
    </w:p>
    <w:p w:rsidR="007357E4" w:rsidRPr="004E56A5" w:rsidP="004E56A5">
      <w:pPr>
        <w:rPr>
          <w:rFonts w:cs="Arial"/>
          <w:b/>
          <w:bCs/>
          <w:sz w:val="22"/>
          <w:lang w:eastAsia="en-GB"/>
        </w:rPr>
      </w:pPr>
      <w:r w:rsidRPr="004E56A5">
        <w:rPr>
          <w:rFonts w:cs="Arial"/>
          <w:b/>
          <w:bCs/>
          <w:sz w:val="22"/>
          <w:lang w:eastAsia="en-GB"/>
        </w:rPr>
        <w:t>1. Purpose</w:t>
      </w:r>
    </w:p>
    <w:p w:rsidR="007357E4" w:rsidRPr="004E56A5" w:rsidP="004E56A5">
      <w:pPr>
        <w:rPr>
          <w:rFonts w:cs="Arial"/>
          <w:b/>
          <w:bCs/>
          <w:szCs w:val="20"/>
          <w:lang w:eastAsia="en-GB"/>
        </w:rPr>
      </w:pPr>
      <w:r w:rsidRPr="004E56A5">
        <w:rPr>
          <w:rFonts w:cs="Arial"/>
          <w:b/>
          <w:bCs/>
          <w:szCs w:val="20"/>
          <w:lang w:eastAsia="en-GB"/>
        </w:rPr>
        <w:t>1.1 The purpose of the BBC in an age of fragmentation</w:t>
      </w:r>
    </w:p>
    <w:p w:rsidR="007357E4" w:rsidRPr="004E56A5" w:rsidP="004E56A5">
      <w:pPr>
        <w:rPr>
          <w:rFonts w:cs="Arial"/>
          <w:szCs w:val="20"/>
          <w:lang w:eastAsia="en-GB"/>
        </w:rPr>
      </w:pPr>
      <w:r w:rsidRPr="004E56A5">
        <w:rPr>
          <w:rFonts w:cs="Arial"/>
          <w:szCs w:val="20"/>
          <w:lang w:eastAsia="en-GB"/>
        </w:rPr>
        <w:t>The BBC’s purpose is more vital today than at any point in its history. In a fragmented media environment shaped by global platforms, algorithmic distribution, misinformation and declining trust, the BBC remains the UK’s only universal, independent, publicly accountable broadcaster.</w:t>
      </w:r>
    </w:p>
    <w:p w:rsidR="007357E4" w:rsidRPr="004E56A5" w:rsidP="004E56A5">
      <w:pPr>
        <w:rPr>
          <w:rFonts w:cs="Arial"/>
          <w:szCs w:val="20"/>
          <w:lang w:eastAsia="en-GB"/>
        </w:rPr>
      </w:pPr>
      <w:r w:rsidRPr="004E56A5">
        <w:rPr>
          <w:rFonts w:cs="Arial"/>
          <w:szCs w:val="20"/>
          <w:lang w:eastAsia="en-GB"/>
        </w:rPr>
        <w:t>Its purpose must remain:</w:t>
      </w:r>
    </w:p>
    <w:p w:rsidR="007357E4" w:rsidRPr="004E56A5" w:rsidP="004E56A5">
      <w:pPr>
        <w:pStyle w:val="ListParagraph"/>
        <w:numPr>
          <w:ilvl w:val="0"/>
          <w:numId w:val="29"/>
        </w:numPr>
        <w:rPr>
          <w:rFonts w:cs="Arial"/>
          <w:szCs w:val="20"/>
          <w:lang w:eastAsia="en-GB"/>
        </w:rPr>
      </w:pPr>
      <w:r w:rsidRPr="004E56A5">
        <w:rPr>
          <w:rFonts w:cs="Arial"/>
          <w:szCs w:val="20"/>
          <w:lang w:eastAsia="en-GB"/>
        </w:rPr>
        <w:t>to provide trusted, impartial news at scale</w:t>
      </w:r>
    </w:p>
    <w:p w:rsidR="007357E4" w:rsidRPr="004E56A5" w:rsidP="004E56A5">
      <w:pPr>
        <w:pStyle w:val="ListParagraph"/>
        <w:numPr>
          <w:ilvl w:val="0"/>
          <w:numId w:val="29"/>
        </w:numPr>
        <w:rPr>
          <w:rFonts w:cs="Arial"/>
          <w:szCs w:val="20"/>
          <w:lang w:eastAsia="en-GB"/>
        </w:rPr>
      </w:pPr>
      <w:r w:rsidRPr="004E56A5">
        <w:rPr>
          <w:rFonts w:cs="Arial"/>
          <w:szCs w:val="20"/>
          <w:lang w:eastAsia="en-GB"/>
        </w:rPr>
        <w:t>to reflect the full diversity of the UK’s nations, regions and cultures</w:t>
      </w:r>
    </w:p>
    <w:p w:rsidR="007357E4" w:rsidRPr="004E56A5" w:rsidP="004E56A5">
      <w:pPr>
        <w:pStyle w:val="ListParagraph"/>
        <w:numPr>
          <w:ilvl w:val="0"/>
          <w:numId w:val="29"/>
        </w:numPr>
        <w:rPr>
          <w:rFonts w:cs="Arial"/>
          <w:szCs w:val="20"/>
          <w:lang w:eastAsia="en-GB"/>
        </w:rPr>
      </w:pPr>
      <w:r w:rsidRPr="004E56A5">
        <w:rPr>
          <w:rFonts w:cs="Arial"/>
          <w:szCs w:val="20"/>
          <w:lang w:eastAsia="en-GB"/>
        </w:rPr>
        <w:t>to sustain genres and content that commercial markets will not</w:t>
      </w:r>
    </w:p>
    <w:p w:rsidR="007357E4" w:rsidRPr="004E56A5" w:rsidP="004E56A5">
      <w:pPr>
        <w:pStyle w:val="ListParagraph"/>
        <w:numPr>
          <w:ilvl w:val="0"/>
          <w:numId w:val="29"/>
        </w:numPr>
        <w:rPr>
          <w:rFonts w:cs="Arial"/>
          <w:szCs w:val="20"/>
          <w:lang w:eastAsia="en-GB"/>
        </w:rPr>
      </w:pPr>
      <w:r w:rsidRPr="004E56A5">
        <w:rPr>
          <w:rFonts w:cs="Arial"/>
          <w:szCs w:val="20"/>
          <w:lang w:eastAsia="en-GB"/>
        </w:rPr>
        <w:t>to act as a cultural engine for the UK’s creative economy and soft power</w:t>
      </w:r>
    </w:p>
    <w:p w:rsidR="007357E4" w:rsidRPr="004E56A5" w:rsidP="004E56A5">
      <w:pPr>
        <w:pStyle w:val="ListParagraph"/>
        <w:numPr>
          <w:ilvl w:val="0"/>
          <w:numId w:val="29"/>
        </w:numPr>
        <w:rPr>
          <w:rFonts w:cs="Arial"/>
          <w:szCs w:val="20"/>
          <w:lang w:eastAsia="en-GB"/>
        </w:rPr>
      </w:pPr>
      <w:r w:rsidRPr="004E56A5">
        <w:rPr>
          <w:rFonts w:cs="Arial"/>
          <w:szCs w:val="20"/>
          <w:lang w:eastAsia="en-GB"/>
        </w:rPr>
        <w:t>Audience data confirms this universality:</w:t>
      </w:r>
    </w:p>
    <w:p w:rsidR="007357E4" w:rsidRPr="004E56A5" w:rsidP="004E56A5">
      <w:pPr>
        <w:pStyle w:val="ListParagraph"/>
        <w:numPr>
          <w:ilvl w:val="0"/>
          <w:numId w:val="29"/>
        </w:numPr>
        <w:rPr>
          <w:rFonts w:cs="Arial"/>
          <w:szCs w:val="20"/>
          <w:lang w:eastAsia="en-GB"/>
        </w:rPr>
      </w:pPr>
      <w:r w:rsidRPr="004E56A5">
        <w:rPr>
          <w:rFonts w:cs="Arial"/>
          <w:szCs w:val="20"/>
          <w:lang w:eastAsia="en-GB"/>
        </w:rPr>
        <w:t>49.4 million monthly TV viewers (BARB)</w:t>
      </w:r>
    </w:p>
    <w:p w:rsidR="007357E4" w:rsidRPr="004E56A5" w:rsidP="004E56A5">
      <w:pPr>
        <w:pStyle w:val="ListParagraph"/>
        <w:numPr>
          <w:ilvl w:val="0"/>
          <w:numId w:val="29"/>
        </w:numPr>
        <w:rPr>
          <w:rFonts w:cs="Arial"/>
          <w:szCs w:val="20"/>
          <w:lang w:eastAsia="en-GB"/>
        </w:rPr>
      </w:pPr>
      <w:r w:rsidRPr="004E56A5">
        <w:rPr>
          <w:rFonts w:cs="Arial"/>
          <w:szCs w:val="20"/>
          <w:lang w:eastAsia="en-GB"/>
        </w:rPr>
        <w:t>31.4 million weekly radio listeners (RAJAR)</w:t>
      </w:r>
    </w:p>
    <w:p w:rsidR="007357E4" w:rsidRPr="004E56A5" w:rsidP="004E56A5">
      <w:pPr>
        <w:rPr>
          <w:rFonts w:cs="Arial"/>
          <w:szCs w:val="20"/>
          <w:lang w:eastAsia="en-GB"/>
        </w:rPr>
      </w:pPr>
      <w:r w:rsidRPr="004E56A5">
        <w:rPr>
          <w:rFonts w:cs="Arial"/>
          <w:szCs w:val="20"/>
          <w:lang w:eastAsia="en-GB"/>
        </w:rPr>
        <w:t>No commercial broadcaster comes close to this reach or breadth.</w:t>
      </w:r>
    </w:p>
    <w:p w:rsidR="007357E4" w:rsidRPr="004E56A5" w:rsidP="004E56A5">
      <w:pPr>
        <w:rPr>
          <w:rFonts w:cs="Arial"/>
          <w:b/>
          <w:bCs/>
          <w:szCs w:val="20"/>
          <w:lang w:eastAsia="en-GB"/>
        </w:rPr>
      </w:pPr>
      <w:r w:rsidRPr="004E56A5">
        <w:rPr>
          <w:rFonts w:cs="Arial"/>
          <w:b/>
          <w:bCs/>
          <w:szCs w:val="20"/>
          <w:lang w:eastAsia="en-GB"/>
        </w:rPr>
        <w:t>1.2 What the BBC’s core activities will look like in ten years</w:t>
      </w:r>
    </w:p>
    <w:p w:rsidR="007357E4" w:rsidRPr="004E56A5" w:rsidP="004E56A5">
      <w:pPr>
        <w:rPr>
          <w:rFonts w:cs="Arial"/>
          <w:szCs w:val="20"/>
          <w:lang w:eastAsia="en-GB"/>
        </w:rPr>
      </w:pPr>
      <w:r w:rsidRPr="004E56A5">
        <w:rPr>
          <w:rFonts w:cs="Arial"/>
          <w:szCs w:val="20"/>
          <w:lang w:eastAsia="en-GB"/>
        </w:rPr>
        <w:t>In ten years, the BBC’s core activities will be:</w:t>
      </w:r>
    </w:p>
    <w:p w:rsidR="007357E4" w:rsidRPr="004E56A5" w:rsidP="004E56A5">
      <w:pPr>
        <w:pStyle w:val="ListParagraph"/>
        <w:numPr>
          <w:ilvl w:val="0"/>
          <w:numId w:val="30"/>
        </w:numPr>
        <w:rPr>
          <w:rFonts w:cs="Arial"/>
          <w:szCs w:val="20"/>
          <w:lang w:eastAsia="en-GB"/>
        </w:rPr>
      </w:pPr>
      <w:r w:rsidRPr="004E56A5">
        <w:rPr>
          <w:rFonts w:cs="Arial"/>
          <w:szCs w:val="20"/>
          <w:lang w:eastAsia="en-GB"/>
        </w:rPr>
        <w:t>Trusted news and verification in an environment dominated by misinformation</w:t>
      </w:r>
    </w:p>
    <w:p w:rsidR="007357E4" w:rsidRPr="004E56A5" w:rsidP="004E56A5">
      <w:pPr>
        <w:pStyle w:val="ListParagraph"/>
        <w:numPr>
          <w:ilvl w:val="0"/>
          <w:numId w:val="30"/>
        </w:numPr>
        <w:rPr>
          <w:rFonts w:cs="Arial"/>
          <w:szCs w:val="20"/>
          <w:lang w:eastAsia="en-GB"/>
        </w:rPr>
      </w:pPr>
      <w:r w:rsidRPr="004E56A5">
        <w:rPr>
          <w:rFonts w:cs="Arial"/>
          <w:szCs w:val="20"/>
          <w:lang w:eastAsia="en-GB"/>
        </w:rPr>
        <w:t>UK</w:t>
      </w:r>
      <w:r w:rsidRPr="004E56A5">
        <w:rPr>
          <w:rFonts w:cs="Arial"/>
          <w:szCs w:val="20"/>
          <w:lang w:eastAsia="en-GB"/>
        </w:rPr>
        <w:noBreakHyphen/>
        <w:t>distinctive content that global streamers will not produce</w:t>
      </w:r>
    </w:p>
    <w:p w:rsidR="007357E4" w:rsidRPr="004E56A5" w:rsidP="004E56A5">
      <w:pPr>
        <w:pStyle w:val="ListParagraph"/>
        <w:numPr>
          <w:ilvl w:val="0"/>
          <w:numId w:val="30"/>
        </w:numPr>
        <w:rPr>
          <w:rFonts w:cs="Arial"/>
          <w:szCs w:val="20"/>
          <w:lang w:eastAsia="en-GB"/>
        </w:rPr>
      </w:pPr>
      <w:r w:rsidRPr="004E56A5">
        <w:rPr>
          <w:rFonts w:cs="Arial"/>
          <w:szCs w:val="20"/>
          <w:lang w:eastAsia="en-GB"/>
        </w:rPr>
        <w:t>Local and regional storytelling as commercial provision continues to shrink</w:t>
      </w:r>
    </w:p>
    <w:p w:rsidR="007357E4" w:rsidRPr="004E56A5" w:rsidP="004E56A5">
      <w:pPr>
        <w:pStyle w:val="ListParagraph"/>
        <w:numPr>
          <w:ilvl w:val="0"/>
          <w:numId w:val="30"/>
        </w:numPr>
        <w:rPr>
          <w:rFonts w:cs="Arial"/>
          <w:szCs w:val="20"/>
          <w:lang w:eastAsia="en-GB"/>
        </w:rPr>
      </w:pPr>
      <w:r w:rsidRPr="004E56A5">
        <w:rPr>
          <w:rFonts w:cs="Arial"/>
          <w:szCs w:val="20"/>
          <w:lang w:eastAsia="en-GB"/>
        </w:rPr>
        <w:t>Support for underserved genres (jazz, arts, religion, minority languages, children’s content)</w:t>
      </w:r>
    </w:p>
    <w:p w:rsidR="007357E4" w:rsidRPr="004E56A5" w:rsidP="004E56A5">
      <w:pPr>
        <w:pStyle w:val="ListParagraph"/>
        <w:numPr>
          <w:ilvl w:val="0"/>
          <w:numId w:val="30"/>
        </w:numPr>
        <w:rPr>
          <w:rFonts w:cs="Arial"/>
          <w:szCs w:val="20"/>
          <w:lang w:eastAsia="en-GB"/>
        </w:rPr>
      </w:pPr>
      <w:r w:rsidRPr="004E56A5">
        <w:rPr>
          <w:rFonts w:cs="Arial"/>
          <w:szCs w:val="20"/>
          <w:lang w:eastAsia="en-GB"/>
        </w:rPr>
        <w:t>Digital-first distribution, with iPlayer and audio platforms central to reach</w:t>
      </w:r>
    </w:p>
    <w:p w:rsidR="007357E4" w:rsidRPr="004E56A5" w:rsidP="004E56A5">
      <w:pPr>
        <w:pStyle w:val="ListParagraph"/>
        <w:numPr>
          <w:ilvl w:val="0"/>
          <w:numId w:val="30"/>
        </w:numPr>
        <w:rPr>
          <w:rFonts w:cs="Arial"/>
          <w:szCs w:val="20"/>
          <w:lang w:eastAsia="en-GB"/>
        </w:rPr>
      </w:pPr>
      <w:r w:rsidRPr="004E56A5">
        <w:rPr>
          <w:rFonts w:cs="Arial"/>
          <w:szCs w:val="20"/>
          <w:lang w:eastAsia="en-GB"/>
        </w:rPr>
        <w:t>Cultural soft power, projecting UK creativity globally</w:t>
      </w:r>
    </w:p>
    <w:p w:rsidR="007357E4" w:rsidRPr="004E56A5" w:rsidP="004E56A5">
      <w:pPr>
        <w:rPr>
          <w:rFonts w:cs="Arial"/>
          <w:szCs w:val="20"/>
          <w:lang w:eastAsia="en-GB"/>
        </w:rPr>
      </w:pPr>
      <w:r w:rsidRPr="004E56A5">
        <w:rPr>
          <w:rFonts w:cs="Arial"/>
          <w:szCs w:val="20"/>
          <w:lang w:eastAsia="en-GB"/>
        </w:rPr>
        <w:t>The BBC will remain large in scope, but its value will lie in distinctiveness, not volume.</w:t>
      </w:r>
    </w:p>
    <w:p w:rsidR="007357E4" w:rsidRPr="004E56A5" w:rsidP="004E56A5">
      <w:pPr>
        <w:rPr>
          <w:rFonts w:cs="Arial"/>
          <w:b/>
          <w:bCs/>
          <w:szCs w:val="20"/>
          <w:lang w:eastAsia="en-GB"/>
        </w:rPr>
      </w:pPr>
      <w:r w:rsidRPr="004E56A5">
        <w:rPr>
          <w:rFonts w:cs="Arial"/>
          <w:b/>
          <w:bCs/>
          <w:szCs w:val="20"/>
          <w:lang w:eastAsia="en-GB"/>
        </w:rPr>
        <w:t>1.3 How this should be reflected in the Public Purposes</w:t>
      </w:r>
    </w:p>
    <w:p w:rsidR="007357E4" w:rsidRPr="004E56A5" w:rsidP="004E56A5">
      <w:pPr>
        <w:rPr>
          <w:rFonts w:cs="Arial"/>
          <w:szCs w:val="20"/>
          <w:lang w:eastAsia="en-GB"/>
        </w:rPr>
      </w:pPr>
      <w:r w:rsidRPr="004E56A5">
        <w:rPr>
          <w:rFonts w:cs="Arial"/>
          <w:szCs w:val="20"/>
          <w:lang w:eastAsia="en-GB"/>
        </w:rPr>
        <w:t>The Public Purposes should be updated to:</w:t>
      </w:r>
    </w:p>
    <w:p w:rsidR="007357E4" w:rsidRPr="004E56A5" w:rsidP="004E56A5">
      <w:pPr>
        <w:pStyle w:val="ListParagraph"/>
        <w:numPr>
          <w:ilvl w:val="0"/>
          <w:numId w:val="31"/>
        </w:numPr>
        <w:rPr>
          <w:rFonts w:cs="Arial"/>
          <w:szCs w:val="20"/>
          <w:lang w:eastAsia="en-GB"/>
        </w:rPr>
      </w:pPr>
      <w:r w:rsidRPr="004E56A5">
        <w:rPr>
          <w:rFonts w:cs="Arial"/>
          <w:szCs w:val="20"/>
          <w:lang w:eastAsia="en-GB"/>
        </w:rPr>
        <w:t>Retain the existing Mission and Purposes</w:t>
      </w:r>
    </w:p>
    <w:p w:rsidR="007357E4" w:rsidRPr="004E56A5" w:rsidP="004E56A5">
      <w:pPr>
        <w:pStyle w:val="ListParagraph"/>
        <w:numPr>
          <w:ilvl w:val="0"/>
          <w:numId w:val="31"/>
        </w:numPr>
        <w:rPr>
          <w:rFonts w:cs="Arial"/>
          <w:szCs w:val="20"/>
          <w:lang w:eastAsia="en-GB"/>
        </w:rPr>
      </w:pPr>
      <w:r w:rsidRPr="004E56A5">
        <w:rPr>
          <w:rFonts w:cs="Arial"/>
          <w:szCs w:val="20"/>
          <w:lang w:eastAsia="en-GB"/>
        </w:rPr>
        <w:t>Add a new Public Purpose: Supporting the Creative Economy and UK Soft Power</w:t>
      </w:r>
    </w:p>
    <w:p w:rsidR="007357E4" w:rsidRPr="004E56A5" w:rsidP="004E56A5">
      <w:pPr>
        <w:pStyle w:val="ListParagraph"/>
        <w:numPr>
          <w:ilvl w:val="0"/>
          <w:numId w:val="31"/>
        </w:numPr>
        <w:rPr>
          <w:rFonts w:cs="Arial"/>
          <w:szCs w:val="20"/>
          <w:lang w:eastAsia="en-GB"/>
        </w:rPr>
      </w:pPr>
      <w:r w:rsidRPr="004E56A5">
        <w:rPr>
          <w:rFonts w:cs="Arial"/>
          <w:szCs w:val="20"/>
          <w:lang w:eastAsia="en-GB"/>
        </w:rPr>
        <w:t>The BBC is one of the UK’s most powerful cultural assets</w:t>
      </w:r>
    </w:p>
    <w:p w:rsidR="007357E4" w:rsidRPr="004E56A5" w:rsidP="004E56A5">
      <w:pPr>
        <w:pStyle w:val="ListParagraph"/>
        <w:numPr>
          <w:ilvl w:val="0"/>
          <w:numId w:val="31"/>
        </w:numPr>
        <w:rPr>
          <w:rFonts w:cs="Arial"/>
          <w:szCs w:val="20"/>
          <w:lang w:eastAsia="en-GB"/>
        </w:rPr>
      </w:pPr>
      <w:r w:rsidRPr="004E56A5">
        <w:rPr>
          <w:rFonts w:cs="Arial"/>
          <w:szCs w:val="20"/>
          <w:lang w:eastAsia="en-GB"/>
        </w:rPr>
        <w:t>It sustains jobs, skills, regional economies and global influence</w:t>
      </w:r>
    </w:p>
    <w:p w:rsidR="007357E4" w:rsidRPr="004E56A5" w:rsidP="004E56A5">
      <w:pPr>
        <w:pStyle w:val="ListParagraph"/>
        <w:numPr>
          <w:ilvl w:val="0"/>
          <w:numId w:val="31"/>
        </w:numPr>
        <w:rPr>
          <w:rFonts w:cs="Arial"/>
          <w:szCs w:val="20"/>
          <w:lang w:eastAsia="en-GB"/>
        </w:rPr>
      </w:pPr>
      <w:r w:rsidRPr="004E56A5">
        <w:rPr>
          <w:rFonts w:cs="Arial"/>
          <w:szCs w:val="20"/>
          <w:lang w:eastAsia="en-GB"/>
        </w:rPr>
        <w:t>Strengthen the requirement to represent all audiences</w:t>
      </w:r>
    </w:p>
    <w:p w:rsidR="007357E4" w:rsidRPr="004E56A5" w:rsidP="004E56A5">
      <w:pPr>
        <w:pStyle w:val="ListParagraph"/>
        <w:numPr>
          <w:ilvl w:val="0"/>
          <w:numId w:val="31"/>
        </w:numPr>
        <w:rPr>
          <w:rFonts w:cs="Arial"/>
          <w:szCs w:val="20"/>
          <w:lang w:eastAsia="en-GB"/>
        </w:rPr>
      </w:pPr>
      <w:r w:rsidRPr="004E56A5">
        <w:rPr>
          <w:rFonts w:cs="Arial"/>
          <w:szCs w:val="20"/>
          <w:lang w:eastAsia="en-GB"/>
        </w:rPr>
        <w:t>Embed commitments to underserved genres and regional production</w:t>
      </w:r>
    </w:p>
    <w:p w:rsidR="007357E4" w:rsidRPr="004E56A5" w:rsidP="004E56A5">
      <w:pPr>
        <w:rPr>
          <w:rFonts w:cs="Arial"/>
          <w:b/>
          <w:bCs/>
          <w:sz w:val="22"/>
          <w:lang w:eastAsia="en-GB"/>
        </w:rPr>
      </w:pPr>
      <w:r w:rsidRPr="004E56A5">
        <w:rPr>
          <w:rFonts w:cs="Arial"/>
          <w:b/>
          <w:bCs/>
          <w:sz w:val="22"/>
          <w:lang w:eastAsia="en-GB"/>
        </w:rPr>
        <w:t>2. Funding</w:t>
      </w:r>
    </w:p>
    <w:p w:rsidR="007357E4" w:rsidRPr="004E56A5" w:rsidP="004E56A5">
      <w:pPr>
        <w:rPr>
          <w:rFonts w:cs="Arial"/>
          <w:b/>
          <w:bCs/>
          <w:szCs w:val="20"/>
          <w:lang w:eastAsia="en-GB"/>
        </w:rPr>
      </w:pPr>
      <w:r w:rsidRPr="004E56A5">
        <w:rPr>
          <w:rFonts w:cs="Arial"/>
          <w:b/>
          <w:bCs/>
          <w:szCs w:val="20"/>
          <w:lang w:eastAsia="en-GB"/>
        </w:rPr>
        <w:t>2.1 Are the Green Paper funding options ambitious enough?</w:t>
      </w:r>
    </w:p>
    <w:p w:rsidR="007357E4" w:rsidRPr="007D5E79" w:rsidP="007D5E79">
      <w:pPr>
        <w:pStyle w:val="ListParagraph"/>
        <w:numPr>
          <w:ilvl w:val="0"/>
          <w:numId w:val="32"/>
        </w:numPr>
        <w:rPr>
          <w:rFonts w:cs="Arial"/>
          <w:szCs w:val="20"/>
          <w:lang w:eastAsia="en-GB"/>
        </w:rPr>
      </w:pPr>
      <w:r w:rsidRPr="007D5E79">
        <w:rPr>
          <w:rFonts w:cs="Arial"/>
          <w:szCs w:val="20"/>
          <w:lang w:eastAsia="en-GB"/>
        </w:rPr>
        <w:t>No. The Green Paper underestimates:</w:t>
      </w:r>
    </w:p>
    <w:p w:rsidR="007357E4" w:rsidRPr="007D5E79" w:rsidP="007D5E79">
      <w:pPr>
        <w:pStyle w:val="ListParagraph"/>
        <w:numPr>
          <w:ilvl w:val="0"/>
          <w:numId w:val="32"/>
        </w:numPr>
        <w:rPr>
          <w:rFonts w:cs="Arial"/>
          <w:szCs w:val="20"/>
          <w:lang w:eastAsia="en-GB"/>
        </w:rPr>
      </w:pPr>
      <w:r w:rsidRPr="007D5E79">
        <w:rPr>
          <w:rFonts w:cs="Arial"/>
          <w:szCs w:val="20"/>
          <w:lang w:eastAsia="en-GB"/>
        </w:rPr>
        <w:t>the scale of digital transition</w:t>
      </w:r>
    </w:p>
    <w:p w:rsidR="007357E4" w:rsidRPr="007D5E79" w:rsidP="007D5E79">
      <w:pPr>
        <w:pStyle w:val="ListParagraph"/>
        <w:numPr>
          <w:ilvl w:val="0"/>
          <w:numId w:val="32"/>
        </w:numPr>
        <w:rPr>
          <w:rFonts w:cs="Arial"/>
          <w:szCs w:val="20"/>
          <w:lang w:eastAsia="en-GB"/>
        </w:rPr>
      </w:pPr>
      <w:r w:rsidRPr="007D5E79">
        <w:rPr>
          <w:rFonts w:cs="Arial"/>
          <w:szCs w:val="20"/>
          <w:lang w:eastAsia="en-GB"/>
        </w:rPr>
        <w:t>the cost of trusted journalism</w:t>
      </w:r>
    </w:p>
    <w:p w:rsidR="007357E4" w:rsidRPr="007D5E79" w:rsidP="007D5E79">
      <w:pPr>
        <w:pStyle w:val="ListParagraph"/>
        <w:numPr>
          <w:ilvl w:val="0"/>
          <w:numId w:val="32"/>
        </w:numPr>
        <w:rPr>
          <w:rFonts w:cs="Arial"/>
          <w:szCs w:val="20"/>
          <w:lang w:eastAsia="en-GB"/>
        </w:rPr>
      </w:pPr>
      <w:r w:rsidRPr="007D5E79">
        <w:rPr>
          <w:rFonts w:cs="Arial"/>
          <w:szCs w:val="20"/>
          <w:lang w:eastAsia="en-GB"/>
        </w:rPr>
        <w:t>the need for UK</w:t>
      </w:r>
      <w:r w:rsidRPr="007D5E79">
        <w:rPr>
          <w:rFonts w:cs="Arial"/>
          <w:szCs w:val="20"/>
          <w:lang w:eastAsia="en-GB"/>
        </w:rPr>
        <w:noBreakHyphen/>
        <w:t>distinctive content</w:t>
      </w:r>
    </w:p>
    <w:p w:rsidR="007357E4" w:rsidRPr="007D5E79" w:rsidP="007D5E79">
      <w:pPr>
        <w:pStyle w:val="ListParagraph"/>
        <w:numPr>
          <w:ilvl w:val="0"/>
          <w:numId w:val="32"/>
        </w:numPr>
        <w:rPr>
          <w:rFonts w:cs="Arial"/>
          <w:szCs w:val="20"/>
          <w:lang w:eastAsia="en-GB"/>
        </w:rPr>
      </w:pPr>
      <w:r w:rsidRPr="007D5E79">
        <w:rPr>
          <w:rFonts w:cs="Arial"/>
          <w:szCs w:val="20"/>
          <w:lang w:eastAsia="en-GB"/>
        </w:rPr>
        <w:t>the fragility of the creative economy</w:t>
      </w:r>
    </w:p>
    <w:p w:rsidR="007357E4" w:rsidRPr="007D5E79" w:rsidP="007D5E79">
      <w:pPr>
        <w:pStyle w:val="ListParagraph"/>
        <w:numPr>
          <w:ilvl w:val="0"/>
          <w:numId w:val="32"/>
        </w:numPr>
        <w:rPr>
          <w:rFonts w:cs="Arial"/>
          <w:szCs w:val="20"/>
          <w:lang w:eastAsia="en-GB"/>
        </w:rPr>
      </w:pPr>
      <w:r w:rsidRPr="007D5E79">
        <w:rPr>
          <w:rFonts w:cs="Arial"/>
          <w:szCs w:val="20"/>
          <w:lang w:eastAsia="en-GB"/>
        </w:rPr>
        <w:t>the global competition for talent and IP</w:t>
      </w:r>
    </w:p>
    <w:p w:rsidR="007357E4" w:rsidRPr="004E56A5" w:rsidP="004E56A5">
      <w:pPr>
        <w:rPr>
          <w:rFonts w:cs="Arial"/>
          <w:szCs w:val="20"/>
          <w:lang w:eastAsia="en-GB"/>
        </w:rPr>
      </w:pPr>
      <w:r w:rsidRPr="004E56A5">
        <w:rPr>
          <w:rFonts w:cs="Arial"/>
          <w:szCs w:val="20"/>
          <w:lang w:eastAsia="en-GB"/>
        </w:rPr>
        <w:t>The BBC requires stable, predictable, inflation</w:t>
      </w:r>
      <w:r w:rsidRPr="004E56A5">
        <w:rPr>
          <w:rFonts w:cs="Arial"/>
          <w:szCs w:val="20"/>
          <w:lang w:eastAsia="en-GB"/>
        </w:rPr>
        <w:noBreakHyphen/>
        <w:t>linked funding to fulfil its public purposes.</w:t>
      </w:r>
    </w:p>
    <w:p w:rsidR="007357E4" w:rsidRPr="007D5E79" w:rsidP="004E56A5">
      <w:pPr>
        <w:rPr>
          <w:rFonts w:cs="Arial"/>
          <w:b/>
          <w:bCs/>
          <w:szCs w:val="20"/>
          <w:lang w:eastAsia="en-GB"/>
        </w:rPr>
      </w:pPr>
      <w:r w:rsidRPr="007D5E79">
        <w:rPr>
          <w:rFonts w:cs="Arial"/>
          <w:b/>
          <w:bCs/>
          <w:szCs w:val="20"/>
          <w:lang w:eastAsia="en-GB"/>
        </w:rPr>
        <w:t>2.2 Arguments for keeping the licence fee</w:t>
      </w:r>
    </w:p>
    <w:p w:rsidR="007357E4" w:rsidRPr="004E56A5" w:rsidP="004E56A5">
      <w:pPr>
        <w:rPr>
          <w:rFonts w:cs="Arial"/>
          <w:szCs w:val="20"/>
          <w:lang w:eastAsia="en-GB"/>
        </w:rPr>
      </w:pPr>
      <w:r w:rsidRPr="004E56A5">
        <w:rPr>
          <w:rFonts w:cs="Arial"/>
          <w:szCs w:val="20"/>
          <w:lang w:eastAsia="en-GB"/>
        </w:rPr>
        <w:t>The licence fee remains the best model because:</w:t>
      </w:r>
    </w:p>
    <w:p w:rsidR="007357E4" w:rsidRPr="007D5E79" w:rsidP="007D5E79">
      <w:pPr>
        <w:pStyle w:val="ListParagraph"/>
        <w:numPr>
          <w:ilvl w:val="0"/>
          <w:numId w:val="33"/>
        </w:numPr>
        <w:rPr>
          <w:rFonts w:cs="Arial"/>
          <w:szCs w:val="20"/>
          <w:lang w:eastAsia="en-GB"/>
        </w:rPr>
      </w:pPr>
      <w:r w:rsidRPr="007D5E79">
        <w:rPr>
          <w:rFonts w:cs="Arial"/>
          <w:szCs w:val="20"/>
          <w:lang w:eastAsia="en-GB"/>
        </w:rPr>
        <w:t>It preserves universality</w:t>
      </w:r>
    </w:p>
    <w:p w:rsidR="007357E4" w:rsidRPr="007D5E79" w:rsidP="007D5E79">
      <w:pPr>
        <w:pStyle w:val="ListParagraph"/>
        <w:numPr>
          <w:ilvl w:val="0"/>
          <w:numId w:val="33"/>
        </w:numPr>
        <w:rPr>
          <w:rFonts w:cs="Arial"/>
          <w:szCs w:val="20"/>
          <w:lang w:eastAsia="en-GB"/>
        </w:rPr>
      </w:pPr>
      <w:r w:rsidRPr="007D5E79">
        <w:rPr>
          <w:rFonts w:cs="Arial"/>
          <w:szCs w:val="20"/>
          <w:lang w:eastAsia="en-GB"/>
        </w:rPr>
        <w:t>It protects editorial independence</w:t>
      </w:r>
    </w:p>
    <w:p w:rsidR="007357E4" w:rsidRPr="007D5E79" w:rsidP="007D5E79">
      <w:pPr>
        <w:pStyle w:val="ListParagraph"/>
        <w:numPr>
          <w:ilvl w:val="0"/>
          <w:numId w:val="33"/>
        </w:numPr>
        <w:rPr>
          <w:rFonts w:cs="Arial"/>
          <w:szCs w:val="20"/>
          <w:lang w:eastAsia="en-GB"/>
        </w:rPr>
      </w:pPr>
      <w:r w:rsidRPr="007D5E79">
        <w:rPr>
          <w:rFonts w:cs="Arial"/>
          <w:szCs w:val="20"/>
          <w:lang w:eastAsia="en-GB"/>
        </w:rPr>
        <w:t>It is progressive in consumption (everyone pays the same, but wealthier households consume more)</w:t>
      </w:r>
    </w:p>
    <w:p w:rsidR="007357E4" w:rsidRPr="007D5E79" w:rsidP="007D5E79">
      <w:pPr>
        <w:pStyle w:val="ListParagraph"/>
        <w:numPr>
          <w:ilvl w:val="0"/>
          <w:numId w:val="33"/>
        </w:numPr>
        <w:rPr>
          <w:rFonts w:cs="Arial"/>
          <w:szCs w:val="20"/>
          <w:lang w:eastAsia="en-GB"/>
        </w:rPr>
      </w:pPr>
      <w:r w:rsidRPr="007D5E79">
        <w:rPr>
          <w:rFonts w:cs="Arial"/>
          <w:szCs w:val="20"/>
          <w:lang w:eastAsia="en-GB"/>
        </w:rPr>
        <w:t>It is efficient (low collection cost)</w:t>
      </w:r>
    </w:p>
    <w:p w:rsidR="007357E4" w:rsidRPr="007D5E79" w:rsidP="007D5E79">
      <w:pPr>
        <w:pStyle w:val="ListParagraph"/>
        <w:numPr>
          <w:ilvl w:val="0"/>
          <w:numId w:val="33"/>
        </w:numPr>
        <w:rPr>
          <w:rFonts w:cs="Arial"/>
          <w:szCs w:val="20"/>
          <w:lang w:eastAsia="en-GB"/>
        </w:rPr>
      </w:pPr>
      <w:r w:rsidRPr="007D5E79">
        <w:rPr>
          <w:rFonts w:cs="Arial"/>
          <w:szCs w:val="20"/>
          <w:lang w:eastAsia="en-GB"/>
        </w:rPr>
        <w:t>It ensures plurality in a market dominated by global platforms</w:t>
      </w:r>
    </w:p>
    <w:p w:rsidR="007357E4" w:rsidRPr="004E56A5" w:rsidP="004E56A5">
      <w:pPr>
        <w:rPr>
          <w:rFonts w:cs="Arial"/>
          <w:szCs w:val="20"/>
          <w:lang w:eastAsia="en-GB"/>
        </w:rPr>
      </w:pPr>
      <w:r w:rsidRPr="004E56A5">
        <w:rPr>
          <w:rFonts w:cs="Arial"/>
          <w:szCs w:val="20"/>
          <w:lang w:eastAsia="en-GB"/>
        </w:rPr>
        <w:t>The BBC’s reach — 49.4m monthly TV viewers and 31.4m weekly radio listeners — demonstrates that universality still works.</w:t>
      </w:r>
    </w:p>
    <w:p w:rsidR="007357E4" w:rsidRPr="007D5E79" w:rsidP="004E56A5">
      <w:pPr>
        <w:rPr>
          <w:rFonts w:cs="Arial"/>
          <w:b/>
          <w:bCs/>
          <w:szCs w:val="20"/>
          <w:lang w:eastAsia="en-GB"/>
        </w:rPr>
      </w:pPr>
      <w:r w:rsidRPr="007D5E79">
        <w:rPr>
          <w:rFonts w:cs="Arial"/>
          <w:b/>
          <w:bCs/>
          <w:szCs w:val="20"/>
          <w:lang w:eastAsia="en-GB"/>
        </w:rPr>
        <w:t>2.3 Reforming the licence fee</w:t>
      </w:r>
    </w:p>
    <w:p w:rsidR="007357E4" w:rsidRPr="004E56A5" w:rsidP="004E56A5">
      <w:pPr>
        <w:rPr>
          <w:rFonts w:cs="Arial"/>
          <w:szCs w:val="20"/>
          <w:lang w:eastAsia="en-GB"/>
        </w:rPr>
      </w:pPr>
      <w:r w:rsidRPr="004E56A5">
        <w:rPr>
          <w:rFonts w:cs="Arial"/>
          <w:szCs w:val="20"/>
          <w:lang w:eastAsia="en-GB"/>
        </w:rPr>
        <w:t>Reforms should include:</w:t>
      </w:r>
    </w:p>
    <w:p w:rsidR="007357E4" w:rsidRPr="007D5E79" w:rsidP="007D5E79">
      <w:pPr>
        <w:pStyle w:val="ListParagraph"/>
        <w:numPr>
          <w:ilvl w:val="0"/>
          <w:numId w:val="34"/>
        </w:numPr>
        <w:rPr>
          <w:rFonts w:cs="Arial"/>
          <w:szCs w:val="20"/>
          <w:lang w:eastAsia="en-GB"/>
        </w:rPr>
      </w:pPr>
      <w:r w:rsidRPr="007D5E79">
        <w:rPr>
          <w:rFonts w:cs="Arial"/>
          <w:szCs w:val="20"/>
          <w:lang w:eastAsia="en-GB"/>
        </w:rPr>
        <w:t>Linking the licence fee to CPI</w:t>
      </w:r>
    </w:p>
    <w:p w:rsidR="007357E4" w:rsidRPr="007D5E79" w:rsidP="007D5E79">
      <w:pPr>
        <w:pStyle w:val="ListParagraph"/>
        <w:numPr>
          <w:ilvl w:val="0"/>
          <w:numId w:val="34"/>
        </w:numPr>
        <w:rPr>
          <w:rFonts w:cs="Arial"/>
          <w:szCs w:val="20"/>
          <w:lang w:eastAsia="en-GB"/>
        </w:rPr>
      </w:pPr>
      <w:r w:rsidRPr="007D5E79">
        <w:rPr>
          <w:rFonts w:cs="Arial"/>
          <w:szCs w:val="20"/>
          <w:lang w:eastAsia="en-GB"/>
        </w:rPr>
        <w:t>Closing loopholes around evasion</w:t>
      </w:r>
    </w:p>
    <w:p w:rsidR="007357E4" w:rsidRPr="007D5E79" w:rsidP="007D5E79">
      <w:pPr>
        <w:pStyle w:val="ListParagraph"/>
        <w:numPr>
          <w:ilvl w:val="0"/>
          <w:numId w:val="34"/>
        </w:numPr>
        <w:rPr>
          <w:rFonts w:cs="Arial"/>
          <w:szCs w:val="20"/>
          <w:lang w:eastAsia="en-GB"/>
        </w:rPr>
      </w:pPr>
      <w:r w:rsidRPr="007D5E79">
        <w:rPr>
          <w:rFonts w:cs="Arial"/>
          <w:szCs w:val="20"/>
          <w:lang w:eastAsia="en-GB"/>
        </w:rPr>
        <w:t>Exploring a household media levy, as used in Germany</w:t>
      </w:r>
    </w:p>
    <w:p w:rsidR="007357E4" w:rsidRPr="007D5E79" w:rsidP="007D5E79">
      <w:pPr>
        <w:pStyle w:val="ListParagraph"/>
        <w:numPr>
          <w:ilvl w:val="0"/>
          <w:numId w:val="34"/>
        </w:numPr>
        <w:rPr>
          <w:rFonts w:cs="Arial"/>
          <w:szCs w:val="20"/>
          <w:lang w:eastAsia="en-GB"/>
        </w:rPr>
      </w:pPr>
      <w:r w:rsidRPr="007D5E79">
        <w:rPr>
          <w:rFonts w:cs="Arial"/>
          <w:szCs w:val="20"/>
          <w:lang w:eastAsia="en-GB"/>
        </w:rPr>
        <w:t>Means</w:t>
      </w:r>
      <w:r w:rsidRPr="007D5E79">
        <w:rPr>
          <w:rFonts w:cs="Arial"/>
          <w:szCs w:val="20"/>
          <w:lang w:eastAsia="en-GB"/>
        </w:rPr>
        <w:noBreakHyphen/>
        <w:t>tested support for low</w:t>
      </w:r>
      <w:r w:rsidRPr="007D5E79">
        <w:rPr>
          <w:rFonts w:cs="Arial"/>
          <w:szCs w:val="20"/>
          <w:lang w:eastAsia="en-GB"/>
        </w:rPr>
        <w:noBreakHyphen/>
        <w:t>income households</w:t>
      </w:r>
    </w:p>
    <w:p w:rsidR="007357E4" w:rsidRPr="007D5E79" w:rsidP="007D5E79">
      <w:pPr>
        <w:pStyle w:val="ListParagraph"/>
        <w:numPr>
          <w:ilvl w:val="0"/>
          <w:numId w:val="34"/>
        </w:numPr>
        <w:rPr>
          <w:rFonts w:cs="Arial"/>
          <w:szCs w:val="20"/>
          <w:lang w:eastAsia="en-GB"/>
        </w:rPr>
      </w:pPr>
      <w:r w:rsidRPr="007D5E79">
        <w:rPr>
          <w:rFonts w:cs="Arial"/>
          <w:szCs w:val="20"/>
          <w:lang w:eastAsia="en-GB"/>
        </w:rPr>
        <w:t>A multi</w:t>
      </w:r>
      <w:r w:rsidRPr="007D5E79">
        <w:rPr>
          <w:rFonts w:cs="Arial"/>
          <w:szCs w:val="20"/>
          <w:lang w:eastAsia="en-GB"/>
        </w:rPr>
        <w:noBreakHyphen/>
        <w:t>year funding settlement to protect independence</w:t>
      </w:r>
    </w:p>
    <w:p w:rsidR="007357E4" w:rsidRPr="007D5E79" w:rsidP="004E56A5">
      <w:pPr>
        <w:rPr>
          <w:rFonts w:cs="Arial"/>
          <w:b/>
          <w:bCs/>
          <w:szCs w:val="20"/>
          <w:lang w:eastAsia="en-GB"/>
        </w:rPr>
      </w:pPr>
      <w:r w:rsidRPr="007D5E79">
        <w:rPr>
          <w:rFonts w:cs="Arial"/>
          <w:b/>
          <w:bCs/>
          <w:szCs w:val="20"/>
          <w:lang w:eastAsia="en-GB"/>
        </w:rPr>
        <w:t>2.4 Arguments for alternative models</w:t>
      </w:r>
    </w:p>
    <w:p w:rsidR="007357E4" w:rsidRPr="004E56A5" w:rsidP="004E56A5">
      <w:pPr>
        <w:rPr>
          <w:rFonts w:cs="Arial"/>
          <w:szCs w:val="20"/>
          <w:lang w:eastAsia="en-GB"/>
        </w:rPr>
      </w:pPr>
      <w:r w:rsidRPr="004E56A5">
        <w:rPr>
          <w:rFonts w:cs="Arial"/>
          <w:szCs w:val="20"/>
          <w:lang w:eastAsia="en-GB"/>
        </w:rPr>
        <w:t>Advertising, subscription or hybrid models would:</w:t>
      </w:r>
    </w:p>
    <w:p w:rsidR="007357E4" w:rsidRPr="004E56A5" w:rsidP="004E56A5">
      <w:pPr>
        <w:rPr>
          <w:rFonts w:cs="Arial"/>
          <w:szCs w:val="20"/>
          <w:lang w:eastAsia="en-GB"/>
        </w:rPr>
      </w:pPr>
      <w:r w:rsidRPr="004E56A5">
        <w:rPr>
          <w:rFonts w:cs="Arial"/>
          <w:szCs w:val="20"/>
          <w:lang w:eastAsia="en-GB"/>
        </w:rPr>
        <w:t>undermine universality</w:t>
      </w:r>
    </w:p>
    <w:p w:rsidR="007357E4" w:rsidRPr="004E56A5" w:rsidP="004E56A5">
      <w:pPr>
        <w:rPr>
          <w:rFonts w:cs="Arial"/>
          <w:szCs w:val="20"/>
          <w:lang w:eastAsia="en-GB"/>
        </w:rPr>
      </w:pPr>
      <w:r w:rsidRPr="004E56A5">
        <w:rPr>
          <w:rFonts w:cs="Arial"/>
          <w:szCs w:val="20"/>
          <w:lang w:eastAsia="en-GB"/>
        </w:rPr>
        <w:t>reduce investment in UK</w:t>
      </w:r>
      <w:r w:rsidRPr="004E56A5">
        <w:rPr>
          <w:rFonts w:cs="Arial"/>
          <w:szCs w:val="20"/>
          <w:lang w:eastAsia="en-GB"/>
        </w:rPr>
        <w:noBreakHyphen/>
        <w:t>distinctive content</w:t>
      </w:r>
    </w:p>
    <w:p w:rsidR="007357E4" w:rsidRPr="004E56A5" w:rsidP="004E56A5">
      <w:pPr>
        <w:rPr>
          <w:rFonts w:cs="Arial"/>
          <w:szCs w:val="20"/>
          <w:lang w:eastAsia="en-GB"/>
        </w:rPr>
      </w:pPr>
      <w:r w:rsidRPr="004E56A5">
        <w:rPr>
          <w:rFonts w:cs="Arial"/>
          <w:szCs w:val="20"/>
          <w:lang w:eastAsia="en-GB"/>
        </w:rPr>
        <w:t>weaken impartial news</w:t>
      </w:r>
    </w:p>
    <w:p w:rsidR="007357E4" w:rsidRPr="004E56A5" w:rsidP="004E56A5">
      <w:pPr>
        <w:rPr>
          <w:rFonts w:cs="Arial"/>
          <w:szCs w:val="20"/>
          <w:lang w:eastAsia="en-GB"/>
        </w:rPr>
      </w:pPr>
      <w:r w:rsidRPr="004E56A5">
        <w:rPr>
          <w:rFonts w:cs="Arial"/>
          <w:szCs w:val="20"/>
          <w:lang w:eastAsia="en-GB"/>
        </w:rPr>
        <w:t>shift the BBC towards market logic</w:t>
      </w:r>
    </w:p>
    <w:p w:rsidR="007357E4" w:rsidRPr="004E56A5" w:rsidP="004E56A5">
      <w:pPr>
        <w:rPr>
          <w:rFonts w:cs="Arial"/>
          <w:szCs w:val="20"/>
          <w:lang w:eastAsia="en-GB"/>
        </w:rPr>
      </w:pPr>
      <w:r w:rsidRPr="004E56A5">
        <w:rPr>
          <w:rFonts w:cs="Arial"/>
          <w:szCs w:val="20"/>
          <w:lang w:eastAsia="en-GB"/>
        </w:rPr>
        <w:t>reduce plurality</w:t>
      </w:r>
    </w:p>
    <w:p w:rsidR="007357E4" w:rsidRPr="004E56A5" w:rsidP="004E56A5">
      <w:pPr>
        <w:rPr>
          <w:rFonts w:cs="Arial"/>
          <w:szCs w:val="20"/>
          <w:lang w:eastAsia="en-GB"/>
        </w:rPr>
      </w:pPr>
      <w:r w:rsidRPr="004E56A5">
        <w:rPr>
          <w:rFonts w:cs="Arial"/>
          <w:szCs w:val="20"/>
          <w:lang w:eastAsia="en-GB"/>
        </w:rPr>
        <w:t>International experience (e.g., Denmark, Finland) shows that moving away from licence</w:t>
      </w:r>
      <w:r w:rsidRPr="004E56A5">
        <w:rPr>
          <w:rFonts w:cs="Arial"/>
          <w:szCs w:val="20"/>
          <w:lang w:eastAsia="en-GB"/>
        </w:rPr>
        <w:noBreakHyphen/>
        <w:t>fee</w:t>
      </w:r>
      <w:r w:rsidRPr="004E56A5">
        <w:rPr>
          <w:rFonts w:cs="Arial"/>
          <w:szCs w:val="20"/>
          <w:lang w:eastAsia="en-GB"/>
        </w:rPr>
        <w:noBreakHyphen/>
        <w:t>style models risks political interference and reduced independence.</w:t>
      </w:r>
    </w:p>
    <w:p w:rsidR="007357E4" w:rsidRPr="007D5E79" w:rsidP="004E56A5">
      <w:pPr>
        <w:rPr>
          <w:rFonts w:cs="Arial"/>
          <w:b/>
          <w:bCs/>
          <w:szCs w:val="20"/>
          <w:lang w:eastAsia="en-GB"/>
        </w:rPr>
      </w:pPr>
      <w:r w:rsidRPr="007D5E79">
        <w:rPr>
          <w:rFonts w:cs="Arial"/>
          <w:b/>
          <w:bCs/>
          <w:szCs w:val="20"/>
          <w:lang w:eastAsia="en-GB"/>
        </w:rPr>
        <w:t>2.5 Optimising commercial activity</w:t>
      </w:r>
    </w:p>
    <w:p w:rsidR="007357E4" w:rsidRPr="004E56A5" w:rsidP="004E56A5">
      <w:pPr>
        <w:rPr>
          <w:rFonts w:cs="Arial"/>
          <w:szCs w:val="20"/>
          <w:lang w:eastAsia="en-GB"/>
        </w:rPr>
      </w:pPr>
      <w:r w:rsidRPr="004E56A5">
        <w:rPr>
          <w:rFonts w:cs="Arial"/>
          <w:szCs w:val="20"/>
          <w:lang w:eastAsia="en-GB"/>
        </w:rPr>
        <w:t>The BBC should:</w:t>
      </w:r>
    </w:p>
    <w:p w:rsidR="007357E4" w:rsidRPr="007D5E79" w:rsidP="007D5E79">
      <w:pPr>
        <w:pStyle w:val="ListParagraph"/>
        <w:numPr>
          <w:ilvl w:val="0"/>
          <w:numId w:val="35"/>
        </w:numPr>
        <w:rPr>
          <w:rFonts w:cs="Arial"/>
          <w:szCs w:val="20"/>
          <w:lang w:eastAsia="en-GB"/>
        </w:rPr>
      </w:pPr>
      <w:r w:rsidRPr="007D5E79">
        <w:rPr>
          <w:rFonts w:cs="Arial"/>
          <w:szCs w:val="20"/>
          <w:lang w:eastAsia="en-GB"/>
        </w:rPr>
        <w:t>Expand BBC Studios’ global partnerships</w:t>
      </w:r>
    </w:p>
    <w:p w:rsidR="007357E4" w:rsidRPr="007D5E79" w:rsidP="007D5E79">
      <w:pPr>
        <w:pStyle w:val="ListParagraph"/>
        <w:numPr>
          <w:ilvl w:val="0"/>
          <w:numId w:val="35"/>
        </w:numPr>
        <w:rPr>
          <w:rFonts w:cs="Arial"/>
          <w:szCs w:val="20"/>
          <w:lang w:eastAsia="en-GB"/>
        </w:rPr>
      </w:pPr>
      <w:r w:rsidRPr="007D5E79">
        <w:rPr>
          <w:rFonts w:cs="Arial"/>
          <w:szCs w:val="20"/>
          <w:lang w:eastAsia="en-GB"/>
        </w:rPr>
        <w:t>Monetise archive content more effectively</w:t>
      </w:r>
    </w:p>
    <w:p w:rsidR="007357E4" w:rsidRPr="007D5E79" w:rsidP="007D5E79">
      <w:pPr>
        <w:pStyle w:val="ListParagraph"/>
        <w:numPr>
          <w:ilvl w:val="0"/>
          <w:numId w:val="35"/>
        </w:numPr>
        <w:rPr>
          <w:rFonts w:cs="Arial"/>
          <w:szCs w:val="20"/>
          <w:lang w:eastAsia="en-GB"/>
        </w:rPr>
      </w:pPr>
      <w:r w:rsidRPr="007D5E79">
        <w:rPr>
          <w:rFonts w:cs="Arial"/>
          <w:szCs w:val="20"/>
          <w:lang w:eastAsia="en-GB"/>
        </w:rPr>
        <w:t>Develop new IP pipelines in drama, children’s content and music</w:t>
      </w:r>
    </w:p>
    <w:p w:rsidR="007357E4" w:rsidRPr="007D5E79" w:rsidP="007D5E79">
      <w:pPr>
        <w:pStyle w:val="ListParagraph"/>
        <w:numPr>
          <w:ilvl w:val="0"/>
          <w:numId w:val="35"/>
        </w:numPr>
        <w:rPr>
          <w:rFonts w:cs="Arial"/>
          <w:szCs w:val="20"/>
          <w:lang w:eastAsia="en-GB"/>
        </w:rPr>
      </w:pPr>
      <w:r w:rsidRPr="007D5E79">
        <w:rPr>
          <w:rFonts w:cs="Arial"/>
          <w:szCs w:val="20"/>
          <w:lang w:eastAsia="en-GB"/>
        </w:rPr>
        <w:t>Strengthen international distribution of UK</w:t>
      </w:r>
      <w:r w:rsidRPr="007D5E79">
        <w:rPr>
          <w:rFonts w:cs="Arial"/>
          <w:szCs w:val="20"/>
          <w:lang w:eastAsia="en-GB"/>
        </w:rPr>
        <w:noBreakHyphen/>
        <w:t>distinctive genres</w:t>
      </w:r>
    </w:p>
    <w:p w:rsidR="007357E4" w:rsidRPr="007D5E79" w:rsidP="007D5E79">
      <w:pPr>
        <w:pStyle w:val="ListParagraph"/>
        <w:numPr>
          <w:ilvl w:val="0"/>
          <w:numId w:val="35"/>
        </w:numPr>
        <w:rPr>
          <w:rFonts w:cs="Arial"/>
          <w:szCs w:val="20"/>
          <w:lang w:eastAsia="en-GB"/>
        </w:rPr>
      </w:pPr>
      <w:r w:rsidRPr="007D5E79">
        <w:rPr>
          <w:rFonts w:cs="Arial"/>
          <w:szCs w:val="20"/>
          <w:lang w:eastAsia="en-GB"/>
        </w:rPr>
        <w:t>Ensure commercial activity supplements, not replaces, public funding</w:t>
      </w:r>
    </w:p>
    <w:p w:rsidR="007357E4" w:rsidRPr="007D5E79" w:rsidP="004E56A5">
      <w:pPr>
        <w:rPr>
          <w:rFonts w:cs="Arial"/>
          <w:b/>
          <w:bCs/>
          <w:szCs w:val="20"/>
          <w:lang w:eastAsia="en-GB"/>
        </w:rPr>
      </w:pPr>
      <w:r w:rsidRPr="007D5E79">
        <w:rPr>
          <w:rFonts w:cs="Arial"/>
          <w:b/>
          <w:bCs/>
          <w:szCs w:val="20"/>
          <w:lang w:eastAsia="en-GB"/>
        </w:rPr>
        <w:t>2.6 Optimising iPlayer, the Archive and IP</w:t>
      </w:r>
    </w:p>
    <w:p w:rsidR="007357E4" w:rsidRPr="007D5E79" w:rsidP="007D5E79">
      <w:pPr>
        <w:pStyle w:val="ListParagraph"/>
        <w:numPr>
          <w:ilvl w:val="0"/>
          <w:numId w:val="36"/>
        </w:numPr>
        <w:rPr>
          <w:rFonts w:cs="Arial"/>
          <w:szCs w:val="20"/>
          <w:lang w:eastAsia="en-GB"/>
        </w:rPr>
      </w:pPr>
      <w:r w:rsidRPr="007D5E79">
        <w:rPr>
          <w:rFonts w:cs="Arial"/>
          <w:szCs w:val="20"/>
          <w:lang w:eastAsia="en-GB"/>
        </w:rPr>
        <w:t>Expand iPlayer’s long</w:t>
      </w:r>
      <w:r w:rsidRPr="007D5E79">
        <w:rPr>
          <w:rFonts w:cs="Arial"/>
          <w:szCs w:val="20"/>
          <w:lang w:eastAsia="en-GB"/>
        </w:rPr>
        <w:noBreakHyphen/>
        <w:t>term rights window</w:t>
      </w:r>
    </w:p>
    <w:p w:rsidR="007357E4" w:rsidRPr="007D5E79" w:rsidP="007D5E79">
      <w:pPr>
        <w:pStyle w:val="ListParagraph"/>
        <w:numPr>
          <w:ilvl w:val="0"/>
          <w:numId w:val="36"/>
        </w:numPr>
        <w:rPr>
          <w:rFonts w:cs="Arial"/>
          <w:szCs w:val="20"/>
          <w:lang w:eastAsia="en-GB"/>
        </w:rPr>
      </w:pPr>
      <w:r w:rsidRPr="007D5E79">
        <w:rPr>
          <w:rFonts w:cs="Arial"/>
          <w:szCs w:val="20"/>
          <w:lang w:eastAsia="en-GB"/>
        </w:rPr>
        <w:t>Digitise and release more of the BBC Archive</w:t>
      </w:r>
    </w:p>
    <w:p w:rsidR="007357E4" w:rsidRPr="007D5E79" w:rsidP="007D5E79">
      <w:pPr>
        <w:pStyle w:val="ListParagraph"/>
        <w:numPr>
          <w:ilvl w:val="0"/>
          <w:numId w:val="36"/>
        </w:numPr>
        <w:rPr>
          <w:rFonts w:cs="Arial"/>
          <w:szCs w:val="20"/>
          <w:lang w:eastAsia="en-GB"/>
        </w:rPr>
      </w:pPr>
      <w:r w:rsidRPr="007D5E79">
        <w:rPr>
          <w:rFonts w:cs="Arial"/>
          <w:szCs w:val="20"/>
          <w:lang w:eastAsia="en-GB"/>
        </w:rPr>
        <w:t>Develop new IP frameworks that retain UK ownership</w:t>
      </w:r>
    </w:p>
    <w:p w:rsidR="007357E4" w:rsidRPr="007D5E79" w:rsidP="007D5E79">
      <w:pPr>
        <w:pStyle w:val="ListParagraph"/>
        <w:numPr>
          <w:ilvl w:val="0"/>
          <w:numId w:val="36"/>
        </w:numPr>
        <w:rPr>
          <w:rFonts w:cs="Arial"/>
          <w:szCs w:val="20"/>
          <w:lang w:eastAsia="en-GB"/>
        </w:rPr>
      </w:pPr>
      <w:r w:rsidRPr="007D5E79">
        <w:rPr>
          <w:rFonts w:cs="Arial"/>
          <w:szCs w:val="20"/>
          <w:lang w:eastAsia="en-GB"/>
        </w:rPr>
        <w:t>Use the archive to support education, arts and regional storytelling</w:t>
      </w:r>
    </w:p>
    <w:p w:rsidR="007357E4" w:rsidRPr="007D5E79" w:rsidP="004E56A5">
      <w:pPr>
        <w:rPr>
          <w:rFonts w:cs="Arial"/>
          <w:b/>
          <w:bCs/>
          <w:szCs w:val="20"/>
          <w:lang w:eastAsia="en-GB"/>
        </w:rPr>
      </w:pPr>
      <w:r w:rsidRPr="007D5E79">
        <w:rPr>
          <w:rFonts w:cs="Arial"/>
          <w:b/>
          <w:bCs/>
          <w:szCs w:val="20"/>
          <w:lang w:eastAsia="en-GB"/>
        </w:rPr>
        <w:t>2.7 Efficiency savings</w:t>
      </w:r>
    </w:p>
    <w:p w:rsidR="007357E4" w:rsidRPr="004E56A5" w:rsidP="004E56A5">
      <w:pPr>
        <w:rPr>
          <w:rFonts w:cs="Arial"/>
          <w:szCs w:val="20"/>
          <w:lang w:eastAsia="en-GB"/>
        </w:rPr>
      </w:pPr>
      <w:r w:rsidRPr="004E56A5">
        <w:rPr>
          <w:rFonts w:cs="Arial"/>
          <w:szCs w:val="20"/>
          <w:lang w:eastAsia="en-GB"/>
        </w:rPr>
        <w:t>The BBC has already delivered over £1bn in savings. Further cuts risk damaging core services. Efficiency must not become a euphemism for shrinkage.</w:t>
      </w:r>
    </w:p>
    <w:p w:rsidR="007357E4" w:rsidRPr="007D5E79" w:rsidP="004E56A5">
      <w:pPr>
        <w:rPr>
          <w:rFonts w:cs="Arial"/>
          <w:b/>
          <w:bCs/>
          <w:szCs w:val="20"/>
          <w:lang w:eastAsia="en-GB"/>
        </w:rPr>
      </w:pPr>
      <w:r w:rsidRPr="007D5E79">
        <w:rPr>
          <w:rFonts w:cs="Arial"/>
          <w:b/>
          <w:bCs/>
          <w:szCs w:val="20"/>
          <w:lang w:eastAsia="en-GB"/>
        </w:rPr>
        <w:t>2.8 Funding the World Service</w:t>
      </w:r>
    </w:p>
    <w:p w:rsidR="007357E4" w:rsidRPr="004E56A5" w:rsidP="004E56A5">
      <w:pPr>
        <w:rPr>
          <w:rFonts w:cs="Arial"/>
          <w:szCs w:val="20"/>
          <w:lang w:eastAsia="en-GB"/>
        </w:rPr>
      </w:pPr>
      <w:r w:rsidRPr="004E56A5">
        <w:rPr>
          <w:rFonts w:cs="Arial"/>
          <w:szCs w:val="20"/>
          <w:lang w:eastAsia="en-GB"/>
        </w:rPr>
        <w:t>The World Service is a strategic asset and should be directly funded by Government, not the licence fee. It is essential to UK soft power and global influence.</w:t>
      </w:r>
    </w:p>
    <w:p w:rsidR="007357E4" w:rsidRPr="007D5E79" w:rsidP="004E56A5">
      <w:pPr>
        <w:rPr>
          <w:rFonts w:cs="Arial"/>
          <w:b/>
          <w:bCs/>
          <w:szCs w:val="20"/>
          <w:lang w:eastAsia="en-GB"/>
        </w:rPr>
      </w:pPr>
      <w:r w:rsidRPr="007D5E79">
        <w:rPr>
          <w:rFonts w:cs="Arial"/>
          <w:b/>
          <w:bCs/>
          <w:szCs w:val="20"/>
          <w:lang w:eastAsia="en-GB"/>
        </w:rPr>
        <w:t>3. Trust and Relevance</w:t>
      </w:r>
    </w:p>
    <w:p w:rsidR="007357E4" w:rsidRPr="007D5E79" w:rsidP="004E56A5">
      <w:pPr>
        <w:rPr>
          <w:rFonts w:cs="Arial"/>
          <w:b/>
          <w:bCs/>
          <w:szCs w:val="20"/>
          <w:lang w:eastAsia="en-GB"/>
        </w:rPr>
      </w:pPr>
      <w:r w:rsidRPr="007D5E79">
        <w:rPr>
          <w:rFonts w:cs="Arial"/>
          <w:b/>
          <w:bCs/>
          <w:szCs w:val="20"/>
          <w:lang w:eastAsia="en-GB"/>
        </w:rPr>
        <w:t>3.1 How the BBC can be more valued and trusted</w:t>
      </w:r>
    </w:p>
    <w:p w:rsidR="007357E4" w:rsidRPr="007D5E79" w:rsidP="007D5E79">
      <w:pPr>
        <w:pStyle w:val="ListParagraph"/>
        <w:numPr>
          <w:ilvl w:val="0"/>
          <w:numId w:val="37"/>
        </w:numPr>
        <w:rPr>
          <w:rFonts w:cs="Arial"/>
          <w:szCs w:val="20"/>
          <w:lang w:eastAsia="en-GB"/>
        </w:rPr>
      </w:pPr>
      <w:r w:rsidRPr="007D5E79">
        <w:rPr>
          <w:rFonts w:cs="Arial"/>
          <w:szCs w:val="20"/>
          <w:lang w:eastAsia="en-GB"/>
        </w:rPr>
        <w:t>Strengthen editorial independence</w:t>
      </w:r>
    </w:p>
    <w:p w:rsidR="007357E4" w:rsidRPr="007D5E79" w:rsidP="007D5E79">
      <w:pPr>
        <w:pStyle w:val="ListParagraph"/>
        <w:numPr>
          <w:ilvl w:val="0"/>
          <w:numId w:val="37"/>
        </w:numPr>
        <w:rPr>
          <w:rFonts w:cs="Arial"/>
          <w:szCs w:val="20"/>
          <w:lang w:eastAsia="en-GB"/>
        </w:rPr>
      </w:pPr>
      <w:r w:rsidRPr="007D5E79">
        <w:rPr>
          <w:rFonts w:cs="Arial"/>
          <w:szCs w:val="20"/>
          <w:lang w:eastAsia="en-GB"/>
        </w:rPr>
        <w:t>Improve workplace culture and governance</w:t>
      </w:r>
    </w:p>
    <w:p w:rsidR="007357E4" w:rsidRPr="007D5E79" w:rsidP="007D5E79">
      <w:pPr>
        <w:pStyle w:val="ListParagraph"/>
        <w:numPr>
          <w:ilvl w:val="0"/>
          <w:numId w:val="37"/>
        </w:numPr>
        <w:rPr>
          <w:rFonts w:cs="Arial"/>
          <w:szCs w:val="20"/>
          <w:lang w:eastAsia="en-GB"/>
        </w:rPr>
      </w:pPr>
      <w:r w:rsidRPr="007D5E79">
        <w:rPr>
          <w:rFonts w:cs="Arial"/>
          <w:szCs w:val="20"/>
          <w:lang w:eastAsia="en-GB"/>
        </w:rPr>
        <w:t>Increase transparency in decision</w:t>
      </w:r>
      <w:r w:rsidRPr="007D5E79">
        <w:rPr>
          <w:rFonts w:cs="Arial"/>
          <w:szCs w:val="20"/>
          <w:lang w:eastAsia="en-GB"/>
        </w:rPr>
        <w:noBreakHyphen/>
        <w:t>making</w:t>
      </w:r>
    </w:p>
    <w:p w:rsidR="007357E4" w:rsidRPr="007D5E79" w:rsidP="007D5E79">
      <w:pPr>
        <w:pStyle w:val="ListParagraph"/>
        <w:numPr>
          <w:ilvl w:val="0"/>
          <w:numId w:val="37"/>
        </w:numPr>
        <w:rPr>
          <w:rFonts w:cs="Arial"/>
          <w:szCs w:val="20"/>
          <w:lang w:eastAsia="en-GB"/>
        </w:rPr>
      </w:pPr>
      <w:r w:rsidRPr="007D5E79">
        <w:rPr>
          <w:rFonts w:cs="Arial"/>
          <w:szCs w:val="20"/>
          <w:lang w:eastAsia="en-GB"/>
        </w:rPr>
        <w:t>Deepen representation of underserved communities</w:t>
      </w:r>
    </w:p>
    <w:p w:rsidR="007357E4" w:rsidRPr="007D5E79" w:rsidP="007D5E79">
      <w:pPr>
        <w:pStyle w:val="ListParagraph"/>
        <w:numPr>
          <w:ilvl w:val="0"/>
          <w:numId w:val="37"/>
        </w:numPr>
        <w:rPr>
          <w:rFonts w:cs="Arial"/>
          <w:szCs w:val="20"/>
          <w:lang w:eastAsia="en-GB"/>
        </w:rPr>
      </w:pPr>
      <w:r w:rsidRPr="007D5E79">
        <w:rPr>
          <w:rFonts w:cs="Arial"/>
          <w:szCs w:val="20"/>
          <w:lang w:eastAsia="en-GB"/>
        </w:rPr>
        <w:t>Invest in local and regional journalism</w:t>
      </w:r>
    </w:p>
    <w:p w:rsidR="007357E4" w:rsidRPr="007D5E79" w:rsidP="004E56A5">
      <w:pPr>
        <w:rPr>
          <w:rFonts w:cs="Arial"/>
          <w:b/>
          <w:bCs/>
          <w:szCs w:val="20"/>
          <w:lang w:eastAsia="en-GB"/>
        </w:rPr>
      </w:pPr>
      <w:r w:rsidRPr="007D5E79">
        <w:rPr>
          <w:rFonts w:cs="Arial"/>
          <w:b/>
          <w:bCs/>
          <w:szCs w:val="20"/>
          <w:lang w:eastAsia="en-GB"/>
        </w:rPr>
        <w:t>3.2 Improving engagement with audiences</w:t>
      </w:r>
    </w:p>
    <w:p w:rsidR="007357E4" w:rsidRPr="007D5E79" w:rsidP="007D5E79">
      <w:pPr>
        <w:pStyle w:val="ListParagraph"/>
        <w:numPr>
          <w:ilvl w:val="0"/>
          <w:numId w:val="38"/>
        </w:numPr>
        <w:rPr>
          <w:rFonts w:cs="Arial"/>
          <w:szCs w:val="20"/>
          <w:lang w:eastAsia="en-GB"/>
        </w:rPr>
      </w:pPr>
      <w:r w:rsidRPr="007D5E79">
        <w:rPr>
          <w:rFonts w:cs="Arial"/>
          <w:szCs w:val="20"/>
          <w:lang w:eastAsia="en-GB"/>
        </w:rPr>
        <w:t>Establish permanent regional audience panels</w:t>
      </w:r>
    </w:p>
    <w:p w:rsidR="007357E4" w:rsidRPr="007D5E79" w:rsidP="007D5E79">
      <w:pPr>
        <w:pStyle w:val="ListParagraph"/>
        <w:numPr>
          <w:ilvl w:val="0"/>
          <w:numId w:val="38"/>
        </w:numPr>
        <w:rPr>
          <w:rFonts w:cs="Arial"/>
          <w:szCs w:val="20"/>
          <w:lang w:eastAsia="en-GB"/>
        </w:rPr>
      </w:pPr>
      <w:r w:rsidRPr="007D5E79">
        <w:rPr>
          <w:rFonts w:cs="Arial"/>
          <w:szCs w:val="20"/>
          <w:lang w:eastAsia="en-GB"/>
        </w:rPr>
        <w:t>Expand BBC Local reporting</w:t>
      </w:r>
    </w:p>
    <w:p w:rsidR="007357E4" w:rsidRPr="007D5E79" w:rsidP="007D5E79">
      <w:pPr>
        <w:pStyle w:val="ListParagraph"/>
        <w:numPr>
          <w:ilvl w:val="0"/>
          <w:numId w:val="38"/>
        </w:numPr>
        <w:rPr>
          <w:rFonts w:cs="Arial"/>
          <w:szCs w:val="20"/>
          <w:lang w:eastAsia="en-GB"/>
        </w:rPr>
      </w:pPr>
      <w:r w:rsidRPr="007D5E79">
        <w:rPr>
          <w:rFonts w:cs="Arial"/>
          <w:szCs w:val="20"/>
          <w:lang w:eastAsia="en-GB"/>
        </w:rPr>
        <w:t>Increase commissioning outside London</w:t>
      </w:r>
    </w:p>
    <w:p w:rsidR="007357E4" w:rsidRPr="007D5E79" w:rsidP="007D5E79">
      <w:pPr>
        <w:pStyle w:val="ListParagraph"/>
        <w:numPr>
          <w:ilvl w:val="0"/>
          <w:numId w:val="38"/>
        </w:numPr>
        <w:rPr>
          <w:rFonts w:cs="Arial"/>
          <w:szCs w:val="20"/>
          <w:lang w:eastAsia="en-GB"/>
        </w:rPr>
      </w:pPr>
      <w:r w:rsidRPr="007D5E79">
        <w:rPr>
          <w:rFonts w:cs="Arial"/>
          <w:szCs w:val="20"/>
          <w:lang w:eastAsia="en-GB"/>
        </w:rPr>
        <w:t>Strengthen partnerships with community media</w:t>
      </w:r>
    </w:p>
    <w:p w:rsidR="007357E4" w:rsidRPr="007D5E79" w:rsidP="004E56A5">
      <w:pPr>
        <w:rPr>
          <w:rFonts w:cs="Arial"/>
          <w:b/>
          <w:bCs/>
          <w:szCs w:val="20"/>
          <w:lang w:eastAsia="en-GB"/>
        </w:rPr>
      </w:pPr>
      <w:r w:rsidRPr="007D5E79">
        <w:rPr>
          <w:rFonts w:cs="Arial"/>
          <w:b/>
          <w:bCs/>
          <w:szCs w:val="20"/>
          <w:lang w:eastAsia="en-GB"/>
        </w:rPr>
        <w:t>3.3 Attracting young audiences</w:t>
      </w:r>
    </w:p>
    <w:p w:rsidR="007357E4" w:rsidRPr="007D5E79" w:rsidP="007D5E79">
      <w:pPr>
        <w:pStyle w:val="ListParagraph"/>
        <w:numPr>
          <w:ilvl w:val="0"/>
          <w:numId w:val="39"/>
        </w:numPr>
        <w:rPr>
          <w:rFonts w:cs="Arial"/>
          <w:szCs w:val="20"/>
          <w:lang w:eastAsia="en-GB"/>
        </w:rPr>
      </w:pPr>
      <w:r w:rsidRPr="007D5E79">
        <w:rPr>
          <w:rFonts w:cs="Arial"/>
          <w:szCs w:val="20"/>
          <w:lang w:eastAsia="en-GB"/>
        </w:rPr>
        <w:t>Expand digital</w:t>
      </w:r>
      <w:r w:rsidRPr="007D5E79">
        <w:rPr>
          <w:rFonts w:cs="Arial"/>
          <w:szCs w:val="20"/>
          <w:lang w:eastAsia="en-GB"/>
        </w:rPr>
        <w:noBreakHyphen/>
        <w:t>first content</w:t>
      </w:r>
    </w:p>
    <w:p w:rsidR="007357E4" w:rsidRPr="007D5E79" w:rsidP="007D5E79">
      <w:pPr>
        <w:pStyle w:val="ListParagraph"/>
        <w:numPr>
          <w:ilvl w:val="0"/>
          <w:numId w:val="39"/>
        </w:numPr>
        <w:rPr>
          <w:rFonts w:cs="Arial"/>
          <w:szCs w:val="20"/>
          <w:lang w:eastAsia="en-GB"/>
        </w:rPr>
      </w:pPr>
      <w:r w:rsidRPr="007D5E79">
        <w:rPr>
          <w:rFonts w:cs="Arial"/>
          <w:szCs w:val="20"/>
          <w:lang w:eastAsia="en-GB"/>
        </w:rPr>
        <w:t>Invest in youth</w:t>
      </w:r>
      <w:r w:rsidRPr="007D5E79">
        <w:rPr>
          <w:rFonts w:cs="Arial"/>
          <w:szCs w:val="20"/>
          <w:lang w:eastAsia="en-GB"/>
        </w:rPr>
        <w:noBreakHyphen/>
        <w:t>led formats</w:t>
      </w:r>
    </w:p>
    <w:p w:rsidR="007357E4" w:rsidRPr="007D5E79" w:rsidP="007D5E79">
      <w:pPr>
        <w:pStyle w:val="ListParagraph"/>
        <w:numPr>
          <w:ilvl w:val="0"/>
          <w:numId w:val="39"/>
        </w:numPr>
        <w:rPr>
          <w:rFonts w:cs="Arial"/>
          <w:szCs w:val="20"/>
          <w:lang w:eastAsia="en-GB"/>
        </w:rPr>
      </w:pPr>
      <w:r w:rsidRPr="007D5E79">
        <w:rPr>
          <w:rFonts w:cs="Arial"/>
          <w:szCs w:val="20"/>
          <w:lang w:eastAsia="en-GB"/>
        </w:rPr>
        <w:t>Strengthen BBC Three and BBC Sounds</w:t>
      </w:r>
    </w:p>
    <w:p w:rsidR="007357E4" w:rsidRPr="007D5E79" w:rsidP="007D5E79">
      <w:pPr>
        <w:pStyle w:val="ListParagraph"/>
        <w:numPr>
          <w:ilvl w:val="0"/>
          <w:numId w:val="39"/>
        </w:numPr>
        <w:rPr>
          <w:rFonts w:cs="Arial"/>
          <w:szCs w:val="20"/>
          <w:lang w:eastAsia="en-GB"/>
        </w:rPr>
      </w:pPr>
      <w:r w:rsidRPr="007D5E79">
        <w:rPr>
          <w:rFonts w:cs="Arial"/>
          <w:szCs w:val="20"/>
          <w:lang w:eastAsia="en-GB"/>
        </w:rPr>
        <w:t>Support emerging talent across genres</w:t>
      </w:r>
    </w:p>
    <w:p w:rsidR="007357E4" w:rsidRPr="007D5E79" w:rsidP="004E56A5">
      <w:pPr>
        <w:rPr>
          <w:rFonts w:cs="Arial"/>
          <w:b/>
          <w:bCs/>
          <w:szCs w:val="20"/>
          <w:lang w:eastAsia="en-GB"/>
        </w:rPr>
      </w:pPr>
      <w:r w:rsidRPr="007D5E79">
        <w:rPr>
          <w:rFonts w:cs="Arial"/>
          <w:b/>
          <w:bCs/>
          <w:szCs w:val="20"/>
          <w:lang w:eastAsia="en-GB"/>
        </w:rPr>
        <w:t>4. Across the UK</w:t>
      </w:r>
    </w:p>
    <w:p w:rsidR="007357E4" w:rsidRPr="007D5E79" w:rsidP="004E56A5">
      <w:pPr>
        <w:rPr>
          <w:rFonts w:cs="Arial"/>
          <w:b/>
          <w:bCs/>
          <w:szCs w:val="20"/>
          <w:lang w:eastAsia="en-GB"/>
        </w:rPr>
      </w:pPr>
      <w:r w:rsidRPr="007D5E79">
        <w:rPr>
          <w:rFonts w:cs="Arial"/>
          <w:b/>
          <w:bCs/>
          <w:szCs w:val="20"/>
          <w:lang w:eastAsia="en-GB"/>
        </w:rPr>
        <w:t>4.1 Balance of activities across the UK</w:t>
      </w:r>
    </w:p>
    <w:p w:rsidR="007357E4" w:rsidRPr="004E56A5" w:rsidP="004E56A5">
      <w:pPr>
        <w:rPr>
          <w:rFonts w:cs="Arial"/>
          <w:szCs w:val="20"/>
          <w:lang w:eastAsia="en-GB"/>
        </w:rPr>
      </w:pPr>
      <w:r w:rsidRPr="004E56A5">
        <w:rPr>
          <w:rFonts w:cs="Arial"/>
          <w:szCs w:val="20"/>
          <w:lang w:eastAsia="en-GB"/>
        </w:rPr>
        <w:t>The BBC must:</w:t>
      </w:r>
    </w:p>
    <w:p w:rsidR="007357E4" w:rsidRPr="007D5E79" w:rsidP="007D5E79">
      <w:pPr>
        <w:pStyle w:val="ListParagraph"/>
        <w:numPr>
          <w:ilvl w:val="0"/>
          <w:numId w:val="40"/>
        </w:numPr>
        <w:rPr>
          <w:rFonts w:cs="Arial"/>
          <w:szCs w:val="20"/>
          <w:lang w:eastAsia="en-GB"/>
        </w:rPr>
      </w:pPr>
      <w:r w:rsidRPr="007D5E79">
        <w:rPr>
          <w:rFonts w:cs="Arial"/>
          <w:szCs w:val="20"/>
          <w:lang w:eastAsia="en-GB"/>
        </w:rPr>
        <w:t>Increase commissioning outside London</w:t>
      </w:r>
    </w:p>
    <w:p w:rsidR="007357E4" w:rsidRPr="007D5E79" w:rsidP="007D5E79">
      <w:pPr>
        <w:pStyle w:val="ListParagraph"/>
        <w:numPr>
          <w:ilvl w:val="0"/>
          <w:numId w:val="40"/>
        </w:numPr>
        <w:rPr>
          <w:rFonts w:cs="Arial"/>
          <w:szCs w:val="20"/>
          <w:lang w:eastAsia="en-GB"/>
        </w:rPr>
      </w:pPr>
      <w:r w:rsidRPr="007D5E79">
        <w:rPr>
          <w:rFonts w:cs="Arial"/>
          <w:szCs w:val="20"/>
          <w:lang w:eastAsia="en-GB"/>
        </w:rPr>
        <w:t>Strengthen regional production hubs</w:t>
      </w:r>
    </w:p>
    <w:p w:rsidR="007357E4" w:rsidRPr="007D5E79" w:rsidP="007D5E79">
      <w:pPr>
        <w:pStyle w:val="ListParagraph"/>
        <w:numPr>
          <w:ilvl w:val="0"/>
          <w:numId w:val="40"/>
        </w:numPr>
        <w:rPr>
          <w:rFonts w:cs="Arial"/>
          <w:szCs w:val="20"/>
          <w:lang w:eastAsia="en-GB"/>
        </w:rPr>
      </w:pPr>
      <w:r w:rsidRPr="007D5E79">
        <w:rPr>
          <w:rFonts w:cs="Arial"/>
          <w:szCs w:val="20"/>
          <w:lang w:eastAsia="en-GB"/>
        </w:rPr>
        <w:t>Expand local news and storytelling</w:t>
      </w:r>
    </w:p>
    <w:p w:rsidR="007357E4" w:rsidRPr="007D5E79" w:rsidP="007D5E79">
      <w:pPr>
        <w:pStyle w:val="ListParagraph"/>
        <w:numPr>
          <w:ilvl w:val="0"/>
          <w:numId w:val="40"/>
        </w:numPr>
        <w:rPr>
          <w:rFonts w:cs="Arial"/>
          <w:szCs w:val="20"/>
          <w:lang w:eastAsia="en-GB"/>
        </w:rPr>
      </w:pPr>
      <w:r w:rsidRPr="007D5E79">
        <w:rPr>
          <w:rFonts w:cs="Arial"/>
          <w:szCs w:val="20"/>
          <w:lang w:eastAsia="en-GB"/>
        </w:rPr>
        <w:t>Ensure decision</w:t>
      </w:r>
      <w:r w:rsidRPr="007D5E79">
        <w:rPr>
          <w:rFonts w:cs="Arial"/>
          <w:szCs w:val="20"/>
          <w:lang w:eastAsia="en-GB"/>
        </w:rPr>
        <w:noBreakHyphen/>
        <w:t>making is geographically distributed</w:t>
      </w:r>
    </w:p>
    <w:p w:rsidR="007357E4" w:rsidRPr="007D5E79" w:rsidP="004E56A5">
      <w:pPr>
        <w:rPr>
          <w:rFonts w:cs="Arial"/>
          <w:b/>
          <w:bCs/>
          <w:szCs w:val="20"/>
          <w:lang w:eastAsia="en-GB"/>
        </w:rPr>
      </w:pPr>
      <w:r w:rsidRPr="007D5E79">
        <w:rPr>
          <w:rFonts w:cs="Arial"/>
          <w:b/>
          <w:bCs/>
          <w:szCs w:val="20"/>
          <w:lang w:eastAsia="en-GB"/>
        </w:rPr>
        <w:t>4.2 Minority languages</w:t>
      </w:r>
    </w:p>
    <w:p w:rsidR="007357E4" w:rsidRPr="004E56A5" w:rsidP="004E56A5">
      <w:pPr>
        <w:rPr>
          <w:rFonts w:cs="Arial"/>
          <w:szCs w:val="20"/>
          <w:lang w:eastAsia="en-GB"/>
        </w:rPr>
      </w:pPr>
      <w:r w:rsidRPr="004E56A5">
        <w:rPr>
          <w:rFonts w:cs="Arial"/>
          <w:szCs w:val="20"/>
          <w:lang w:eastAsia="en-GB"/>
        </w:rPr>
        <w:t>The BBC should:</w:t>
      </w:r>
    </w:p>
    <w:p w:rsidR="007357E4" w:rsidRPr="007D5E79" w:rsidP="007D5E79">
      <w:pPr>
        <w:pStyle w:val="ListParagraph"/>
        <w:numPr>
          <w:ilvl w:val="0"/>
          <w:numId w:val="41"/>
        </w:numPr>
        <w:rPr>
          <w:rFonts w:cs="Arial"/>
          <w:szCs w:val="20"/>
          <w:lang w:eastAsia="en-GB"/>
        </w:rPr>
      </w:pPr>
      <w:r w:rsidRPr="007D5E79">
        <w:rPr>
          <w:rFonts w:cs="Arial"/>
          <w:szCs w:val="20"/>
          <w:lang w:eastAsia="en-GB"/>
        </w:rPr>
        <w:t>Protect and expand Welsh, Scots, Gaelic and Ulster Scots services</w:t>
      </w:r>
    </w:p>
    <w:p w:rsidR="007357E4" w:rsidRPr="007D5E79" w:rsidP="007D5E79">
      <w:pPr>
        <w:pStyle w:val="ListParagraph"/>
        <w:numPr>
          <w:ilvl w:val="0"/>
          <w:numId w:val="41"/>
        </w:numPr>
        <w:rPr>
          <w:rFonts w:cs="Arial"/>
          <w:szCs w:val="20"/>
          <w:lang w:eastAsia="en-GB"/>
        </w:rPr>
      </w:pPr>
      <w:r w:rsidRPr="007D5E79">
        <w:rPr>
          <w:rFonts w:cs="Arial"/>
          <w:szCs w:val="20"/>
          <w:lang w:eastAsia="en-GB"/>
        </w:rPr>
        <w:t>Invest in digital content for minority language communities</w:t>
      </w:r>
    </w:p>
    <w:p w:rsidR="007357E4" w:rsidRPr="007D5E79" w:rsidP="004E56A5">
      <w:pPr>
        <w:rPr>
          <w:rFonts w:cs="Arial"/>
          <w:b/>
          <w:bCs/>
          <w:szCs w:val="20"/>
          <w:lang w:eastAsia="en-GB"/>
        </w:rPr>
      </w:pPr>
      <w:r w:rsidRPr="007D5E79">
        <w:rPr>
          <w:rFonts w:cs="Arial"/>
          <w:b/>
          <w:bCs/>
          <w:szCs w:val="20"/>
          <w:lang w:eastAsia="en-GB"/>
        </w:rPr>
        <w:t>4.3 A representative workforce</w:t>
      </w:r>
    </w:p>
    <w:p w:rsidR="007357E4" w:rsidRPr="007D5E79" w:rsidP="007D5E79">
      <w:pPr>
        <w:pStyle w:val="ListParagraph"/>
        <w:numPr>
          <w:ilvl w:val="0"/>
          <w:numId w:val="42"/>
        </w:numPr>
        <w:rPr>
          <w:rFonts w:cs="Arial"/>
          <w:szCs w:val="20"/>
          <w:lang w:eastAsia="en-GB"/>
        </w:rPr>
      </w:pPr>
      <w:r w:rsidRPr="007D5E79">
        <w:rPr>
          <w:rFonts w:cs="Arial"/>
          <w:szCs w:val="20"/>
          <w:lang w:eastAsia="en-GB"/>
        </w:rPr>
        <w:t>Strengthen recruitment pipelines across the UK</w:t>
      </w:r>
    </w:p>
    <w:p w:rsidR="007357E4" w:rsidRPr="007D5E79" w:rsidP="007D5E79">
      <w:pPr>
        <w:pStyle w:val="ListParagraph"/>
        <w:numPr>
          <w:ilvl w:val="0"/>
          <w:numId w:val="42"/>
        </w:numPr>
        <w:rPr>
          <w:rFonts w:cs="Arial"/>
          <w:szCs w:val="20"/>
          <w:lang w:eastAsia="en-GB"/>
        </w:rPr>
      </w:pPr>
      <w:r w:rsidRPr="007D5E79">
        <w:rPr>
          <w:rFonts w:cs="Arial"/>
          <w:szCs w:val="20"/>
          <w:lang w:eastAsia="en-GB"/>
        </w:rPr>
        <w:t>Improve socio</w:t>
      </w:r>
      <w:r w:rsidRPr="007D5E79">
        <w:rPr>
          <w:rFonts w:cs="Arial"/>
          <w:szCs w:val="20"/>
          <w:lang w:eastAsia="en-GB"/>
        </w:rPr>
        <w:noBreakHyphen/>
        <w:t>economic diversity</w:t>
      </w:r>
    </w:p>
    <w:p w:rsidR="007357E4" w:rsidRPr="007D5E79" w:rsidP="007D5E79">
      <w:pPr>
        <w:pStyle w:val="ListParagraph"/>
        <w:numPr>
          <w:ilvl w:val="0"/>
          <w:numId w:val="42"/>
        </w:numPr>
        <w:rPr>
          <w:rFonts w:cs="Arial"/>
          <w:szCs w:val="20"/>
          <w:lang w:eastAsia="en-GB"/>
        </w:rPr>
      </w:pPr>
      <w:r w:rsidRPr="007D5E79">
        <w:rPr>
          <w:rFonts w:cs="Arial"/>
          <w:szCs w:val="20"/>
          <w:lang w:eastAsia="en-GB"/>
        </w:rPr>
        <w:t>Support apprenticeships and early</w:t>
      </w:r>
      <w:r w:rsidRPr="007D5E79">
        <w:rPr>
          <w:rFonts w:cs="Arial"/>
          <w:szCs w:val="20"/>
          <w:lang w:eastAsia="en-GB"/>
        </w:rPr>
        <w:noBreakHyphen/>
        <w:t>career pathways</w:t>
      </w:r>
    </w:p>
    <w:p w:rsidR="007357E4" w:rsidRPr="007D5E79" w:rsidP="004E56A5">
      <w:pPr>
        <w:rPr>
          <w:rFonts w:cs="Arial"/>
          <w:b/>
          <w:bCs/>
          <w:szCs w:val="20"/>
          <w:lang w:eastAsia="en-GB"/>
        </w:rPr>
      </w:pPr>
      <w:r w:rsidRPr="007D5E79">
        <w:rPr>
          <w:rFonts w:cs="Arial"/>
          <w:b/>
          <w:bCs/>
          <w:szCs w:val="20"/>
          <w:lang w:eastAsia="en-GB"/>
        </w:rPr>
        <w:t>5. Future of Public Service Media</w:t>
      </w:r>
    </w:p>
    <w:p w:rsidR="007357E4" w:rsidRPr="007D5E79" w:rsidP="004E56A5">
      <w:pPr>
        <w:rPr>
          <w:rFonts w:cs="Arial"/>
          <w:b/>
          <w:bCs/>
          <w:szCs w:val="20"/>
          <w:lang w:eastAsia="en-GB"/>
        </w:rPr>
      </w:pPr>
      <w:r w:rsidRPr="007D5E79">
        <w:rPr>
          <w:rFonts w:cs="Arial"/>
          <w:b/>
          <w:bCs/>
          <w:szCs w:val="20"/>
          <w:lang w:eastAsia="en-GB"/>
        </w:rPr>
        <w:t>5.1 Media policy areas to consider</w:t>
      </w:r>
    </w:p>
    <w:p w:rsidR="007357E4" w:rsidRPr="004E56A5" w:rsidP="004E56A5">
      <w:pPr>
        <w:rPr>
          <w:rFonts w:cs="Arial"/>
          <w:szCs w:val="20"/>
          <w:lang w:eastAsia="en-GB"/>
        </w:rPr>
      </w:pPr>
      <w:r w:rsidRPr="004E56A5">
        <w:rPr>
          <w:rFonts w:cs="Arial"/>
          <w:szCs w:val="20"/>
          <w:lang w:eastAsia="en-GB"/>
        </w:rPr>
        <w:t>i) Relationship with UK PSB and international media</w:t>
      </w:r>
    </w:p>
    <w:p w:rsidR="007357E4" w:rsidRPr="007D5E79" w:rsidP="007D5E79">
      <w:pPr>
        <w:pStyle w:val="ListParagraph"/>
        <w:numPr>
          <w:ilvl w:val="0"/>
          <w:numId w:val="43"/>
        </w:numPr>
        <w:rPr>
          <w:rFonts w:cs="Arial"/>
          <w:szCs w:val="20"/>
          <w:lang w:eastAsia="en-GB"/>
        </w:rPr>
      </w:pPr>
      <w:r w:rsidRPr="007D5E79">
        <w:rPr>
          <w:rFonts w:cs="Arial"/>
          <w:szCs w:val="20"/>
          <w:lang w:eastAsia="en-GB"/>
        </w:rPr>
        <w:t>Strengthen PSB collaboration</w:t>
      </w:r>
    </w:p>
    <w:p w:rsidR="007357E4" w:rsidRPr="007D5E79" w:rsidP="007D5E79">
      <w:pPr>
        <w:pStyle w:val="ListParagraph"/>
        <w:numPr>
          <w:ilvl w:val="0"/>
          <w:numId w:val="43"/>
        </w:numPr>
        <w:rPr>
          <w:rFonts w:cs="Arial"/>
          <w:szCs w:val="20"/>
          <w:lang w:eastAsia="en-GB"/>
        </w:rPr>
      </w:pPr>
      <w:r w:rsidRPr="007D5E79">
        <w:rPr>
          <w:rFonts w:cs="Arial"/>
          <w:szCs w:val="20"/>
          <w:lang w:eastAsia="en-GB"/>
        </w:rPr>
        <w:t>Ensure fair prominence on digital platforms</w:t>
      </w:r>
    </w:p>
    <w:p w:rsidR="007357E4" w:rsidRPr="007D5E79" w:rsidP="007D5E79">
      <w:pPr>
        <w:pStyle w:val="ListParagraph"/>
        <w:numPr>
          <w:ilvl w:val="0"/>
          <w:numId w:val="43"/>
        </w:numPr>
        <w:rPr>
          <w:rFonts w:cs="Arial"/>
          <w:szCs w:val="20"/>
          <w:lang w:eastAsia="en-GB"/>
        </w:rPr>
      </w:pPr>
      <w:r w:rsidRPr="007D5E79">
        <w:rPr>
          <w:rFonts w:cs="Arial"/>
          <w:szCs w:val="20"/>
          <w:lang w:eastAsia="en-GB"/>
        </w:rPr>
        <w:t>Protect UK IP from global extraction</w:t>
      </w:r>
    </w:p>
    <w:p w:rsidR="007357E4" w:rsidRPr="004E56A5" w:rsidP="004E56A5">
      <w:pPr>
        <w:rPr>
          <w:rFonts w:cs="Arial"/>
          <w:szCs w:val="20"/>
          <w:lang w:eastAsia="en-GB"/>
        </w:rPr>
      </w:pPr>
      <w:r w:rsidRPr="004E56A5">
        <w:rPr>
          <w:rFonts w:cs="Arial"/>
          <w:szCs w:val="20"/>
          <w:lang w:eastAsia="en-GB"/>
        </w:rPr>
        <w:t>ii) Creative Industries Sector Plan and Ofcom’s Transmission Critical report</w:t>
      </w:r>
    </w:p>
    <w:p w:rsidR="007357E4" w:rsidRPr="007D5E79" w:rsidP="007D5E79">
      <w:pPr>
        <w:pStyle w:val="ListParagraph"/>
        <w:numPr>
          <w:ilvl w:val="0"/>
          <w:numId w:val="44"/>
        </w:numPr>
        <w:rPr>
          <w:rFonts w:cs="Arial"/>
          <w:szCs w:val="20"/>
          <w:lang w:eastAsia="en-GB"/>
        </w:rPr>
      </w:pPr>
      <w:r w:rsidRPr="007D5E79">
        <w:rPr>
          <w:rFonts w:cs="Arial"/>
          <w:szCs w:val="20"/>
          <w:lang w:eastAsia="en-GB"/>
        </w:rPr>
        <w:t>Align BBC investment with regional creative clusters</w:t>
      </w:r>
    </w:p>
    <w:p w:rsidR="007357E4" w:rsidRPr="007D5E79" w:rsidP="007D5E79">
      <w:pPr>
        <w:pStyle w:val="ListParagraph"/>
        <w:numPr>
          <w:ilvl w:val="0"/>
          <w:numId w:val="44"/>
        </w:numPr>
        <w:rPr>
          <w:rFonts w:cs="Arial"/>
          <w:szCs w:val="20"/>
          <w:lang w:eastAsia="en-GB"/>
        </w:rPr>
      </w:pPr>
      <w:r w:rsidRPr="007D5E79">
        <w:rPr>
          <w:rFonts w:cs="Arial"/>
          <w:szCs w:val="20"/>
          <w:lang w:eastAsia="en-GB"/>
        </w:rPr>
        <w:t>Ensure resilience during the transition from DTT to IP</w:t>
      </w:r>
    </w:p>
    <w:p w:rsidR="007357E4" w:rsidRPr="004E56A5" w:rsidP="004E56A5">
      <w:pPr>
        <w:rPr>
          <w:rFonts w:cs="Arial"/>
          <w:szCs w:val="20"/>
          <w:lang w:eastAsia="en-GB"/>
        </w:rPr>
      </w:pPr>
      <w:r w:rsidRPr="004E56A5">
        <w:rPr>
          <w:rFonts w:cs="Arial"/>
          <w:szCs w:val="20"/>
          <w:lang w:eastAsia="en-GB"/>
        </w:rPr>
        <w:t>iii) Transition to IPTV</w:t>
      </w:r>
    </w:p>
    <w:p w:rsidR="007357E4" w:rsidRPr="007D5E79" w:rsidP="007D5E79">
      <w:pPr>
        <w:pStyle w:val="ListParagraph"/>
        <w:numPr>
          <w:ilvl w:val="0"/>
          <w:numId w:val="45"/>
        </w:numPr>
        <w:rPr>
          <w:rFonts w:cs="Arial"/>
          <w:szCs w:val="20"/>
          <w:lang w:eastAsia="en-GB"/>
        </w:rPr>
      </w:pPr>
      <w:r w:rsidRPr="007D5E79">
        <w:rPr>
          <w:rFonts w:cs="Arial"/>
          <w:szCs w:val="20"/>
          <w:lang w:eastAsia="en-GB"/>
        </w:rPr>
        <w:t>Guarantee universal access</w:t>
      </w:r>
    </w:p>
    <w:p w:rsidR="007357E4" w:rsidRPr="007D5E79" w:rsidP="007D5E79">
      <w:pPr>
        <w:pStyle w:val="ListParagraph"/>
        <w:numPr>
          <w:ilvl w:val="0"/>
          <w:numId w:val="45"/>
        </w:numPr>
        <w:rPr>
          <w:rFonts w:cs="Arial"/>
          <w:szCs w:val="20"/>
          <w:lang w:eastAsia="en-GB"/>
        </w:rPr>
      </w:pPr>
      <w:r w:rsidRPr="007D5E79">
        <w:rPr>
          <w:rFonts w:cs="Arial"/>
          <w:szCs w:val="20"/>
          <w:lang w:eastAsia="en-GB"/>
        </w:rPr>
        <w:t>Protect vulnerable households</w:t>
      </w:r>
    </w:p>
    <w:p w:rsidR="007357E4" w:rsidRPr="007D5E79" w:rsidP="007D5E79">
      <w:pPr>
        <w:pStyle w:val="ListParagraph"/>
        <w:numPr>
          <w:ilvl w:val="0"/>
          <w:numId w:val="45"/>
        </w:numPr>
        <w:rPr>
          <w:rFonts w:cs="Arial"/>
          <w:szCs w:val="20"/>
          <w:lang w:eastAsia="en-GB"/>
        </w:rPr>
      </w:pPr>
      <w:r w:rsidRPr="007D5E79">
        <w:rPr>
          <w:rFonts w:cs="Arial"/>
          <w:szCs w:val="20"/>
          <w:lang w:eastAsia="en-GB"/>
        </w:rPr>
        <w:t>Ensure prominence and discoverability</w:t>
      </w:r>
    </w:p>
    <w:p w:rsidR="007357E4" w:rsidRPr="004E56A5" w:rsidP="004E56A5">
      <w:pPr>
        <w:rPr>
          <w:rFonts w:cs="Arial"/>
          <w:szCs w:val="20"/>
          <w:lang w:eastAsia="en-GB"/>
        </w:rPr>
      </w:pPr>
      <w:r w:rsidRPr="004E56A5">
        <w:rPr>
          <w:rFonts w:cs="Arial"/>
          <w:szCs w:val="20"/>
          <w:lang w:eastAsia="en-GB"/>
        </w:rPr>
        <w:t>iv) Artificial Intelligence</w:t>
      </w:r>
    </w:p>
    <w:p w:rsidR="007357E4" w:rsidRPr="007D5E79" w:rsidP="007D5E79">
      <w:pPr>
        <w:pStyle w:val="ListParagraph"/>
        <w:numPr>
          <w:ilvl w:val="0"/>
          <w:numId w:val="46"/>
        </w:numPr>
        <w:rPr>
          <w:rFonts w:cs="Arial"/>
          <w:szCs w:val="20"/>
          <w:lang w:eastAsia="en-GB"/>
        </w:rPr>
      </w:pPr>
      <w:r w:rsidRPr="007D5E79">
        <w:rPr>
          <w:rFonts w:cs="Arial"/>
          <w:szCs w:val="20"/>
          <w:lang w:eastAsia="en-GB"/>
        </w:rPr>
        <w:t>Use AI to support accessibility and discovery</w:t>
      </w:r>
    </w:p>
    <w:p w:rsidR="007357E4" w:rsidRPr="007D5E79" w:rsidP="007D5E79">
      <w:pPr>
        <w:pStyle w:val="ListParagraph"/>
        <w:numPr>
          <w:ilvl w:val="0"/>
          <w:numId w:val="46"/>
        </w:numPr>
        <w:rPr>
          <w:rFonts w:cs="Arial"/>
          <w:szCs w:val="20"/>
          <w:lang w:eastAsia="en-GB"/>
        </w:rPr>
      </w:pPr>
      <w:r w:rsidRPr="007D5E79">
        <w:rPr>
          <w:rFonts w:cs="Arial"/>
          <w:szCs w:val="20"/>
          <w:lang w:eastAsia="en-GB"/>
        </w:rPr>
        <w:t>Protect editorial integrity</w:t>
      </w:r>
    </w:p>
    <w:p w:rsidR="007357E4" w:rsidRPr="007D5E79" w:rsidP="007D5E79">
      <w:pPr>
        <w:pStyle w:val="ListParagraph"/>
        <w:numPr>
          <w:ilvl w:val="0"/>
          <w:numId w:val="46"/>
        </w:numPr>
        <w:rPr>
          <w:rFonts w:cs="Arial"/>
          <w:szCs w:val="20"/>
          <w:lang w:eastAsia="en-GB"/>
        </w:rPr>
      </w:pPr>
      <w:r w:rsidRPr="007D5E79">
        <w:rPr>
          <w:rFonts w:cs="Arial"/>
          <w:szCs w:val="20"/>
          <w:lang w:eastAsia="en-GB"/>
        </w:rPr>
        <w:t>Ensure transparency in AI</w:t>
      </w:r>
      <w:r w:rsidRPr="007D5E79">
        <w:rPr>
          <w:rFonts w:cs="Arial"/>
          <w:szCs w:val="20"/>
          <w:lang w:eastAsia="en-GB"/>
        </w:rPr>
        <w:noBreakHyphen/>
        <w:t>assisted journalism</w:t>
      </w:r>
    </w:p>
    <w:p w:rsidR="007357E4" w:rsidRPr="007D5E79" w:rsidP="004E56A5">
      <w:pPr>
        <w:rPr>
          <w:rFonts w:cs="Arial"/>
          <w:b/>
          <w:bCs/>
          <w:szCs w:val="20"/>
          <w:lang w:eastAsia="en-GB"/>
        </w:rPr>
      </w:pPr>
      <w:r w:rsidRPr="007D5E79">
        <w:rPr>
          <w:rFonts w:cs="Arial"/>
          <w:b/>
          <w:bCs/>
          <w:szCs w:val="20"/>
          <w:lang w:eastAsia="en-GB"/>
        </w:rPr>
        <w:t>6. An Independent and Accountable BBC</w:t>
      </w:r>
    </w:p>
    <w:p w:rsidR="007357E4" w:rsidRPr="007D5E79" w:rsidP="004E56A5">
      <w:pPr>
        <w:rPr>
          <w:rFonts w:cs="Arial"/>
          <w:b/>
          <w:bCs/>
          <w:szCs w:val="20"/>
          <w:lang w:eastAsia="en-GB"/>
        </w:rPr>
      </w:pPr>
      <w:r w:rsidRPr="007D5E79">
        <w:rPr>
          <w:rFonts w:cs="Arial"/>
          <w:b/>
          <w:bCs/>
          <w:szCs w:val="20"/>
          <w:lang w:eastAsia="en-GB"/>
        </w:rPr>
        <w:t>6.1 Independence vs obligations</w:t>
      </w:r>
    </w:p>
    <w:p w:rsidR="007357E4" w:rsidRPr="004E56A5" w:rsidP="004E56A5">
      <w:pPr>
        <w:rPr>
          <w:rFonts w:cs="Arial"/>
          <w:szCs w:val="20"/>
          <w:lang w:eastAsia="en-GB"/>
        </w:rPr>
      </w:pPr>
      <w:r w:rsidRPr="004E56A5">
        <w:rPr>
          <w:rFonts w:cs="Arial"/>
          <w:szCs w:val="20"/>
          <w:lang w:eastAsia="en-GB"/>
        </w:rPr>
        <w:t>The Charter Review must:</w:t>
      </w:r>
    </w:p>
    <w:p w:rsidR="007357E4" w:rsidRPr="007D5E79" w:rsidP="007D5E79">
      <w:pPr>
        <w:pStyle w:val="ListParagraph"/>
        <w:numPr>
          <w:ilvl w:val="0"/>
          <w:numId w:val="47"/>
        </w:numPr>
        <w:rPr>
          <w:rFonts w:cs="Arial"/>
          <w:szCs w:val="20"/>
          <w:lang w:eastAsia="en-GB"/>
        </w:rPr>
      </w:pPr>
      <w:r w:rsidRPr="007D5E79">
        <w:rPr>
          <w:rFonts w:cs="Arial"/>
          <w:szCs w:val="20"/>
          <w:lang w:eastAsia="en-GB"/>
        </w:rPr>
        <w:t>Strengthen independence</w:t>
      </w:r>
    </w:p>
    <w:p w:rsidR="007357E4" w:rsidRPr="007D5E79" w:rsidP="007D5E79">
      <w:pPr>
        <w:pStyle w:val="ListParagraph"/>
        <w:numPr>
          <w:ilvl w:val="0"/>
          <w:numId w:val="47"/>
        </w:numPr>
        <w:rPr>
          <w:rFonts w:cs="Arial"/>
          <w:szCs w:val="20"/>
          <w:lang w:eastAsia="en-GB"/>
        </w:rPr>
      </w:pPr>
      <w:r w:rsidRPr="007D5E79">
        <w:rPr>
          <w:rFonts w:cs="Arial"/>
          <w:szCs w:val="20"/>
          <w:lang w:eastAsia="en-GB"/>
        </w:rPr>
        <w:t>Clarify obligations</w:t>
      </w:r>
    </w:p>
    <w:p w:rsidR="007357E4" w:rsidRPr="007D5E79" w:rsidP="007D5E79">
      <w:pPr>
        <w:pStyle w:val="ListParagraph"/>
        <w:numPr>
          <w:ilvl w:val="0"/>
          <w:numId w:val="47"/>
        </w:numPr>
        <w:rPr>
          <w:rFonts w:cs="Arial"/>
          <w:szCs w:val="20"/>
          <w:lang w:eastAsia="en-GB"/>
        </w:rPr>
      </w:pPr>
      <w:r w:rsidRPr="007D5E79">
        <w:rPr>
          <w:rFonts w:cs="Arial"/>
          <w:szCs w:val="20"/>
          <w:lang w:eastAsia="en-GB"/>
        </w:rPr>
        <w:t>Prevent political interference in editorial decisions</w:t>
      </w:r>
    </w:p>
    <w:p w:rsidR="007357E4" w:rsidRPr="007D5E79" w:rsidP="004E56A5">
      <w:pPr>
        <w:rPr>
          <w:rFonts w:cs="Arial"/>
          <w:b/>
          <w:bCs/>
          <w:szCs w:val="20"/>
          <w:lang w:eastAsia="en-GB"/>
        </w:rPr>
      </w:pPr>
      <w:r w:rsidRPr="007D5E79">
        <w:rPr>
          <w:rFonts w:cs="Arial"/>
          <w:b/>
          <w:bCs/>
          <w:szCs w:val="20"/>
          <w:lang w:eastAsia="en-GB"/>
        </w:rPr>
        <w:t>6.2 Governance arrangements</w:t>
      </w:r>
    </w:p>
    <w:p w:rsidR="007357E4" w:rsidRPr="007D5E79" w:rsidP="007D5E79">
      <w:pPr>
        <w:pStyle w:val="ListParagraph"/>
        <w:numPr>
          <w:ilvl w:val="0"/>
          <w:numId w:val="48"/>
        </w:numPr>
        <w:rPr>
          <w:rFonts w:cs="Arial"/>
          <w:szCs w:val="20"/>
          <w:lang w:eastAsia="en-GB"/>
        </w:rPr>
      </w:pPr>
      <w:r w:rsidRPr="007D5E79">
        <w:rPr>
          <w:rFonts w:cs="Arial"/>
          <w:szCs w:val="20"/>
          <w:lang w:eastAsia="en-GB"/>
        </w:rPr>
        <w:t>Reform Board appointments to reduce political influence</w:t>
      </w:r>
    </w:p>
    <w:p w:rsidR="007357E4" w:rsidRPr="007D5E79" w:rsidP="007D5E79">
      <w:pPr>
        <w:pStyle w:val="ListParagraph"/>
        <w:numPr>
          <w:ilvl w:val="0"/>
          <w:numId w:val="48"/>
        </w:numPr>
        <w:rPr>
          <w:rFonts w:cs="Arial"/>
          <w:szCs w:val="20"/>
          <w:lang w:eastAsia="en-GB"/>
        </w:rPr>
      </w:pPr>
      <w:r w:rsidRPr="007D5E79">
        <w:rPr>
          <w:rFonts w:cs="Arial"/>
          <w:szCs w:val="20"/>
          <w:lang w:eastAsia="en-GB"/>
        </w:rPr>
        <w:t>Strengthen independent non</w:t>
      </w:r>
      <w:r w:rsidRPr="007D5E79">
        <w:rPr>
          <w:rFonts w:cs="Arial"/>
          <w:szCs w:val="20"/>
          <w:lang w:eastAsia="en-GB"/>
        </w:rPr>
        <w:noBreakHyphen/>
        <w:t>executive oversight</w:t>
      </w:r>
    </w:p>
    <w:p w:rsidR="007357E4" w:rsidRPr="007D5E79" w:rsidP="007D5E79">
      <w:pPr>
        <w:pStyle w:val="ListParagraph"/>
        <w:numPr>
          <w:ilvl w:val="0"/>
          <w:numId w:val="48"/>
        </w:numPr>
        <w:rPr>
          <w:rFonts w:cs="Arial"/>
          <w:szCs w:val="20"/>
          <w:lang w:eastAsia="en-GB"/>
        </w:rPr>
      </w:pPr>
      <w:r w:rsidRPr="007D5E79">
        <w:rPr>
          <w:rFonts w:cs="Arial"/>
          <w:szCs w:val="20"/>
          <w:lang w:eastAsia="en-GB"/>
        </w:rPr>
        <w:t>Improve transparency in decision</w:t>
      </w:r>
      <w:r w:rsidRPr="007D5E79">
        <w:rPr>
          <w:rFonts w:cs="Arial"/>
          <w:szCs w:val="20"/>
          <w:lang w:eastAsia="en-GB"/>
        </w:rPr>
        <w:noBreakHyphen/>
        <w:t>making</w:t>
      </w:r>
    </w:p>
    <w:p w:rsidR="007357E4" w:rsidRPr="007D5E79" w:rsidP="004E56A5">
      <w:pPr>
        <w:rPr>
          <w:rFonts w:cs="Arial"/>
          <w:b/>
          <w:bCs/>
          <w:szCs w:val="20"/>
          <w:lang w:eastAsia="en-GB"/>
        </w:rPr>
      </w:pPr>
      <w:r w:rsidRPr="007D5E79">
        <w:rPr>
          <w:rFonts w:cs="Arial"/>
          <w:b/>
          <w:bCs/>
          <w:szCs w:val="20"/>
          <w:lang w:eastAsia="en-GB"/>
        </w:rPr>
        <w:t>6.3 Permanent Charter</w:t>
      </w:r>
    </w:p>
    <w:p w:rsidR="007357E4" w:rsidRPr="004E56A5" w:rsidP="004E56A5">
      <w:pPr>
        <w:rPr>
          <w:rFonts w:cs="Arial"/>
          <w:szCs w:val="20"/>
          <w:lang w:eastAsia="en-GB"/>
        </w:rPr>
      </w:pPr>
      <w:r w:rsidRPr="004E56A5">
        <w:rPr>
          <w:rFonts w:cs="Arial"/>
          <w:szCs w:val="20"/>
          <w:lang w:eastAsia="en-GB"/>
        </w:rPr>
        <w:t>A permanent Charter could protect independence, but:</w:t>
      </w:r>
    </w:p>
    <w:p w:rsidR="007357E4" w:rsidRPr="004F2DAE" w:rsidP="004F2DAE">
      <w:pPr>
        <w:pStyle w:val="ListParagraph"/>
        <w:numPr>
          <w:ilvl w:val="0"/>
          <w:numId w:val="49"/>
        </w:numPr>
        <w:rPr>
          <w:rFonts w:cs="Arial"/>
          <w:szCs w:val="20"/>
          <w:lang w:eastAsia="en-GB"/>
        </w:rPr>
      </w:pPr>
      <w:r w:rsidRPr="004F2DAE">
        <w:rPr>
          <w:rFonts w:cs="Arial"/>
          <w:szCs w:val="20"/>
          <w:lang w:eastAsia="en-GB"/>
        </w:rPr>
        <w:t>Funding</w:t>
      </w:r>
    </w:p>
    <w:p w:rsidR="007357E4" w:rsidRPr="004F2DAE" w:rsidP="004F2DAE">
      <w:pPr>
        <w:pStyle w:val="ListParagraph"/>
        <w:numPr>
          <w:ilvl w:val="0"/>
          <w:numId w:val="49"/>
        </w:numPr>
        <w:rPr>
          <w:rFonts w:cs="Arial"/>
          <w:szCs w:val="20"/>
          <w:lang w:eastAsia="en-GB"/>
        </w:rPr>
      </w:pPr>
      <w:r w:rsidRPr="004F2DAE">
        <w:rPr>
          <w:rFonts w:cs="Arial"/>
          <w:szCs w:val="20"/>
          <w:lang w:eastAsia="en-GB"/>
        </w:rPr>
        <w:t>Governance</w:t>
      </w:r>
    </w:p>
    <w:p w:rsidR="007357E4" w:rsidRPr="004F2DAE" w:rsidP="004F2DAE">
      <w:pPr>
        <w:pStyle w:val="ListParagraph"/>
        <w:numPr>
          <w:ilvl w:val="0"/>
          <w:numId w:val="49"/>
        </w:numPr>
        <w:rPr>
          <w:rFonts w:cs="Arial"/>
          <w:szCs w:val="20"/>
          <w:lang w:eastAsia="en-GB"/>
        </w:rPr>
      </w:pPr>
      <w:r w:rsidRPr="004F2DAE">
        <w:rPr>
          <w:rFonts w:cs="Arial"/>
          <w:szCs w:val="20"/>
          <w:lang w:eastAsia="en-GB"/>
        </w:rPr>
        <w:t>Public Purposes</w:t>
      </w:r>
    </w:p>
    <w:p w:rsidR="007357E4" w:rsidRPr="004E56A5" w:rsidP="004E56A5">
      <w:pPr>
        <w:rPr>
          <w:rFonts w:cs="Arial"/>
          <w:szCs w:val="20"/>
          <w:lang w:eastAsia="en-GB"/>
        </w:rPr>
      </w:pPr>
      <w:r w:rsidRPr="004E56A5">
        <w:rPr>
          <w:rFonts w:cs="Arial"/>
          <w:szCs w:val="20"/>
          <w:lang w:eastAsia="en-GB"/>
        </w:rPr>
        <w:t>should remain subject to periodic review.</w:t>
      </w:r>
    </w:p>
    <w:p w:rsidR="007357E4" w:rsidRPr="004F2DAE" w:rsidP="004E56A5">
      <w:pPr>
        <w:rPr>
          <w:rFonts w:cs="Arial"/>
          <w:b/>
          <w:bCs/>
          <w:szCs w:val="20"/>
          <w:lang w:eastAsia="en-GB"/>
        </w:rPr>
      </w:pPr>
      <w:r w:rsidRPr="004F2DAE">
        <w:rPr>
          <w:rFonts w:cs="Arial"/>
          <w:b/>
          <w:bCs/>
          <w:szCs w:val="20"/>
          <w:lang w:eastAsia="en-GB"/>
        </w:rPr>
        <w:t>6.4 Accountability mechanisms</w:t>
      </w:r>
    </w:p>
    <w:p w:rsidR="007357E4" w:rsidRPr="004F2DAE" w:rsidP="004F2DAE">
      <w:pPr>
        <w:pStyle w:val="ListParagraph"/>
        <w:numPr>
          <w:ilvl w:val="0"/>
          <w:numId w:val="50"/>
        </w:numPr>
        <w:rPr>
          <w:rFonts w:cs="Arial"/>
          <w:szCs w:val="20"/>
          <w:lang w:eastAsia="en-GB"/>
        </w:rPr>
      </w:pPr>
      <w:r w:rsidRPr="004F2DAE">
        <w:rPr>
          <w:rFonts w:cs="Arial"/>
          <w:szCs w:val="20"/>
          <w:lang w:eastAsia="en-GB"/>
        </w:rPr>
        <w:t>Strengthen Ofcom’s role</w:t>
      </w:r>
    </w:p>
    <w:p w:rsidR="007357E4" w:rsidRPr="004F2DAE" w:rsidP="004F2DAE">
      <w:pPr>
        <w:pStyle w:val="ListParagraph"/>
        <w:numPr>
          <w:ilvl w:val="0"/>
          <w:numId w:val="50"/>
        </w:numPr>
        <w:rPr>
          <w:rFonts w:cs="Arial"/>
          <w:szCs w:val="20"/>
          <w:lang w:eastAsia="en-GB"/>
        </w:rPr>
      </w:pPr>
      <w:r w:rsidRPr="004F2DAE">
        <w:rPr>
          <w:rFonts w:cs="Arial"/>
          <w:szCs w:val="20"/>
          <w:lang w:eastAsia="en-GB"/>
        </w:rPr>
        <w:t>Improve parliamentary scrutiny</w:t>
      </w:r>
    </w:p>
    <w:p w:rsidR="007357E4" w:rsidRPr="004F2DAE" w:rsidP="004F2DAE">
      <w:pPr>
        <w:pStyle w:val="ListParagraph"/>
        <w:numPr>
          <w:ilvl w:val="0"/>
          <w:numId w:val="50"/>
        </w:numPr>
        <w:rPr>
          <w:rFonts w:cs="Arial"/>
          <w:szCs w:val="20"/>
          <w:lang w:eastAsia="en-GB"/>
        </w:rPr>
      </w:pPr>
      <w:r w:rsidRPr="004F2DAE">
        <w:rPr>
          <w:rFonts w:cs="Arial"/>
          <w:szCs w:val="20"/>
          <w:lang w:eastAsia="en-GB"/>
        </w:rPr>
        <w:t>Expand public reporting</w:t>
      </w:r>
    </w:p>
    <w:p w:rsidR="007357E4" w:rsidRPr="004F2DAE" w:rsidP="004F2DAE">
      <w:pPr>
        <w:pStyle w:val="ListParagraph"/>
        <w:numPr>
          <w:ilvl w:val="0"/>
          <w:numId w:val="50"/>
        </w:numPr>
        <w:rPr>
          <w:rFonts w:cs="Arial"/>
          <w:b/>
          <w:bCs/>
          <w:szCs w:val="20"/>
          <w:lang w:eastAsia="en-GB"/>
        </w:rPr>
      </w:pPr>
      <w:r w:rsidRPr="004F2DAE">
        <w:rPr>
          <w:rFonts w:cs="Arial"/>
          <w:b/>
          <w:bCs/>
          <w:szCs w:val="20"/>
          <w:lang w:eastAsia="en-GB"/>
        </w:rPr>
        <w:t>Ensure devolved nations have meaningful input</w:t>
      </w:r>
    </w:p>
    <w:p w:rsidR="007357E4" w:rsidRPr="004F2DAE" w:rsidP="004E56A5">
      <w:pPr>
        <w:rPr>
          <w:rFonts w:cs="Arial"/>
          <w:b/>
          <w:bCs/>
          <w:szCs w:val="20"/>
          <w:lang w:eastAsia="en-GB"/>
        </w:rPr>
      </w:pPr>
      <w:r w:rsidRPr="004F2DAE">
        <w:rPr>
          <w:rFonts w:cs="Arial"/>
          <w:b/>
          <w:bCs/>
          <w:szCs w:val="20"/>
          <w:lang w:eastAsia="en-GB"/>
        </w:rPr>
        <w:t>7. Trusted News and the BBC</w:t>
      </w:r>
    </w:p>
    <w:p w:rsidR="007357E4" w:rsidRPr="004F2DAE" w:rsidP="004E56A5">
      <w:pPr>
        <w:rPr>
          <w:rFonts w:cs="Arial"/>
          <w:b/>
          <w:bCs/>
          <w:szCs w:val="20"/>
          <w:lang w:eastAsia="en-GB"/>
        </w:rPr>
      </w:pPr>
      <w:r w:rsidRPr="004F2DAE">
        <w:rPr>
          <w:rFonts w:cs="Arial"/>
          <w:b/>
          <w:bCs/>
          <w:szCs w:val="20"/>
          <w:lang w:eastAsia="en-GB"/>
        </w:rPr>
        <w:t>7.1 Accurate and impartial news</w:t>
      </w:r>
    </w:p>
    <w:p w:rsidR="007357E4" w:rsidRPr="004E56A5" w:rsidP="004E56A5">
      <w:pPr>
        <w:rPr>
          <w:rFonts w:cs="Arial"/>
          <w:szCs w:val="20"/>
          <w:lang w:eastAsia="en-GB"/>
        </w:rPr>
      </w:pPr>
      <w:r w:rsidRPr="004E56A5">
        <w:rPr>
          <w:rFonts w:cs="Arial"/>
          <w:szCs w:val="20"/>
          <w:lang w:eastAsia="en-GB"/>
        </w:rPr>
        <w:t>Ofcom data (Bulletins 501–538) shows:</w:t>
      </w:r>
    </w:p>
    <w:p w:rsidR="007357E4" w:rsidRPr="004F2DAE" w:rsidP="004F2DAE">
      <w:pPr>
        <w:pStyle w:val="ListParagraph"/>
        <w:numPr>
          <w:ilvl w:val="0"/>
          <w:numId w:val="51"/>
        </w:numPr>
        <w:rPr>
          <w:rFonts w:cs="Arial"/>
          <w:szCs w:val="20"/>
          <w:lang w:eastAsia="en-GB"/>
        </w:rPr>
      </w:pPr>
      <w:r w:rsidRPr="004F2DAE">
        <w:rPr>
          <w:rFonts w:cs="Arial"/>
          <w:szCs w:val="20"/>
          <w:lang w:eastAsia="en-GB"/>
        </w:rPr>
        <w:t>PSBs almost never breach the Broadcasting Code</w:t>
      </w:r>
    </w:p>
    <w:p w:rsidR="007357E4" w:rsidRPr="004F2DAE" w:rsidP="004F2DAE">
      <w:pPr>
        <w:pStyle w:val="ListParagraph"/>
        <w:numPr>
          <w:ilvl w:val="0"/>
          <w:numId w:val="51"/>
        </w:numPr>
        <w:rPr>
          <w:rFonts w:cs="Arial"/>
          <w:szCs w:val="20"/>
          <w:lang w:eastAsia="en-GB"/>
        </w:rPr>
      </w:pPr>
      <w:r w:rsidRPr="004F2DAE">
        <w:rPr>
          <w:rFonts w:cs="Arial"/>
          <w:szCs w:val="20"/>
          <w:lang w:eastAsia="en-GB"/>
        </w:rPr>
        <w:t>Upheld breaches overwhelmingly occur in commercial radio and TV</w:t>
      </w:r>
    </w:p>
    <w:p w:rsidR="007357E4" w:rsidRPr="004F2DAE" w:rsidP="004F2DAE">
      <w:pPr>
        <w:pStyle w:val="ListParagraph"/>
        <w:numPr>
          <w:ilvl w:val="0"/>
          <w:numId w:val="51"/>
        </w:numPr>
        <w:rPr>
          <w:rFonts w:cs="Arial"/>
          <w:szCs w:val="20"/>
          <w:lang w:eastAsia="en-GB"/>
        </w:rPr>
      </w:pPr>
      <w:r w:rsidRPr="004F2DAE">
        <w:rPr>
          <w:rFonts w:cs="Arial"/>
          <w:szCs w:val="20"/>
          <w:lang w:eastAsia="en-GB"/>
        </w:rPr>
        <w:t>The BBC is consistently found not in breach</w:t>
      </w:r>
    </w:p>
    <w:p w:rsidR="007357E4" w:rsidRPr="004F2DAE" w:rsidP="004F2DAE">
      <w:pPr>
        <w:pStyle w:val="ListParagraph"/>
        <w:numPr>
          <w:ilvl w:val="0"/>
          <w:numId w:val="51"/>
        </w:numPr>
        <w:rPr>
          <w:rFonts w:cs="Arial"/>
          <w:szCs w:val="20"/>
          <w:lang w:eastAsia="en-GB"/>
        </w:rPr>
      </w:pPr>
      <w:r w:rsidRPr="004F2DAE">
        <w:rPr>
          <w:rFonts w:cs="Arial"/>
          <w:szCs w:val="20"/>
          <w:lang w:eastAsia="en-GB"/>
        </w:rPr>
        <w:t>This is strong evidence of high editorial standards.</w:t>
      </w:r>
    </w:p>
    <w:p w:rsidR="007357E4" w:rsidRPr="004F2DAE" w:rsidP="004E56A5">
      <w:pPr>
        <w:rPr>
          <w:rFonts w:cs="Arial"/>
          <w:b/>
          <w:bCs/>
          <w:szCs w:val="20"/>
          <w:lang w:eastAsia="en-GB"/>
        </w:rPr>
      </w:pPr>
      <w:r w:rsidRPr="004F2DAE">
        <w:rPr>
          <w:rFonts w:cs="Arial"/>
          <w:b/>
          <w:bCs/>
          <w:szCs w:val="20"/>
          <w:lang w:eastAsia="en-GB"/>
        </w:rPr>
        <w:t>7.2 Countering misinformation</w:t>
      </w:r>
    </w:p>
    <w:p w:rsidR="007357E4" w:rsidRPr="004E56A5" w:rsidP="004E56A5">
      <w:pPr>
        <w:rPr>
          <w:rFonts w:cs="Arial"/>
          <w:szCs w:val="20"/>
          <w:lang w:eastAsia="en-GB"/>
        </w:rPr>
      </w:pPr>
      <w:r w:rsidRPr="004E56A5">
        <w:rPr>
          <w:rFonts w:cs="Arial"/>
          <w:szCs w:val="20"/>
          <w:lang w:eastAsia="en-GB"/>
        </w:rPr>
        <w:t>The BBC must:</w:t>
      </w:r>
    </w:p>
    <w:p w:rsidR="007357E4" w:rsidRPr="004F2DAE" w:rsidP="004F2DAE">
      <w:pPr>
        <w:pStyle w:val="ListParagraph"/>
        <w:numPr>
          <w:ilvl w:val="0"/>
          <w:numId w:val="52"/>
        </w:numPr>
        <w:rPr>
          <w:rFonts w:cs="Arial"/>
          <w:szCs w:val="20"/>
          <w:lang w:eastAsia="en-GB"/>
        </w:rPr>
      </w:pPr>
      <w:r w:rsidRPr="004F2DAE">
        <w:rPr>
          <w:rFonts w:cs="Arial"/>
          <w:szCs w:val="20"/>
          <w:lang w:eastAsia="en-GB"/>
        </w:rPr>
        <w:t>Strengthen verification</w:t>
      </w:r>
    </w:p>
    <w:p w:rsidR="007357E4" w:rsidRPr="004F2DAE" w:rsidP="004F2DAE">
      <w:pPr>
        <w:pStyle w:val="ListParagraph"/>
        <w:numPr>
          <w:ilvl w:val="0"/>
          <w:numId w:val="52"/>
        </w:numPr>
        <w:rPr>
          <w:rFonts w:cs="Arial"/>
          <w:szCs w:val="20"/>
          <w:lang w:eastAsia="en-GB"/>
        </w:rPr>
      </w:pPr>
      <w:r w:rsidRPr="004F2DAE">
        <w:rPr>
          <w:rFonts w:cs="Arial"/>
          <w:szCs w:val="20"/>
          <w:lang w:eastAsia="en-GB"/>
        </w:rPr>
        <w:t>Expand media literacy</w:t>
      </w:r>
    </w:p>
    <w:p w:rsidR="007357E4" w:rsidRPr="004F2DAE" w:rsidP="004F2DAE">
      <w:pPr>
        <w:pStyle w:val="ListParagraph"/>
        <w:numPr>
          <w:ilvl w:val="0"/>
          <w:numId w:val="52"/>
        </w:numPr>
        <w:rPr>
          <w:rFonts w:cs="Arial"/>
          <w:szCs w:val="20"/>
          <w:lang w:eastAsia="en-GB"/>
        </w:rPr>
      </w:pPr>
      <w:r w:rsidRPr="004F2DAE">
        <w:rPr>
          <w:rFonts w:cs="Arial"/>
          <w:szCs w:val="20"/>
          <w:lang w:eastAsia="en-GB"/>
        </w:rPr>
        <w:t>Use its reach to counter falsehoods</w:t>
      </w:r>
    </w:p>
    <w:p w:rsidR="007357E4" w:rsidRPr="004F2DAE" w:rsidP="004F2DAE">
      <w:pPr>
        <w:pStyle w:val="ListParagraph"/>
        <w:numPr>
          <w:ilvl w:val="0"/>
          <w:numId w:val="52"/>
        </w:numPr>
        <w:rPr>
          <w:rFonts w:cs="Arial"/>
          <w:szCs w:val="20"/>
          <w:lang w:eastAsia="en-GB"/>
        </w:rPr>
      </w:pPr>
      <w:r w:rsidRPr="004F2DAE">
        <w:rPr>
          <w:rFonts w:cs="Arial"/>
          <w:szCs w:val="20"/>
          <w:lang w:eastAsia="en-GB"/>
        </w:rPr>
        <w:t>Protect editorial independence</w:t>
      </w:r>
    </w:p>
    <w:p w:rsidR="007357E4" w:rsidRPr="004F2DAE" w:rsidP="004E56A5">
      <w:pPr>
        <w:rPr>
          <w:rFonts w:cs="Arial"/>
          <w:b/>
          <w:bCs/>
          <w:szCs w:val="20"/>
          <w:lang w:eastAsia="en-GB"/>
        </w:rPr>
      </w:pPr>
      <w:r w:rsidRPr="004F2DAE">
        <w:rPr>
          <w:rFonts w:cs="Arial"/>
          <w:b/>
          <w:bCs/>
          <w:szCs w:val="20"/>
          <w:lang w:eastAsia="en-GB"/>
        </w:rPr>
        <w:t>7.3 Supporting local news</w:t>
      </w:r>
    </w:p>
    <w:p w:rsidR="007357E4" w:rsidRPr="004F2DAE" w:rsidP="004F2DAE">
      <w:pPr>
        <w:pStyle w:val="ListParagraph"/>
        <w:numPr>
          <w:ilvl w:val="0"/>
          <w:numId w:val="53"/>
        </w:numPr>
        <w:rPr>
          <w:rFonts w:cs="Arial"/>
          <w:szCs w:val="20"/>
          <w:lang w:eastAsia="en-GB"/>
        </w:rPr>
      </w:pPr>
      <w:r w:rsidRPr="004F2DAE">
        <w:rPr>
          <w:rFonts w:cs="Arial"/>
          <w:szCs w:val="20"/>
          <w:lang w:eastAsia="en-GB"/>
        </w:rPr>
        <w:t>Expand BBC Local</w:t>
      </w:r>
    </w:p>
    <w:p w:rsidR="007357E4" w:rsidRPr="004F2DAE" w:rsidP="004F2DAE">
      <w:pPr>
        <w:pStyle w:val="ListParagraph"/>
        <w:numPr>
          <w:ilvl w:val="0"/>
          <w:numId w:val="53"/>
        </w:numPr>
        <w:rPr>
          <w:rFonts w:cs="Arial"/>
          <w:szCs w:val="20"/>
          <w:lang w:eastAsia="en-GB"/>
        </w:rPr>
      </w:pPr>
      <w:r w:rsidRPr="004F2DAE">
        <w:rPr>
          <w:rFonts w:cs="Arial"/>
          <w:szCs w:val="20"/>
          <w:lang w:eastAsia="en-GB"/>
        </w:rPr>
        <w:t>Strengthen partnerships with local media</w:t>
      </w:r>
    </w:p>
    <w:p w:rsidR="007357E4" w:rsidRPr="004F2DAE" w:rsidP="004F2DAE">
      <w:pPr>
        <w:pStyle w:val="ListParagraph"/>
        <w:numPr>
          <w:ilvl w:val="0"/>
          <w:numId w:val="53"/>
        </w:numPr>
        <w:rPr>
          <w:rFonts w:cs="Arial"/>
          <w:szCs w:val="20"/>
          <w:lang w:eastAsia="en-GB"/>
        </w:rPr>
      </w:pPr>
      <w:r w:rsidRPr="004F2DAE">
        <w:rPr>
          <w:rFonts w:cs="Arial"/>
          <w:szCs w:val="20"/>
          <w:lang w:eastAsia="en-GB"/>
        </w:rPr>
        <w:t>Invest in regional reporting and community journalism</w:t>
      </w:r>
    </w:p>
    <w:p w:rsidR="007357E4" w:rsidRPr="004F2DAE" w:rsidP="004E56A5">
      <w:pPr>
        <w:rPr>
          <w:rFonts w:cs="Arial"/>
          <w:b/>
          <w:bCs/>
          <w:szCs w:val="20"/>
          <w:lang w:eastAsia="en-GB"/>
        </w:rPr>
      </w:pPr>
      <w:r w:rsidRPr="004F2DAE">
        <w:rPr>
          <w:rFonts w:cs="Arial"/>
          <w:b/>
          <w:bCs/>
          <w:szCs w:val="20"/>
          <w:lang w:eastAsia="en-GB"/>
        </w:rPr>
        <w:t>Conclusion</w:t>
      </w:r>
    </w:p>
    <w:p w:rsidR="007357E4" w:rsidRPr="004E56A5" w:rsidP="004E56A5">
      <w:pPr>
        <w:rPr>
          <w:rFonts w:cs="Arial"/>
          <w:szCs w:val="20"/>
          <w:lang w:eastAsia="en-GB"/>
        </w:rPr>
      </w:pPr>
      <w:r w:rsidRPr="004E56A5">
        <w:rPr>
          <w:rFonts w:cs="Arial"/>
          <w:szCs w:val="20"/>
          <w:lang w:eastAsia="en-GB"/>
        </w:rPr>
        <w:t>The BBC is indispensable, trusted and high</w:t>
      </w:r>
      <w:r w:rsidRPr="004E56A5">
        <w:rPr>
          <w:rFonts w:cs="Arial"/>
          <w:szCs w:val="20"/>
          <w:lang w:eastAsia="en-GB"/>
        </w:rPr>
        <w:noBreakHyphen/>
        <w:t>performing — but it must reform, not retreat. The next Charter must:</w:t>
      </w:r>
    </w:p>
    <w:p w:rsidR="007357E4" w:rsidRPr="004E7831" w:rsidP="004E56A5">
      <w:pPr>
        <w:rPr>
          <w:rFonts w:cs="Arial"/>
          <w:szCs w:val="20"/>
          <w:lang w:eastAsia="en-GB"/>
        </w:rPr>
      </w:pPr>
      <w:r w:rsidRPr="004E7831">
        <w:rPr>
          <w:rFonts w:cs="Arial"/>
          <w:szCs w:val="20"/>
          <w:lang w:eastAsia="en-GB"/>
        </w:rPr>
        <w:t>Protect universality</w:t>
      </w:r>
    </w:p>
    <w:p w:rsidR="007357E4" w:rsidRPr="004E7831" w:rsidP="004E56A5">
      <w:pPr>
        <w:rPr>
          <w:rFonts w:cs="Arial"/>
          <w:szCs w:val="20"/>
          <w:lang w:eastAsia="en-GB"/>
        </w:rPr>
      </w:pPr>
      <w:r w:rsidRPr="004E7831">
        <w:rPr>
          <w:rFonts w:cs="Arial"/>
          <w:szCs w:val="20"/>
          <w:lang w:eastAsia="en-GB"/>
        </w:rPr>
        <w:t>Strengthen independence</w:t>
      </w:r>
    </w:p>
    <w:p w:rsidR="007357E4" w:rsidRPr="004E7831" w:rsidP="004E56A5">
      <w:pPr>
        <w:rPr>
          <w:rFonts w:cs="Arial"/>
          <w:szCs w:val="20"/>
          <w:lang w:eastAsia="en-GB"/>
        </w:rPr>
      </w:pPr>
      <w:r w:rsidRPr="004E7831">
        <w:rPr>
          <w:rFonts w:cs="Arial"/>
          <w:szCs w:val="20"/>
          <w:lang w:eastAsia="en-GB"/>
        </w:rPr>
        <w:t>Modernise governance</w:t>
      </w:r>
    </w:p>
    <w:p w:rsidR="007357E4" w:rsidRPr="004E7831" w:rsidP="004E56A5">
      <w:pPr>
        <w:rPr>
          <w:rFonts w:cs="Arial"/>
          <w:szCs w:val="20"/>
          <w:lang w:eastAsia="en-GB"/>
        </w:rPr>
      </w:pPr>
      <w:r w:rsidRPr="004E7831">
        <w:rPr>
          <w:rFonts w:cs="Arial"/>
          <w:szCs w:val="20"/>
          <w:lang w:eastAsia="en-GB"/>
        </w:rPr>
        <w:t>Support the creative economy</w:t>
      </w:r>
    </w:p>
    <w:p w:rsidR="007357E4" w:rsidRPr="004E7831" w:rsidP="004E56A5">
      <w:pPr>
        <w:rPr>
          <w:rFonts w:cs="Arial"/>
          <w:szCs w:val="20"/>
          <w:lang w:eastAsia="en-GB"/>
        </w:rPr>
      </w:pPr>
      <w:r w:rsidRPr="004E7831">
        <w:rPr>
          <w:rFonts w:cs="Arial"/>
          <w:szCs w:val="20"/>
          <w:lang w:eastAsia="en-GB"/>
        </w:rPr>
        <w:t>Deepen representation</w:t>
      </w:r>
    </w:p>
    <w:p w:rsidR="007357E4" w:rsidRPr="004E7831" w:rsidP="004E56A5">
      <w:pPr>
        <w:rPr>
          <w:rFonts w:cs="Arial"/>
          <w:szCs w:val="20"/>
          <w:lang w:eastAsia="en-GB"/>
        </w:rPr>
      </w:pPr>
      <w:r w:rsidRPr="004E7831">
        <w:rPr>
          <w:rFonts w:cs="Arial"/>
          <w:szCs w:val="20"/>
          <w:lang w:eastAsia="en-GB"/>
        </w:rPr>
        <w:t>Sustain underserved genres</w:t>
      </w:r>
    </w:p>
    <w:p w:rsidR="007357E4" w:rsidRPr="004E7831" w:rsidP="004E56A5">
      <w:pPr>
        <w:rPr>
          <w:rFonts w:cs="Arial"/>
          <w:szCs w:val="20"/>
          <w:lang w:eastAsia="en-GB"/>
        </w:rPr>
      </w:pPr>
      <w:r w:rsidRPr="004E7831">
        <w:rPr>
          <w:rFonts w:cs="Arial"/>
          <w:szCs w:val="20"/>
          <w:lang w:eastAsia="en-GB"/>
        </w:rPr>
        <w:t>Invest in regional storytelling</w:t>
      </w:r>
    </w:p>
    <w:p w:rsidR="007357E4" w:rsidRPr="004E7831" w:rsidP="004E56A5">
      <w:pPr>
        <w:rPr>
          <w:rFonts w:cs="Arial"/>
          <w:szCs w:val="20"/>
          <w:lang w:eastAsia="en-GB"/>
        </w:rPr>
      </w:pPr>
      <w:r w:rsidRPr="004E7831">
        <w:rPr>
          <w:rFonts w:cs="Arial"/>
          <w:szCs w:val="20"/>
          <w:lang w:eastAsia="en-GB"/>
        </w:rPr>
        <w:t>Ensure trusted journalism at scale</w:t>
      </w:r>
    </w:p>
    <w:p w:rsidR="007357E4" w:rsidRPr="004E56A5" w:rsidP="004E56A5">
      <w:pPr>
        <w:rPr>
          <w:rFonts w:cs="Arial"/>
          <w:szCs w:val="20"/>
          <w:lang w:eastAsia="en-GB"/>
        </w:rPr>
      </w:pPr>
      <w:r w:rsidRPr="004E56A5">
        <w:rPr>
          <w:rFonts w:cs="Arial"/>
          <w:szCs w:val="20"/>
          <w:lang w:eastAsia="en-GB"/>
        </w:rPr>
        <w:t>A confident, independent, culturally ambitious BBC is essential to the UK’s democratic, cultural and creative future.</w:t>
      </w:r>
    </w:p>
    <w:p w:rsidR="007357E4" w:rsidRPr="00827BF8" w:rsidP="001B4E50">
      <w:pPr>
        <w:spacing w:before="100" w:beforeAutospacing="1" w:after="100" w:afterAutospacing="1" w:line="240" w:lineRule="auto"/>
        <w:rPr>
          <w:b/>
          <w:bCs/>
          <w:sz w:val="22"/>
        </w:rPr>
      </w:pPr>
      <w:r w:rsidRPr="00B1002B">
        <w:rPr>
          <w:b/>
          <w:bCs/>
          <w:sz w:val="22"/>
        </w:rPr>
        <w:t>The author</w:t>
      </w:r>
    </w:p>
    <w:p w:rsidR="007357E4" w:rsidP="001B4E50">
      <w:r w:rsidRPr="00B1002B">
        <w:rPr>
          <w:b/>
          <w:bCs/>
        </w:rPr>
        <w:t>Chris Hodgkins MBA FCIM</w:t>
      </w:r>
      <w:r w:rsidRPr="00B1002B">
        <w:t xml:space="preserve"> was raised in Cardiff. In 1974 co-founded the Welsh Jazz Festival and four years later established the Welsh Jazz Society. As a trumpet player Chris toured the UK and Europe and appeared at the Sacramento Jazz Festival in the States. With his own band he made a number of television and radio appearances. Wild Bill Davison commented, “It’s a hell of a good band.” </w:t>
      </w:r>
    </w:p>
    <w:p w:rsidR="007357E4" w:rsidP="001B4E50">
      <w:r w:rsidRPr="00B1002B">
        <w:t>He relocated to London to play professionally and in 1985, was appointed Director of Jazz Services Ltd.</w:t>
      </w:r>
      <w:r>
        <w:t>. He</w:t>
      </w:r>
      <w:r w:rsidRPr="00B1002B">
        <w:t xml:space="preserve"> was Chair of the National Jazz Archive 2005-2014. Chris helped establish the annual Parliamentary Jazz Awards. </w:t>
      </w:r>
    </w:p>
    <w:p w:rsidR="007357E4" w:rsidP="001B4E50">
      <w:r w:rsidRPr="00B1002B">
        <w:t xml:space="preserve">Chris retired from Jazz Services Ltd in May 2014 and </w:t>
      </w:r>
      <w:r>
        <w:t>returned</w:t>
      </w:r>
      <w:r w:rsidRPr="00B1002B">
        <w:t xml:space="preserve"> to the road, the radio and the recording studio to focus on playing. Chris presents </w:t>
      </w:r>
      <w:r>
        <w:t>Jazz Is on</w:t>
      </w:r>
      <w:r w:rsidRPr="00B1002B">
        <w:t xml:space="preserve"> Pure Jazz in New York</w:t>
      </w:r>
      <w:r>
        <w:t>.</w:t>
      </w:r>
    </w:p>
    <w:p w:rsidR="007357E4" w:rsidRPr="007763D0" w:rsidP="001B4E50">
      <w:r w:rsidRPr="00B1002B">
        <w:t xml:space="preserve">Chris published a business planning manual for jazz musicians: Where Do You Want To Be? is available on the Online Music Business Resource as a free download at </w:t>
      </w:r>
      <w:r>
        <w:fldChar w:fldCharType="begin"/>
      </w:r>
      <w:r>
        <w:instrText xml:space="preserve"> HYPERLINK "C:\\Users\\chris\\AppData\\Roaming\\Microsoft\\Word\\www.chrishodgkins.co.uk" </w:instrText>
      </w:r>
      <w:r>
        <w:fldChar w:fldCharType="separate"/>
      </w:r>
      <w:r w:rsidRPr="00B1002B">
        <w:rPr>
          <w:rStyle w:val="Hyperlink"/>
        </w:rPr>
        <w:t>www.chrishodgkins.co.uk</w:t>
      </w:r>
      <w:r>
        <w:fldChar w:fldCharType="end"/>
      </w:r>
      <w:r w:rsidRPr="00B1002B">
        <w:t xml:space="preserve"> . Chris is secretary to the All-Party Parliamentary Jazz Group</w:t>
      </w:r>
      <w:r>
        <w:t xml:space="preserve"> and for the Group has published papers on streaming, Artificial Intelligence, “Cold Comfort and Home Truths”, the “Review of Jazz in England” and responded to the Baroness Margaret Hodge Review of Arts Council England. All these papers can be found at: </w:t>
      </w:r>
      <w:r w:rsidRPr="00B1002B">
        <w:t xml:space="preserve"> </w:t>
      </w:r>
      <w:r>
        <w:fldChar w:fldCharType="begin"/>
      </w:r>
      <w:r>
        <w:instrText xml:space="preserve"> HYPERLINK "https://appjag.org/" </w:instrText>
      </w:r>
      <w:r>
        <w:fldChar w:fldCharType="separate"/>
      </w:r>
      <w:r w:rsidRPr="00B1002B">
        <w:rPr>
          <w:rStyle w:val="Hyperlink"/>
        </w:rPr>
        <w:t>https://appjag.org/</w:t>
      </w:r>
      <w:r>
        <w:fldChar w:fldCharType="end"/>
      </w:r>
    </w:p>
    <w:p w:rsidR="007357E4" w:rsidRPr="004E56A5" w:rsidP="004E56A5">
      <w:pPr>
        <w:rPr>
          <w:rFonts w:cs="Arial"/>
          <w:szCs w:val="20"/>
        </w:rPr>
      </w:pPr>
    </w:p>
    <w:sectPr w:rsidSect="00B63A8C">
      <w:footerReference w:type="default" r:id="rId5"/>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35899124"/>
      <w:docPartObj>
        <w:docPartGallery w:val="Page Numbers (Bottom of Page)"/>
        <w:docPartUnique/>
      </w:docPartObj>
    </w:sdtPr>
    <w:sdtContent>
      <w:p w:rsidR="007357E4">
        <w:pPr>
          <w:pStyle w:val="Footer"/>
          <w:jc w:val="right"/>
        </w:pPr>
        <w:r>
          <w:fldChar w:fldCharType="begin"/>
        </w:r>
        <w:r>
          <w:instrText>PAGE   \* MERGEFORMAT</w:instrText>
        </w:r>
        <w:r>
          <w:fldChar w:fldCharType="separate"/>
        </w:r>
        <w:r>
          <w:t>2</w:t>
        </w:r>
        <w:r>
          <w:fldChar w:fldCharType="end"/>
        </w:r>
      </w:p>
    </w:sdtContent>
  </w:sdt>
  <w:p w:rsidR="007357E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D0C22"/>
    <w:multiLevelType w:val="hybridMultilevel"/>
    <w:tmpl w:val="719E5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053783"/>
    <w:multiLevelType w:val="hybridMultilevel"/>
    <w:tmpl w:val="B85AE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B34285"/>
    <w:multiLevelType w:val="multilevel"/>
    <w:tmpl w:val="3894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C5F4B"/>
    <w:multiLevelType w:val="hybridMultilevel"/>
    <w:tmpl w:val="363AAA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FD059C"/>
    <w:multiLevelType w:val="multilevel"/>
    <w:tmpl w:val="C194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62746"/>
    <w:multiLevelType w:val="multilevel"/>
    <w:tmpl w:val="E214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911E54"/>
    <w:multiLevelType w:val="hybridMultilevel"/>
    <w:tmpl w:val="764CA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136B36"/>
    <w:multiLevelType w:val="multilevel"/>
    <w:tmpl w:val="7C8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A71926"/>
    <w:multiLevelType w:val="multilevel"/>
    <w:tmpl w:val="F926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104258"/>
    <w:multiLevelType w:val="hybridMultilevel"/>
    <w:tmpl w:val="D6181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DCE4A18"/>
    <w:multiLevelType w:val="multilevel"/>
    <w:tmpl w:val="953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733D15"/>
    <w:multiLevelType w:val="multilevel"/>
    <w:tmpl w:val="10D4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E97F98"/>
    <w:multiLevelType w:val="multilevel"/>
    <w:tmpl w:val="814A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537A7F"/>
    <w:multiLevelType w:val="multilevel"/>
    <w:tmpl w:val="3472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F64C43"/>
    <w:multiLevelType w:val="multilevel"/>
    <w:tmpl w:val="F326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FA7DAD"/>
    <w:multiLevelType w:val="hybridMultilevel"/>
    <w:tmpl w:val="6F42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2444CA"/>
    <w:multiLevelType w:val="hybridMultilevel"/>
    <w:tmpl w:val="7910B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B600A8"/>
    <w:multiLevelType w:val="multilevel"/>
    <w:tmpl w:val="B518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604E36"/>
    <w:multiLevelType w:val="multilevel"/>
    <w:tmpl w:val="731EA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C17B69"/>
    <w:multiLevelType w:val="hybridMultilevel"/>
    <w:tmpl w:val="94700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DC1BC1"/>
    <w:multiLevelType w:val="multilevel"/>
    <w:tmpl w:val="DDCC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0B1D4F"/>
    <w:multiLevelType w:val="multilevel"/>
    <w:tmpl w:val="0CE6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007D08"/>
    <w:multiLevelType w:val="hybridMultilevel"/>
    <w:tmpl w:val="DCBCA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9570DF"/>
    <w:multiLevelType w:val="multilevel"/>
    <w:tmpl w:val="C8AC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417D06"/>
    <w:multiLevelType w:val="multilevel"/>
    <w:tmpl w:val="379C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5559D6"/>
    <w:multiLevelType w:val="hybridMultilevel"/>
    <w:tmpl w:val="629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FF3B6E"/>
    <w:multiLevelType w:val="multilevel"/>
    <w:tmpl w:val="48B2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F4058A"/>
    <w:multiLevelType w:val="multilevel"/>
    <w:tmpl w:val="6566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5516CA"/>
    <w:multiLevelType w:val="hybridMultilevel"/>
    <w:tmpl w:val="02CCC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BB830EE"/>
    <w:multiLevelType w:val="multilevel"/>
    <w:tmpl w:val="D16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240C7C"/>
    <w:multiLevelType w:val="hybridMultilevel"/>
    <w:tmpl w:val="65141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1D70E0B"/>
    <w:multiLevelType w:val="hybridMultilevel"/>
    <w:tmpl w:val="EC681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29F000B"/>
    <w:multiLevelType w:val="multilevel"/>
    <w:tmpl w:val="957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950F9D"/>
    <w:multiLevelType w:val="multilevel"/>
    <w:tmpl w:val="672A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BB385B"/>
    <w:multiLevelType w:val="hybridMultilevel"/>
    <w:tmpl w:val="7AA22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4004D9E"/>
    <w:multiLevelType w:val="multilevel"/>
    <w:tmpl w:val="E356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311FB8"/>
    <w:multiLevelType w:val="hybridMultilevel"/>
    <w:tmpl w:val="15E8A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6647164"/>
    <w:multiLevelType w:val="hybridMultilevel"/>
    <w:tmpl w:val="A6EC4B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95E2164"/>
    <w:multiLevelType w:val="hybridMultilevel"/>
    <w:tmpl w:val="6C5C8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ABF2CE2"/>
    <w:multiLevelType w:val="multilevel"/>
    <w:tmpl w:val="2336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CD9431B"/>
    <w:multiLevelType w:val="multilevel"/>
    <w:tmpl w:val="2670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C821E6"/>
    <w:multiLevelType w:val="multilevel"/>
    <w:tmpl w:val="47E8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364573"/>
    <w:multiLevelType w:val="hybridMultilevel"/>
    <w:tmpl w:val="03A8C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7EF7BF8"/>
    <w:multiLevelType w:val="multilevel"/>
    <w:tmpl w:val="667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BF17A3"/>
    <w:multiLevelType w:val="multilevel"/>
    <w:tmpl w:val="FD6A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DE53AA0"/>
    <w:multiLevelType w:val="hybridMultilevel"/>
    <w:tmpl w:val="8DD6D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EFA2B48"/>
    <w:multiLevelType w:val="hybridMultilevel"/>
    <w:tmpl w:val="5226D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0A00475"/>
    <w:multiLevelType w:val="hybridMultilevel"/>
    <w:tmpl w:val="6DEA3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050CD3"/>
    <w:multiLevelType w:val="multilevel"/>
    <w:tmpl w:val="480C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53556B3"/>
    <w:multiLevelType w:val="hybridMultilevel"/>
    <w:tmpl w:val="91D63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A7364DF"/>
    <w:multiLevelType w:val="hybridMultilevel"/>
    <w:tmpl w:val="F19EE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E1D6B9A"/>
    <w:multiLevelType w:val="hybridMultilevel"/>
    <w:tmpl w:val="9934C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E333157"/>
    <w:multiLevelType w:val="hybridMultilevel"/>
    <w:tmpl w:val="42AE8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FDA2444"/>
    <w:multiLevelType w:val="multilevel"/>
    <w:tmpl w:val="0A6C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5"/>
  </w:num>
  <w:num w:numId="3">
    <w:abstractNumId w:val="2"/>
  </w:num>
  <w:num w:numId="4">
    <w:abstractNumId w:val="18"/>
  </w:num>
  <w:num w:numId="5">
    <w:abstractNumId w:val="17"/>
  </w:num>
  <w:num w:numId="6">
    <w:abstractNumId w:val="11"/>
  </w:num>
  <w:num w:numId="7">
    <w:abstractNumId w:val="39"/>
  </w:num>
  <w:num w:numId="8">
    <w:abstractNumId w:val="26"/>
  </w:num>
  <w:num w:numId="9">
    <w:abstractNumId w:val="21"/>
  </w:num>
  <w:num w:numId="10">
    <w:abstractNumId w:val="10"/>
  </w:num>
  <w:num w:numId="11">
    <w:abstractNumId w:val="7"/>
  </w:num>
  <w:num w:numId="12">
    <w:abstractNumId w:val="27"/>
  </w:num>
  <w:num w:numId="13">
    <w:abstractNumId w:val="33"/>
  </w:num>
  <w:num w:numId="14">
    <w:abstractNumId w:val="20"/>
  </w:num>
  <w:num w:numId="15">
    <w:abstractNumId w:val="53"/>
  </w:num>
  <w:num w:numId="16">
    <w:abstractNumId w:val="32"/>
  </w:num>
  <w:num w:numId="17">
    <w:abstractNumId w:val="43"/>
  </w:num>
  <w:num w:numId="18">
    <w:abstractNumId w:val="24"/>
  </w:num>
  <w:num w:numId="19">
    <w:abstractNumId w:val="4"/>
  </w:num>
  <w:num w:numId="20">
    <w:abstractNumId w:val="40"/>
  </w:num>
  <w:num w:numId="21">
    <w:abstractNumId w:val="8"/>
  </w:num>
  <w:num w:numId="22">
    <w:abstractNumId w:val="35"/>
  </w:num>
  <w:num w:numId="23">
    <w:abstractNumId w:val="23"/>
  </w:num>
  <w:num w:numId="24">
    <w:abstractNumId w:val="14"/>
  </w:num>
  <w:num w:numId="25">
    <w:abstractNumId w:val="44"/>
  </w:num>
  <w:num w:numId="26">
    <w:abstractNumId w:val="48"/>
  </w:num>
  <w:num w:numId="27">
    <w:abstractNumId w:val="29"/>
  </w:num>
  <w:num w:numId="28">
    <w:abstractNumId w:val="13"/>
  </w:num>
  <w:num w:numId="29">
    <w:abstractNumId w:val="31"/>
  </w:num>
  <w:num w:numId="30">
    <w:abstractNumId w:val="52"/>
  </w:num>
  <w:num w:numId="31">
    <w:abstractNumId w:val="50"/>
  </w:num>
  <w:num w:numId="32">
    <w:abstractNumId w:val="3"/>
  </w:num>
  <w:num w:numId="33">
    <w:abstractNumId w:val="49"/>
  </w:num>
  <w:num w:numId="34">
    <w:abstractNumId w:val="22"/>
  </w:num>
  <w:num w:numId="35">
    <w:abstractNumId w:val="30"/>
  </w:num>
  <w:num w:numId="36">
    <w:abstractNumId w:val="47"/>
  </w:num>
  <w:num w:numId="37">
    <w:abstractNumId w:val="51"/>
  </w:num>
  <w:num w:numId="38">
    <w:abstractNumId w:val="9"/>
  </w:num>
  <w:num w:numId="39">
    <w:abstractNumId w:val="46"/>
  </w:num>
  <w:num w:numId="40">
    <w:abstractNumId w:val="25"/>
  </w:num>
  <w:num w:numId="41">
    <w:abstractNumId w:val="15"/>
  </w:num>
  <w:num w:numId="42">
    <w:abstractNumId w:val="34"/>
  </w:num>
  <w:num w:numId="43">
    <w:abstractNumId w:val="38"/>
  </w:num>
  <w:num w:numId="44">
    <w:abstractNumId w:val="0"/>
  </w:num>
  <w:num w:numId="45">
    <w:abstractNumId w:val="45"/>
  </w:num>
  <w:num w:numId="46">
    <w:abstractNumId w:val="6"/>
  </w:num>
  <w:num w:numId="47">
    <w:abstractNumId w:val="1"/>
  </w:num>
  <w:num w:numId="48">
    <w:abstractNumId w:val="19"/>
  </w:num>
  <w:num w:numId="49">
    <w:abstractNumId w:val="36"/>
  </w:num>
  <w:num w:numId="50">
    <w:abstractNumId w:val="42"/>
  </w:num>
  <w:num w:numId="51">
    <w:abstractNumId w:val="37"/>
  </w:num>
  <w:num w:numId="52">
    <w:abstractNumId w:val="16"/>
  </w:num>
  <w:num w:numId="53">
    <w:abstractNumId w:val="28"/>
  </w:num>
  <w:num w:numId="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4E5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5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6A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56A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56A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E56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56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56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56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6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56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6A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6A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E56A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E56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56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56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56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5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6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6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56A5"/>
    <w:pPr>
      <w:spacing w:before="160"/>
      <w:jc w:val="center"/>
    </w:pPr>
    <w:rPr>
      <w:i/>
      <w:iCs/>
      <w:color w:val="404040" w:themeColor="text1" w:themeTint="BF"/>
    </w:rPr>
  </w:style>
  <w:style w:type="character" w:customStyle="1" w:styleId="QuoteChar">
    <w:name w:val="Quote Char"/>
    <w:basedOn w:val="DefaultParagraphFont"/>
    <w:link w:val="Quote"/>
    <w:uiPriority w:val="29"/>
    <w:rsid w:val="004E56A5"/>
    <w:rPr>
      <w:i/>
      <w:iCs/>
      <w:color w:val="404040" w:themeColor="text1" w:themeTint="BF"/>
    </w:rPr>
  </w:style>
  <w:style w:type="paragraph" w:styleId="ListParagraph">
    <w:name w:val="List Paragraph"/>
    <w:basedOn w:val="Normal"/>
    <w:uiPriority w:val="34"/>
    <w:qFormat/>
    <w:rsid w:val="004E56A5"/>
    <w:pPr>
      <w:ind w:left="720"/>
      <w:contextualSpacing/>
    </w:pPr>
  </w:style>
  <w:style w:type="character" w:styleId="IntenseEmphasis">
    <w:name w:val="Intense Emphasis"/>
    <w:basedOn w:val="DefaultParagraphFont"/>
    <w:uiPriority w:val="21"/>
    <w:qFormat/>
    <w:rsid w:val="004E56A5"/>
    <w:rPr>
      <w:i/>
      <w:iCs/>
      <w:color w:val="2F5496" w:themeColor="accent1" w:themeShade="BF"/>
    </w:rPr>
  </w:style>
  <w:style w:type="paragraph" w:styleId="IntenseQuote">
    <w:name w:val="Intense Quote"/>
    <w:basedOn w:val="Normal"/>
    <w:next w:val="Normal"/>
    <w:link w:val="IntenseQuoteChar"/>
    <w:uiPriority w:val="30"/>
    <w:qFormat/>
    <w:rsid w:val="004E5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6A5"/>
    <w:rPr>
      <w:i/>
      <w:iCs/>
      <w:color w:val="2F5496" w:themeColor="accent1" w:themeShade="BF"/>
    </w:rPr>
  </w:style>
  <w:style w:type="character" w:styleId="IntenseReference">
    <w:name w:val="Intense Reference"/>
    <w:basedOn w:val="DefaultParagraphFont"/>
    <w:uiPriority w:val="32"/>
    <w:qFormat/>
    <w:rsid w:val="004E56A5"/>
    <w:rPr>
      <w:b/>
      <w:bCs/>
      <w:smallCaps/>
      <w:color w:val="2F5496" w:themeColor="accent1" w:themeShade="BF"/>
      <w:spacing w:val="5"/>
    </w:rPr>
  </w:style>
  <w:style w:type="paragraph" w:styleId="Header">
    <w:name w:val="header"/>
    <w:basedOn w:val="Normal"/>
    <w:link w:val="HeaderChar"/>
    <w:uiPriority w:val="99"/>
    <w:unhideWhenUsed/>
    <w:rsid w:val="00386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744"/>
  </w:style>
  <w:style w:type="paragraph" w:styleId="Footer">
    <w:name w:val="footer"/>
    <w:basedOn w:val="Normal"/>
    <w:link w:val="FooterChar"/>
    <w:uiPriority w:val="99"/>
    <w:unhideWhenUsed/>
    <w:rsid w:val="00386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744"/>
  </w:style>
  <w:style w:type="character" w:styleId="Hyperlink">
    <w:name w:val="Hyperlink"/>
    <w:basedOn w:val="DefaultParagraphFont"/>
    <w:uiPriority w:val="99"/>
    <w:unhideWhenUsed/>
    <w:rsid w:val="001B4E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0E093-0F08-4BD6-A39D-FC06B0F23042}">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BBC0008</dc:title>
  <cp:revision>0</cp:revision>
</cp:coreProperties>
</file>