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4A502D" w:rsidP="004A502D">
      <w:pPr>
        <w:spacing w:before="75" w:line="280" w:lineRule="auto"/>
        <w:ind w:left="140"/>
        <w:jc w:val="center"/>
        <w:rPr>
          <w:b/>
          <w:iCs/>
          <w:sz w:val="24"/>
        </w:rPr>
      </w:pPr>
      <w:r w:rsidRPr="004A502D">
        <w:rPr>
          <w:b/>
          <w:iCs/>
          <w:sz w:val="24"/>
        </w:rPr>
        <w:t>Written evidence submitted by the Ministry of Defence</w:t>
      </w:r>
    </w:p>
    <w:p w:rsidR="004A502D" w:rsidP="004A502D">
      <w:pPr>
        <w:spacing w:before="75" w:line="280" w:lineRule="auto"/>
        <w:ind w:left="140"/>
        <w:jc w:val="center"/>
        <w:rPr>
          <w:b/>
          <w:iCs/>
          <w:sz w:val="24"/>
        </w:rPr>
      </w:pPr>
    </w:p>
    <w:p w:rsidR="00404C72" w:rsidP="004A502D">
      <w:pPr>
        <w:spacing w:before="75" w:line="280" w:lineRule="auto"/>
        <w:ind w:left="140"/>
        <w:rPr>
          <w:b/>
          <w:i/>
          <w:sz w:val="24"/>
        </w:rPr>
      </w:pPr>
      <w:r>
        <w:rPr>
          <w:b/>
          <w:i/>
          <w:sz w:val="24"/>
        </w:rPr>
        <w:t>Q.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Does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new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combined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tri</w:t>
      </w:r>
      <w:r>
        <w:rPr>
          <w:b/>
          <w:i/>
          <w:sz w:val="24"/>
        </w:rPr>
        <w:t>-service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Armed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Forces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Recruitment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Service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contract cover Reserves recruitment?</w:t>
      </w:r>
    </w:p>
    <w:p w:rsidR="00404C72">
      <w:pPr>
        <w:spacing w:before="155"/>
        <w:ind w:left="140"/>
        <w:rPr>
          <w:b/>
          <w:i/>
          <w:sz w:val="24"/>
        </w:rPr>
      </w:pPr>
      <w:r>
        <w:rPr>
          <w:b/>
          <w:i/>
          <w:sz w:val="24"/>
        </w:rPr>
        <w:t>If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so,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what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are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contract’s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provisions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targets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for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Reserves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recruitment?</w:t>
      </w:r>
    </w:p>
    <w:p w:rsidR="00404C72">
      <w:pPr>
        <w:pStyle w:val="ListParagraph"/>
        <w:numPr>
          <w:ilvl w:val="0"/>
          <w:numId w:val="1"/>
        </w:numPr>
        <w:tabs>
          <w:tab w:val="left" w:pos="860"/>
        </w:tabs>
        <w:spacing w:before="202" w:line="280" w:lineRule="auto"/>
        <w:ind w:right="94" w:firstLine="0"/>
        <w:rPr>
          <w:sz w:val="24"/>
        </w:rPr>
      </w:pPr>
      <w:r>
        <w:rPr>
          <w:sz w:val="24"/>
        </w:rPr>
        <w:t>Yes,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new</w:t>
      </w:r>
      <w:r>
        <w:rPr>
          <w:spacing w:val="-17"/>
          <w:sz w:val="24"/>
        </w:rPr>
        <w:t xml:space="preserve"> </w:t>
      </w:r>
      <w:r>
        <w:rPr>
          <w:sz w:val="24"/>
        </w:rPr>
        <w:t>Armed</w:t>
      </w:r>
      <w:r>
        <w:rPr>
          <w:spacing w:val="-4"/>
          <w:sz w:val="24"/>
        </w:rPr>
        <w:t xml:space="preserve"> </w:t>
      </w:r>
      <w:r>
        <w:rPr>
          <w:sz w:val="24"/>
        </w:rPr>
        <w:t>Forces</w:t>
      </w:r>
      <w:r>
        <w:rPr>
          <w:spacing w:val="-5"/>
          <w:sz w:val="24"/>
        </w:rPr>
        <w:t xml:space="preserve"> </w:t>
      </w:r>
      <w:r>
        <w:rPr>
          <w:sz w:val="24"/>
        </w:rPr>
        <w:t>Recruitment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designed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simplified Tri-Service recruitment service that will include the following elements of the Reserve:</w:t>
      </w:r>
    </w:p>
    <w:p w:rsidR="00404C72">
      <w:pPr>
        <w:pStyle w:val="ListParagraph"/>
        <w:numPr>
          <w:ilvl w:val="1"/>
          <w:numId w:val="1"/>
        </w:numPr>
        <w:tabs>
          <w:tab w:val="left" w:pos="1220"/>
        </w:tabs>
        <w:spacing w:before="153" w:line="278" w:lineRule="auto"/>
        <w:rPr>
          <w:sz w:val="24"/>
        </w:rPr>
      </w:pPr>
      <w:r>
        <w:rPr>
          <w:sz w:val="24"/>
        </w:rPr>
        <w:t xml:space="preserve">External recruitment into the </w:t>
      </w:r>
      <w:r>
        <w:rPr>
          <w:b/>
          <w:sz w:val="24"/>
        </w:rPr>
        <w:t xml:space="preserve">Part Time Volunteer Reserves </w:t>
      </w:r>
      <w:r>
        <w:rPr>
          <w:sz w:val="24"/>
        </w:rPr>
        <w:t>(The Royal Naval Reserve,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Royal</w:t>
      </w:r>
      <w:r>
        <w:rPr>
          <w:spacing w:val="-3"/>
          <w:sz w:val="24"/>
        </w:rPr>
        <w:t xml:space="preserve"> </w:t>
      </w:r>
      <w:r>
        <w:rPr>
          <w:sz w:val="24"/>
        </w:rPr>
        <w:t>Marines</w:t>
      </w:r>
      <w:r>
        <w:rPr>
          <w:spacing w:val="-3"/>
          <w:sz w:val="24"/>
        </w:rPr>
        <w:t xml:space="preserve"> </w:t>
      </w:r>
      <w:r>
        <w:rPr>
          <w:sz w:val="24"/>
        </w:rPr>
        <w:t>Reserve,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Army</w:t>
      </w:r>
      <w:r>
        <w:rPr>
          <w:spacing w:val="-3"/>
          <w:sz w:val="24"/>
        </w:rPr>
        <w:t xml:space="preserve"> </w:t>
      </w:r>
      <w:r>
        <w:rPr>
          <w:sz w:val="24"/>
        </w:rPr>
        <w:t>Reserve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Royal</w:t>
      </w:r>
      <w:r>
        <w:rPr>
          <w:spacing w:val="-17"/>
          <w:sz w:val="24"/>
        </w:rPr>
        <w:t xml:space="preserve"> </w:t>
      </w:r>
      <w:r>
        <w:rPr>
          <w:sz w:val="24"/>
        </w:rPr>
        <w:t>Auxiliary Air Force).</w:t>
      </w:r>
    </w:p>
    <w:p w:rsidR="00404C72">
      <w:pPr>
        <w:pStyle w:val="ListParagraph"/>
        <w:numPr>
          <w:ilvl w:val="1"/>
          <w:numId w:val="1"/>
        </w:numPr>
        <w:tabs>
          <w:tab w:val="left" w:pos="1220"/>
        </w:tabs>
        <w:spacing w:line="278" w:lineRule="auto"/>
        <w:ind w:right="137"/>
        <w:rPr>
          <w:sz w:val="24"/>
        </w:rPr>
      </w:pPr>
      <w:r>
        <w:rPr>
          <w:b/>
          <w:sz w:val="24"/>
        </w:rPr>
        <w:t>Sponsored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Reserves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Employees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civilian</w:t>
      </w:r>
      <w:r>
        <w:rPr>
          <w:spacing w:val="-3"/>
          <w:sz w:val="24"/>
        </w:rPr>
        <w:t xml:space="preserve"> </w:t>
      </w:r>
      <w:r>
        <w:rPr>
          <w:sz w:val="24"/>
        </w:rPr>
        <w:t>companies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liability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be </w:t>
      </w:r>
      <w:r>
        <w:rPr>
          <w:sz w:val="24"/>
        </w:rPr>
        <w:t>mobilised</w:t>
      </w:r>
      <w:r>
        <w:rPr>
          <w:sz w:val="24"/>
        </w:rPr>
        <w:t xml:space="preserve"> under RFA</w:t>
      </w:r>
      <w:r>
        <w:rPr>
          <w:spacing w:val="-7"/>
          <w:sz w:val="24"/>
        </w:rPr>
        <w:t xml:space="preserve"> </w:t>
      </w:r>
      <w:r>
        <w:rPr>
          <w:sz w:val="24"/>
        </w:rPr>
        <w:t>96.</w:t>
      </w:r>
      <w:r>
        <w:rPr>
          <w:spacing w:val="-7"/>
          <w:sz w:val="24"/>
        </w:rPr>
        <w:t xml:space="preserve"> </w:t>
      </w:r>
      <w:r>
        <w:rPr>
          <w:sz w:val="24"/>
        </w:rPr>
        <w:t>AFRS is responsible for providing elements of the recruiting process for Army and RAF.</w:t>
      </w:r>
    </w:p>
    <w:p w:rsidR="00404C72">
      <w:pPr>
        <w:pStyle w:val="ListParagraph"/>
        <w:numPr>
          <w:ilvl w:val="1"/>
          <w:numId w:val="1"/>
        </w:numPr>
        <w:tabs>
          <w:tab w:val="left" w:pos="1220"/>
        </w:tabs>
        <w:spacing w:line="278" w:lineRule="auto"/>
        <w:ind w:right="364"/>
        <w:rPr>
          <w:sz w:val="24"/>
        </w:rPr>
      </w:pPr>
      <w:r>
        <w:rPr>
          <w:b/>
          <w:sz w:val="24"/>
        </w:rPr>
        <w:t>Reserve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Rejoiners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Former</w:t>
      </w:r>
      <w:r>
        <w:rPr>
          <w:spacing w:val="-5"/>
          <w:sz w:val="24"/>
        </w:rPr>
        <w:t xml:space="preserve"> </w:t>
      </w:r>
      <w:r>
        <w:rPr>
          <w:sz w:val="24"/>
        </w:rPr>
        <w:t>reserve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personnel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reached</w:t>
      </w:r>
      <w:r>
        <w:rPr>
          <w:spacing w:val="-3"/>
          <w:sz w:val="24"/>
        </w:rPr>
        <w:t xml:space="preserve"> </w:t>
      </w:r>
      <w:r>
        <w:rPr>
          <w:sz w:val="24"/>
        </w:rPr>
        <w:t>trained strength wanting to rejoin the reserves.</w:t>
      </w:r>
    </w:p>
    <w:p w:rsidR="00404C72">
      <w:pPr>
        <w:pStyle w:val="ListParagraph"/>
        <w:numPr>
          <w:ilvl w:val="1"/>
          <w:numId w:val="1"/>
        </w:numPr>
        <w:tabs>
          <w:tab w:val="left" w:pos="1220"/>
        </w:tabs>
        <w:spacing w:line="278" w:lineRule="auto"/>
        <w:ind w:right="248"/>
        <w:rPr>
          <w:sz w:val="24"/>
        </w:rPr>
      </w:pPr>
      <w:r>
        <w:rPr>
          <w:b/>
          <w:sz w:val="24"/>
        </w:rPr>
        <w:t>Reserve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Lateral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Entry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Those</w:t>
      </w:r>
      <w:r>
        <w:rPr>
          <w:spacing w:val="-4"/>
          <w:sz w:val="24"/>
        </w:rPr>
        <w:t xml:space="preserve"> </w:t>
      </w:r>
      <w:r>
        <w:rPr>
          <w:sz w:val="24"/>
        </w:rPr>
        <w:t>personnel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but</w:t>
      </w:r>
      <w:r>
        <w:rPr>
          <w:spacing w:val="-2"/>
          <w:sz w:val="24"/>
        </w:rPr>
        <w:t xml:space="preserve"> </w:t>
      </w:r>
      <w:r>
        <w:rPr>
          <w:sz w:val="24"/>
        </w:rPr>
        <w:t>have the required professional civilian qualification/KSE to undertake defined roles and will join the Reserves above the New Entry Rank/Rate (</w:t>
      </w:r>
      <w:r>
        <w:rPr>
          <w:sz w:val="24"/>
        </w:rPr>
        <w:t>eg</w:t>
      </w:r>
      <w:r>
        <w:rPr>
          <w:sz w:val="24"/>
        </w:rPr>
        <w:t xml:space="preserve">, Doctors, Dentists, Vets, Chaplains </w:t>
      </w:r>
      <w:r>
        <w:rPr>
          <w:sz w:val="24"/>
        </w:rPr>
        <w:t>etc</w:t>
      </w:r>
      <w:r>
        <w:rPr>
          <w:sz w:val="24"/>
        </w:rPr>
        <w:t>).</w:t>
      </w:r>
    </w:p>
    <w:p w:rsidR="00404C72">
      <w:pPr>
        <w:pStyle w:val="BodyText"/>
        <w:spacing w:before="157" w:line="278" w:lineRule="auto"/>
      </w:pPr>
      <w:r>
        <w:t>The</w:t>
      </w:r>
      <w:r>
        <w:rPr>
          <w:spacing w:val="-1"/>
        </w:rPr>
        <w:t xml:space="preserve"> </w:t>
      </w:r>
      <w:r>
        <w:t>demand</w:t>
      </w:r>
      <w:r>
        <w:rPr>
          <w:spacing w:val="-3"/>
        </w:rPr>
        <w:t xml:space="preserve"> </w:t>
      </w:r>
      <w:r>
        <w:t>signal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Regular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Reserve</w:t>
      </w:r>
      <w:r>
        <w:rPr>
          <w:spacing w:val="-3"/>
        </w:rPr>
        <w:t xml:space="preserve"> </w:t>
      </w:r>
      <w:r>
        <w:t>personnel,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role,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and provided to</w:t>
      </w:r>
      <w:r>
        <w:rPr>
          <w:spacing w:val="-6"/>
        </w:rPr>
        <w:t xml:space="preserve"> </w:t>
      </w:r>
      <w:r>
        <w:t>AFRS. This requirement is formally confirmed at a Vice Chief of the Defence Staff–chaired Board each February. This process establishes the basis for developing the marketing and recruiting strategy to achieve both Regular and Reserve intake targets.</w:t>
      </w:r>
      <w:r>
        <w:rPr>
          <w:spacing w:val="-6"/>
        </w:rPr>
        <w:t xml:space="preserve"> </w:t>
      </w:r>
      <w:r>
        <w:t>As the</w:t>
      </w:r>
      <w:r>
        <w:rPr>
          <w:spacing w:val="-6"/>
        </w:rPr>
        <w:t xml:space="preserve"> </w:t>
      </w:r>
      <w:r>
        <w:t>AFRS contract will commence in 2027, the demand signal that will underpin the new contract will</w:t>
      </w:r>
      <w:r>
        <w:rPr>
          <w:spacing w:val="-1"/>
        </w:rPr>
        <w:t xml:space="preserve"> </w:t>
      </w:r>
      <w:r>
        <w:t>be developed later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preparation for</w:t>
      </w:r>
      <w:r>
        <w:rPr>
          <w:spacing w:val="-2"/>
        </w:rPr>
        <w:t xml:space="preserve"> </w:t>
      </w:r>
      <w:r>
        <w:t>consideration at the Vice Chief–chaired Board.</w:t>
      </w:r>
    </w:p>
    <w:p w:rsidR="00404C72">
      <w:pPr>
        <w:spacing w:before="157" w:line="278" w:lineRule="auto"/>
        <w:ind w:left="140"/>
        <w:rPr>
          <w:b/>
          <w:i/>
          <w:sz w:val="24"/>
        </w:rPr>
      </w:pPr>
      <w:r>
        <w:rPr>
          <w:b/>
          <w:i/>
          <w:sz w:val="24"/>
        </w:rPr>
        <w:t>Q.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Does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contract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allow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seamless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transfer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between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Regular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Reserve Forces as set out in Clause 31 of the Bill?</w:t>
      </w:r>
    </w:p>
    <w:p w:rsidR="00404C72">
      <w:pPr>
        <w:spacing w:before="159"/>
        <w:ind w:left="140"/>
        <w:rPr>
          <w:b/>
          <w:i/>
          <w:sz w:val="24"/>
        </w:rPr>
      </w:pPr>
      <w:r>
        <w:rPr>
          <w:b/>
          <w:i/>
          <w:sz w:val="24"/>
        </w:rPr>
        <w:t>If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so, please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can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you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set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out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the relevant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provisions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contract?</w:t>
      </w:r>
    </w:p>
    <w:p w:rsidR="00404C72">
      <w:pPr>
        <w:spacing w:before="201" w:line="280" w:lineRule="auto"/>
        <w:ind w:left="140"/>
        <w:rPr>
          <w:b/>
          <w:i/>
          <w:sz w:val="24"/>
        </w:rPr>
      </w:pPr>
      <w:r>
        <w:rPr>
          <w:b/>
          <w:i/>
          <w:sz w:val="24"/>
        </w:rPr>
        <w:t>If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not,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what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action,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what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ways,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department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planning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to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amend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the </w:t>
      </w:r>
      <w:r>
        <w:rPr>
          <w:b/>
          <w:i/>
          <w:spacing w:val="-2"/>
          <w:sz w:val="24"/>
        </w:rPr>
        <w:t>contract?</w:t>
      </w:r>
    </w:p>
    <w:p w:rsidR="00404C72">
      <w:pPr>
        <w:pStyle w:val="BodyText"/>
        <w:tabs>
          <w:tab w:val="left" w:pos="860"/>
        </w:tabs>
        <w:spacing w:before="156" w:line="278" w:lineRule="auto"/>
        <w:ind w:right="55"/>
      </w:pPr>
      <w:r>
        <w:rPr>
          <w:spacing w:val="-6"/>
        </w:rPr>
        <w:t>A.</w:t>
      </w:r>
      <w:r>
        <w:tab/>
        <w:t>The</w:t>
      </w:r>
      <w:r>
        <w:rPr>
          <w:spacing w:val="-16"/>
        </w:rPr>
        <w:t xml:space="preserve"> </w:t>
      </w:r>
      <w:r>
        <w:t>AFRS</w:t>
      </w:r>
      <w:r>
        <w:rPr>
          <w:spacing w:val="-3"/>
        </w:rPr>
        <w:t xml:space="preserve"> </w:t>
      </w:r>
      <w:r>
        <w:t>contract</w:t>
      </w:r>
      <w:r>
        <w:rPr>
          <w:spacing w:val="-5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cover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transfer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Regulars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Volunteer Reserves because it is an internal administrative process.</w:t>
      </w:r>
    </w:p>
    <w:p w:rsidR="00404C72">
      <w:pPr>
        <w:pStyle w:val="BodyText"/>
        <w:spacing w:before="159" w:line="278" w:lineRule="auto"/>
      </w:pPr>
      <w:r>
        <w:t>Currently the Reserve Forces</w:t>
      </w:r>
      <w:r>
        <w:rPr>
          <w:spacing w:val="-6"/>
        </w:rPr>
        <w:t xml:space="preserve"> </w:t>
      </w:r>
      <w:r>
        <w:t>Act 1996 only permits transfer between the Regular Force 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Ex-Regular</w:t>
      </w:r>
      <w:r>
        <w:rPr>
          <w:spacing w:val="-4"/>
        </w:rPr>
        <w:t xml:space="preserve"> </w:t>
      </w:r>
      <w:r>
        <w:t>Reserve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Volunteer</w:t>
      </w:r>
      <w:r>
        <w:rPr>
          <w:spacing w:val="-4"/>
        </w:rPr>
        <w:t xml:space="preserve"> </w:t>
      </w:r>
      <w:r>
        <w:t>Reserve.</w:t>
      </w:r>
      <w:r>
        <w:rPr>
          <w:spacing w:val="4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addition,</w:t>
      </w:r>
      <w:r>
        <w:rPr>
          <w:spacing w:val="-2"/>
        </w:rPr>
        <w:t xml:space="preserve"> </w:t>
      </w:r>
      <w:r>
        <w:t>transfer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 the Reserve Forces to the Regular Force is not covered.</w:t>
      </w:r>
    </w:p>
    <w:p w:rsidR="00404C72">
      <w:pPr>
        <w:pStyle w:val="BodyText"/>
        <w:spacing w:before="158" w:line="278" w:lineRule="auto"/>
      </w:pPr>
      <w:r>
        <w:t xml:space="preserve">As part of </w:t>
      </w:r>
      <w:r>
        <w:t>Defence’s</w:t>
      </w:r>
      <w:r>
        <w:t xml:space="preserve"> ambition for the flexible workforce </w:t>
      </w:r>
      <w:r>
        <w:t>programme</w:t>
      </w:r>
      <w:r>
        <w:t xml:space="preserve"> we need to ensure the seamless</w:t>
      </w:r>
      <w:r>
        <w:rPr>
          <w:spacing w:val="-4"/>
        </w:rPr>
        <w:t xml:space="preserve"> </w:t>
      </w:r>
      <w:r>
        <w:t>transfer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degrees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commitment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service.</w:t>
      </w:r>
      <w:r>
        <w:rPr>
          <w:spacing w:val="-7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will give personnel greater career empowerment, and Defence access to a workforce with wider experience.</w:t>
      </w:r>
    </w:p>
    <w:p w:rsidR="00404C72">
      <w:pPr>
        <w:pStyle w:val="BodyText"/>
        <w:spacing w:before="157" w:line="280" w:lineRule="auto"/>
      </w:pPr>
      <w:r>
        <w:t>Once</w:t>
      </w:r>
      <w:r>
        <w:rPr>
          <w:spacing w:val="-3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Armed</w:t>
      </w:r>
      <w:r>
        <w:rPr>
          <w:spacing w:val="-4"/>
        </w:rPr>
        <w:t xml:space="preserve"> </w:t>
      </w:r>
      <w:r>
        <w:t>Forces</w:t>
      </w:r>
      <w:r>
        <w:rPr>
          <w:spacing w:val="-4"/>
        </w:rPr>
        <w:t xml:space="preserve"> </w:t>
      </w:r>
      <w:r>
        <w:t>Bill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passed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law,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remove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requirement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leave the Regular force to join the Reserve force, and vice versa.</w:t>
      </w:r>
      <w:r>
        <w:rPr>
          <w:spacing w:val="-2"/>
        </w:rPr>
        <w:t xml:space="preserve"> </w:t>
      </w:r>
      <w:r>
        <w:t>The law</w:t>
      </w:r>
      <w:r>
        <w:rPr>
          <w:spacing w:val="-1"/>
        </w:rPr>
        <w:t xml:space="preserve"> </w:t>
      </w:r>
      <w:r>
        <w:t>change will permit the</w:t>
      </w:r>
    </w:p>
    <w:p w:rsidR="00404C72">
      <w:pPr>
        <w:pStyle w:val="BodyText"/>
        <w:spacing w:line="280" w:lineRule="auto"/>
        <w:sectPr>
          <w:headerReference w:type="default" r:id="rId4"/>
          <w:type w:val="continuous"/>
          <w:pgSz w:w="11910" w:h="16840"/>
          <w:pgMar w:top="1040" w:right="1133" w:bottom="280" w:left="992" w:header="720" w:footer="720" w:gutter="0"/>
          <w:cols w:space="720"/>
        </w:sectPr>
      </w:pPr>
    </w:p>
    <w:p w:rsidR="00404C72">
      <w:pPr>
        <w:pStyle w:val="BodyText"/>
        <w:spacing w:before="75" w:line="278" w:lineRule="auto"/>
      </w:pPr>
      <w:r>
        <w:t>transfers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ORs</w:t>
      </w:r>
      <w:r>
        <w:rPr>
          <w:spacing w:val="-3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t>Force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Volunteer</w:t>
      </w:r>
      <w:r>
        <w:rPr>
          <w:spacing w:val="-4"/>
        </w:rPr>
        <w:t xml:space="preserve"> </w:t>
      </w:r>
      <w:r>
        <w:t>Reserve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Reserve Forces to the Regular Force.</w:t>
      </w:r>
      <w:r>
        <w:rPr>
          <w:spacing w:val="40"/>
        </w:rPr>
        <w:t xml:space="preserve"> </w:t>
      </w:r>
      <w:r>
        <w:t xml:space="preserve">Changes will also be made </w:t>
      </w:r>
      <w:r>
        <w:t>in</w:t>
      </w:r>
      <w:r>
        <w:t xml:space="preserve"> secondary legislation to Officer’s regulations to ensure that they are able to transfer smoothly.</w:t>
      </w:r>
    </w:p>
    <w:p w:rsidR="004A502D">
      <w:pPr>
        <w:pStyle w:val="BodyText"/>
        <w:spacing w:before="75" w:line="278" w:lineRule="auto"/>
      </w:pPr>
    </w:p>
    <w:p w:rsidR="004A502D" w:rsidRPr="007A4105">
      <w:pPr>
        <w:pStyle w:val="BodyText"/>
        <w:spacing w:before="75" w:line="278" w:lineRule="auto"/>
        <w:rPr>
          <w:b/>
          <w:bCs/>
          <w:i/>
          <w:iCs/>
        </w:rPr>
      </w:pPr>
      <w:r w:rsidRPr="007A4105">
        <w:rPr>
          <w:b/>
          <w:bCs/>
          <w:i/>
          <w:iCs/>
        </w:rPr>
        <w:t>25 March 2026</w:t>
      </w:r>
    </w:p>
    <w:sectPr>
      <w:pgSz w:w="11910" w:h="16840"/>
      <w:pgMar w:top="10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02D">
    <w:pPr>
      <w:pStyle w:val="Header"/>
    </w:pPr>
    <w:r>
      <w:tab/>
    </w:r>
    <w:r>
      <w:tab/>
      <w:t>[AFB0047]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841C54"/>
    <w:multiLevelType w:val="hybridMultilevel"/>
    <w:tmpl w:val="952AE3E8"/>
    <w:lvl w:ilvl="0">
      <w:start w:val="1"/>
      <w:numFmt w:val="upperLetter"/>
      <w:lvlText w:val="%1."/>
      <w:lvlJc w:val="left"/>
      <w:pPr>
        <w:ind w:left="14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2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2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20" w:right="8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A50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02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A50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02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AFB0047</dc:title>
  <cp:revision>0</cp:revision>
</cp:coreProperties>
</file>