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3574BC" w:rsidRPr="003574BC" w:rsidP="003574BC">
      <w:pPr>
        <w:jc w:val="center"/>
        <w:rPr>
          <w:rFonts w:ascii="Calibri" w:hAnsi="Calibri" w:cs="Calibri"/>
          <w:b/>
          <w:bCs/>
        </w:rPr>
      </w:pPr>
      <w:r w:rsidRPr="003574BC">
        <w:rPr>
          <w:rFonts w:ascii="Calibri" w:hAnsi="Calibri" w:cs="Calibri"/>
          <w:b/>
          <w:bCs/>
        </w:rPr>
        <w:t xml:space="preserve">Written evidence submitted by </w:t>
      </w:r>
      <w:r w:rsidRPr="003574BC">
        <w:rPr>
          <w:rFonts w:ascii="Calibri" w:hAnsi="Calibri" w:cs="Calibri"/>
          <w:b/>
          <w:bCs/>
        </w:rPr>
        <w:t>Cranfield University</w:t>
      </w:r>
      <w:r w:rsidRPr="003574BC">
        <w:rPr>
          <w:rFonts w:ascii="Calibri" w:hAnsi="Calibri" w:cs="Calibri"/>
          <w:b/>
          <w:bCs/>
        </w:rPr>
        <w:t xml:space="preserve"> (0060)</w:t>
      </w:r>
    </w:p>
    <w:p w:rsidR="003574BC" w:rsidRPr="003574BC">
      <w:pPr>
        <w:rPr>
          <w:rFonts w:ascii="Calibri" w:hAnsi="Calibri" w:cs="Calibri"/>
          <w:b/>
          <w:bCs/>
        </w:rPr>
      </w:pPr>
      <w:r w:rsidRPr="003574BC">
        <w:rPr>
          <w:rFonts w:ascii="Calibri" w:hAnsi="Calibri" w:cs="Calibri"/>
          <w:b/>
          <w:bCs/>
        </w:rPr>
        <w:t>Education</w:t>
      </w:r>
      <w:r w:rsidRPr="003574BC">
        <w:rPr>
          <w:rFonts w:ascii="Calibri" w:hAnsi="Calibri" w:cs="Calibri"/>
          <w:b/>
          <w:bCs/>
        </w:rPr>
        <w:t xml:space="preserve"> Committee</w:t>
      </w:r>
    </w:p>
    <w:p w:rsidR="003574BC" w:rsidRPr="003574BC">
      <w:pPr>
        <w:rPr>
          <w:rFonts w:ascii="Calibri" w:hAnsi="Calibri" w:cs="Calibri"/>
          <w:b/>
          <w:bCs/>
        </w:rPr>
      </w:pPr>
      <w:r w:rsidRPr="003574BC">
        <w:rPr>
          <w:rFonts w:ascii="Calibri" w:hAnsi="Calibri" w:cs="Calibri"/>
          <w:b/>
          <w:bCs/>
        </w:rPr>
        <w:t>Higher Education and Funding: Threat of Insolvency and International Students</w:t>
      </w:r>
    </w:p>
    <w:p w:rsidR="003574BC" w:rsidRPr="003574BC">
      <w:pPr>
        <w:rPr>
          <w:rFonts w:ascii="Calibri" w:hAnsi="Calibri" w:cs="Calibri"/>
          <w:u w:val="single"/>
        </w:rPr>
      </w:pPr>
      <w:r w:rsidRPr="003574BC">
        <w:rPr>
          <w:rFonts w:ascii="Calibri" w:hAnsi="Calibri" w:cs="Calibri"/>
          <w:u w:val="single"/>
        </w:rPr>
        <w:t xml:space="preserve">About </w:t>
      </w:r>
    </w:p>
    <w:p w:rsidR="003574BC" w:rsidRPr="003574BC" w:rsidP="00FA16AC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>Cranfield University is a world-leading, specialist university</w:t>
      </w:r>
      <w:r w:rsidRPr="003574BC">
        <w:rPr>
          <w:rFonts w:ascii="Calibri" w:hAnsi="Calibri" w:cs="Calibri"/>
        </w:rPr>
        <w:t xml:space="preserve"> with a largely postgraduate focus</w:t>
      </w:r>
      <w:r w:rsidRPr="003574BC">
        <w:rPr>
          <w:rFonts w:ascii="Calibri" w:hAnsi="Calibri" w:cs="Calibri"/>
        </w:rPr>
        <w:t xml:space="preserve">. </w:t>
      </w:r>
      <w:r w:rsidRPr="003574BC">
        <w:rPr>
          <w:rFonts w:ascii="Calibri" w:hAnsi="Calibri" w:cs="Calibri"/>
        </w:rPr>
        <w:t>Established nearly 80 years ago by A</w:t>
      </w:r>
      <w:r w:rsidRPr="003574BC">
        <w:rPr>
          <w:rFonts w:ascii="Calibri" w:hAnsi="Calibri" w:cs="Calibri"/>
        </w:rPr>
        <w:t>t</w:t>
      </w:r>
      <w:r w:rsidRPr="003574BC">
        <w:rPr>
          <w:rFonts w:ascii="Calibri" w:hAnsi="Calibri" w:cs="Calibri"/>
        </w:rPr>
        <w:t xml:space="preserve">tlee’s Labour Government to address the UK’s urgent need to build expertise in aeronautical engineering, we have served the nation since by focusing on our specialisms of technology and management. </w:t>
      </w:r>
    </w:p>
    <w:p w:rsidR="003574BC" w:rsidRPr="003574BC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 xml:space="preserve">We have been the Ministry of Defence’s academic partner since 1984, delivering award bearing programmes in support of national security and sovereign capability. Our industry partnerships are long-standing trusted collaborations, where we bridge the gap with government. We operate from a main campus at Cranfield in Bedfordshire and as part of the MOD’s Defence Academy at Shrivenham near Swindon. </w:t>
      </w:r>
      <w:r w:rsidRPr="003574BC">
        <w:rPr>
          <w:rFonts w:ascii="Calibri" w:hAnsi="Calibri" w:cs="Calibri"/>
        </w:rPr>
        <w:t xml:space="preserve">  </w:t>
      </w:r>
    </w:p>
    <w:p w:rsidR="003574BC" w:rsidRPr="003574BC" w:rsidP="003438CD">
      <w:pPr>
        <w:rPr>
          <w:rFonts w:ascii="Calibri" w:hAnsi="Calibri" w:cs="Calibri"/>
          <w:b/>
          <w:bCs/>
        </w:rPr>
      </w:pPr>
      <w:r w:rsidRPr="003574BC">
        <w:rPr>
          <w:rFonts w:ascii="Calibri" w:hAnsi="Calibri" w:cs="Calibri"/>
          <w:b/>
          <w:bCs/>
        </w:rPr>
        <w:t>Q. How will Government policies affect the financial stability of Higher Education Institutions?</w:t>
      </w:r>
    </w:p>
    <w:p w:rsidR="003574BC" w:rsidRPr="003574BC" w:rsidP="008C592B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 xml:space="preserve">UK Universities </w:t>
      </w:r>
      <w:r w:rsidRPr="003574BC">
        <w:rPr>
          <w:rFonts w:ascii="Calibri" w:hAnsi="Calibri" w:cs="Calibri"/>
        </w:rPr>
        <w:t>continue to face an incredibly tough external outlook. As a</w:t>
      </w:r>
      <w:r w:rsidRPr="003574BC">
        <w:rPr>
          <w:rFonts w:ascii="Calibri" w:hAnsi="Calibri" w:cs="Calibri"/>
        </w:rPr>
        <w:t xml:space="preserve"> </w:t>
      </w:r>
      <w:r w:rsidRPr="003574BC">
        <w:rPr>
          <w:rFonts w:ascii="Calibri" w:hAnsi="Calibri" w:cs="Calibri"/>
        </w:rPr>
        <w:t xml:space="preserve">specialist, </w:t>
      </w:r>
      <w:r w:rsidRPr="003574BC">
        <w:rPr>
          <w:rFonts w:ascii="Calibri" w:hAnsi="Calibri" w:cs="Calibri"/>
        </w:rPr>
        <w:t xml:space="preserve">largely </w:t>
      </w:r>
      <w:r w:rsidRPr="003574BC">
        <w:rPr>
          <w:rFonts w:ascii="Calibri" w:hAnsi="Calibri" w:cs="Calibri"/>
        </w:rPr>
        <w:t>postgraduate institution, Cranfield</w:t>
      </w:r>
      <w:r w:rsidRPr="003574BC">
        <w:rPr>
          <w:rFonts w:ascii="Calibri" w:hAnsi="Calibri" w:cs="Calibri"/>
        </w:rPr>
        <w:t xml:space="preserve"> University</w:t>
      </w:r>
      <w:r w:rsidRPr="003574BC">
        <w:rPr>
          <w:rFonts w:ascii="Calibri" w:hAnsi="Calibri" w:cs="Calibri"/>
        </w:rPr>
        <w:t xml:space="preserve"> is being disproportionally impacted by the current approach being taken by Government towards higher education providers</w:t>
      </w:r>
      <w:r w:rsidRPr="003574BC">
        <w:rPr>
          <w:rFonts w:ascii="Calibri" w:hAnsi="Calibri" w:cs="Calibri"/>
        </w:rPr>
        <w:t xml:space="preserve">. </w:t>
      </w:r>
      <w:r w:rsidRPr="003574BC">
        <w:rPr>
          <w:rFonts w:ascii="Calibri" w:hAnsi="Calibri" w:cs="Calibri"/>
          <w:b/>
          <w:bCs/>
        </w:rPr>
        <w:t xml:space="preserve">Our university </w:t>
      </w:r>
      <w:r w:rsidRPr="003574BC">
        <w:rPr>
          <w:rFonts w:ascii="Calibri" w:hAnsi="Calibri" w:cs="Calibri"/>
          <w:b/>
          <w:bCs/>
        </w:rPr>
        <w:t xml:space="preserve">faces a </w:t>
      </w:r>
      <w:r w:rsidRPr="003574BC">
        <w:rPr>
          <w:rFonts w:ascii="Calibri" w:hAnsi="Calibri" w:cs="Calibri"/>
          <w:b/>
          <w:bCs/>
        </w:rPr>
        <w:t>c</w:t>
      </w:r>
      <w:r w:rsidRPr="003574BC">
        <w:rPr>
          <w:rFonts w:ascii="Calibri" w:hAnsi="Calibri" w:cs="Calibri"/>
          <w:b/>
          <w:bCs/>
        </w:rPr>
        <w:t>£2</w:t>
      </w:r>
      <w:r w:rsidRPr="003574BC">
        <w:rPr>
          <w:rFonts w:ascii="Calibri" w:hAnsi="Calibri" w:cs="Calibri"/>
          <w:b/>
          <w:bCs/>
        </w:rPr>
        <w:t>4</w:t>
      </w:r>
      <w:r w:rsidRPr="003574BC">
        <w:rPr>
          <w:rFonts w:ascii="Calibri" w:hAnsi="Calibri" w:cs="Calibri"/>
          <w:b/>
          <w:bCs/>
        </w:rPr>
        <w:t>.08</w:t>
      </w:r>
      <w:r w:rsidRPr="003574BC">
        <w:rPr>
          <w:rFonts w:ascii="Calibri" w:hAnsi="Calibri" w:cs="Calibri"/>
          <w:b/>
          <w:bCs/>
        </w:rPr>
        <w:t xml:space="preserve"> million drop in income</w:t>
      </w:r>
      <w:r w:rsidRPr="003574BC">
        <w:rPr>
          <w:rFonts w:ascii="Calibri" w:hAnsi="Calibri" w:cs="Calibri"/>
          <w:b/>
          <w:bCs/>
        </w:rPr>
        <w:t xml:space="preserve"> and an additional </w:t>
      </w:r>
      <w:r w:rsidRPr="003574BC">
        <w:rPr>
          <w:rFonts w:ascii="Calibri" w:hAnsi="Calibri" w:cs="Calibri"/>
          <w:b/>
          <w:bCs/>
        </w:rPr>
        <w:t>c</w:t>
      </w:r>
      <w:r w:rsidRPr="003574BC">
        <w:rPr>
          <w:rFonts w:ascii="Calibri" w:hAnsi="Calibri" w:cs="Calibri"/>
          <w:b/>
          <w:bCs/>
        </w:rPr>
        <w:t>£</w:t>
      </w:r>
      <w:r w:rsidRPr="003574BC">
        <w:rPr>
          <w:rFonts w:ascii="Calibri" w:hAnsi="Calibri" w:cs="Calibri"/>
          <w:b/>
          <w:bCs/>
        </w:rPr>
        <w:t>4.4 million increase in expenditure</w:t>
      </w:r>
      <w:r w:rsidRPr="003574BC">
        <w:rPr>
          <w:rFonts w:ascii="Calibri" w:hAnsi="Calibri" w:cs="Calibri"/>
          <w:b/>
          <w:bCs/>
        </w:rPr>
        <w:t>.</w:t>
      </w:r>
      <w:r w:rsidRPr="003574BC">
        <w:rPr>
          <w:rFonts w:ascii="Calibri" w:hAnsi="Calibri" w:cs="Calibri"/>
          <w:b/>
          <w:bCs/>
        </w:rPr>
        <w:t xml:space="preserve"> </w:t>
      </w:r>
      <w:r w:rsidRPr="003574BC">
        <w:rPr>
          <w:rFonts w:ascii="Calibri" w:hAnsi="Calibri" w:cs="Calibri"/>
          <w:b/>
          <w:bCs/>
        </w:rPr>
        <w:t>This represents a total impact of</w:t>
      </w:r>
      <w:r w:rsidRPr="003574BC">
        <w:rPr>
          <w:rFonts w:ascii="Calibri" w:hAnsi="Calibri" w:cs="Calibri"/>
          <w:b/>
          <w:bCs/>
        </w:rPr>
        <w:t xml:space="preserve"> </w:t>
      </w:r>
      <w:r w:rsidRPr="003574BC">
        <w:rPr>
          <w:rFonts w:ascii="Calibri" w:hAnsi="Calibri" w:cs="Calibri"/>
          <w:b/>
          <w:bCs/>
        </w:rPr>
        <w:t>c</w:t>
      </w:r>
      <w:r w:rsidRPr="003574BC">
        <w:rPr>
          <w:rFonts w:ascii="Calibri" w:hAnsi="Calibri" w:cs="Calibri"/>
          <w:b/>
          <w:bCs/>
        </w:rPr>
        <w:t>£28.4</w:t>
      </w:r>
      <w:r w:rsidRPr="003574BC">
        <w:rPr>
          <w:rFonts w:ascii="Calibri" w:hAnsi="Calibri" w:cs="Calibri"/>
          <w:b/>
          <w:bCs/>
        </w:rPr>
        <w:t>8</w:t>
      </w:r>
      <w:r w:rsidRPr="003574BC">
        <w:rPr>
          <w:rFonts w:ascii="Calibri" w:hAnsi="Calibri" w:cs="Calibri"/>
          <w:b/>
          <w:bCs/>
        </w:rPr>
        <w:t xml:space="preserve"> million</w:t>
      </w:r>
      <w:r w:rsidRPr="003574BC">
        <w:rPr>
          <w:rFonts w:ascii="Calibri" w:hAnsi="Calibri" w:cs="Calibri"/>
        </w:rPr>
        <w:t>.</w:t>
      </w:r>
      <w:r w:rsidRPr="003574BC">
        <w:rPr>
          <w:rFonts w:ascii="Calibri" w:hAnsi="Calibri" w:cs="Calibri"/>
        </w:rPr>
        <w:t xml:space="preserve"> </w:t>
      </w:r>
    </w:p>
    <w:p w:rsidR="003574BC" w:rsidRPr="003574BC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>The research and teaching we offer is crucial in supporting industry needs, driving innovation and helping the Government achieve its growth ambitions</w:t>
      </w:r>
      <w:r w:rsidRPr="003574BC">
        <w:rPr>
          <w:rFonts w:ascii="Calibri" w:hAnsi="Calibri" w:cs="Calibri"/>
        </w:rPr>
        <w:t>. T</w:t>
      </w:r>
      <w:r w:rsidRPr="003574BC">
        <w:rPr>
          <w:rFonts w:ascii="Calibri" w:hAnsi="Calibri" w:cs="Calibri"/>
        </w:rPr>
        <w:t>his</w:t>
      </w:r>
      <w:r w:rsidRPr="003574BC">
        <w:rPr>
          <w:rFonts w:ascii="Calibri" w:hAnsi="Calibri" w:cs="Calibri"/>
        </w:rPr>
        <w:t xml:space="preserve"> important activity</w:t>
      </w:r>
      <w:r w:rsidRPr="003574BC">
        <w:rPr>
          <w:rFonts w:ascii="Calibri" w:hAnsi="Calibri" w:cs="Calibri"/>
        </w:rPr>
        <w:t xml:space="preserve"> is being endangered by the cumulative impact of </w:t>
      </w:r>
      <w:r w:rsidRPr="003574BC">
        <w:rPr>
          <w:rFonts w:ascii="Calibri" w:hAnsi="Calibri" w:cs="Calibri"/>
        </w:rPr>
        <w:t xml:space="preserve">current </w:t>
      </w:r>
      <w:r w:rsidRPr="003574BC">
        <w:rPr>
          <w:rFonts w:ascii="Calibri" w:hAnsi="Calibri" w:cs="Calibri"/>
        </w:rPr>
        <w:t>policy decisions</w:t>
      </w:r>
      <w:r w:rsidRPr="003574BC">
        <w:rPr>
          <w:rFonts w:ascii="Calibri" w:hAnsi="Calibri" w:cs="Calibri"/>
        </w:rPr>
        <w:t xml:space="preserve"> and </w:t>
      </w:r>
      <w:r w:rsidRPr="003574BC">
        <w:rPr>
          <w:rFonts w:ascii="Calibri" w:hAnsi="Calibri" w:cs="Calibri"/>
        </w:rPr>
        <w:t>unfortunately,</w:t>
      </w:r>
      <w:r w:rsidRPr="003574BC">
        <w:rPr>
          <w:rFonts w:ascii="Calibri" w:hAnsi="Calibri" w:cs="Calibri"/>
        </w:rPr>
        <w:t xml:space="preserve"> </w:t>
      </w:r>
      <w:r w:rsidRPr="003574BC">
        <w:rPr>
          <w:rFonts w:ascii="Calibri" w:hAnsi="Calibri" w:cs="Calibri"/>
        </w:rPr>
        <w:t>w</w:t>
      </w:r>
      <w:r w:rsidRPr="003574BC">
        <w:rPr>
          <w:rFonts w:ascii="Calibri" w:hAnsi="Calibri" w:cs="Calibri"/>
        </w:rPr>
        <w:t>e</w:t>
      </w:r>
      <w:r w:rsidRPr="003574BC">
        <w:rPr>
          <w:rFonts w:ascii="Calibri" w:hAnsi="Calibri" w:cs="Calibri"/>
        </w:rPr>
        <w:t xml:space="preserve"> have found DfE Ministers </w:t>
      </w:r>
      <w:r w:rsidRPr="003574BC">
        <w:rPr>
          <w:rFonts w:ascii="Calibri" w:hAnsi="Calibri" w:cs="Calibri"/>
        </w:rPr>
        <w:t>un</w:t>
      </w:r>
      <w:r w:rsidRPr="003574BC">
        <w:rPr>
          <w:rFonts w:ascii="Calibri" w:hAnsi="Calibri" w:cs="Calibri"/>
        </w:rPr>
        <w:t>willing to engage</w:t>
      </w:r>
      <w:r w:rsidRPr="003574BC">
        <w:rPr>
          <w:rFonts w:ascii="Calibri" w:hAnsi="Calibri" w:cs="Calibri"/>
        </w:rPr>
        <w:t>.</w:t>
      </w:r>
    </w:p>
    <w:p w:rsidR="003574BC" w:rsidRPr="003574BC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 xml:space="preserve">The following polices are detrimental to Cranfield University’s financial position and we </w:t>
      </w:r>
      <w:r w:rsidRPr="003574BC">
        <w:rPr>
          <w:rFonts w:ascii="Calibri" w:hAnsi="Calibri" w:cs="Calibri"/>
        </w:rPr>
        <w:t xml:space="preserve">are </w:t>
      </w:r>
      <w:r w:rsidRPr="003574BC">
        <w:rPr>
          <w:rFonts w:ascii="Calibri" w:hAnsi="Calibri" w:cs="Calibri"/>
        </w:rPr>
        <w:t xml:space="preserve">now </w:t>
      </w:r>
      <w:r w:rsidRPr="003574BC">
        <w:rPr>
          <w:rFonts w:ascii="Calibri" w:hAnsi="Calibri" w:cs="Calibri"/>
        </w:rPr>
        <w:t xml:space="preserve">making </w:t>
      </w:r>
      <w:r w:rsidRPr="003574BC">
        <w:rPr>
          <w:rFonts w:ascii="Calibri" w:hAnsi="Calibri" w:cs="Calibri"/>
        </w:rPr>
        <w:t xml:space="preserve">difficult decisions about our future. </w:t>
      </w:r>
    </w:p>
    <w:p w:rsidR="003574BC" w:rsidRPr="003574BC" w:rsidP="003438CD">
      <w:pPr>
        <w:rPr>
          <w:rFonts w:ascii="Calibri" w:hAnsi="Calibri" w:cs="Calibri"/>
          <w:u w:val="single"/>
        </w:rPr>
      </w:pPr>
      <w:r w:rsidRPr="003574BC">
        <w:rPr>
          <w:rFonts w:ascii="Calibri" w:hAnsi="Calibri" w:cs="Calibri"/>
          <w:u w:val="single"/>
        </w:rPr>
        <w:t xml:space="preserve">International students </w:t>
      </w:r>
    </w:p>
    <w:p w:rsidR="003574BC" w:rsidRPr="003574BC" w:rsidP="003438CD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 xml:space="preserve">Over the last two years, Cranfield has seen a </w:t>
      </w:r>
      <w:r w:rsidRPr="003574BC">
        <w:rPr>
          <w:rFonts w:ascii="Calibri" w:hAnsi="Calibri" w:cs="Calibri"/>
          <w:b/>
          <w:bCs/>
        </w:rPr>
        <w:t>47% fall in international students.</w:t>
      </w:r>
      <w:r w:rsidRPr="003574BC">
        <w:rPr>
          <w:rFonts w:ascii="Calibri" w:hAnsi="Calibri" w:cs="Calibri"/>
        </w:rPr>
        <w:t xml:space="preserve"> </w:t>
      </w:r>
    </w:p>
    <w:p w:rsidR="003574BC" w:rsidRPr="003574BC" w:rsidP="003438CD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 xml:space="preserve">While this is largely because of the last </w:t>
      </w:r>
      <w:r w:rsidRPr="003574BC">
        <w:rPr>
          <w:rFonts w:ascii="Calibri" w:hAnsi="Calibri" w:cs="Calibri"/>
        </w:rPr>
        <w:t>C</w:t>
      </w:r>
      <w:r w:rsidRPr="003574BC">
        <w:rPr>
          <w:rFonts w:ascii="Calibri" w:hAnsi="Calibri" w:cs="Calibri"/>
        </w:rPr>
        <w:t xml:space="preserve">onservative </w:t>
      </w:r>
      <w:r w:rsidRPr="003574BC">
        <w:rPr>
          <w:rFonts w:ascii="Calibri" w:hAnsi="Calibri" w:cs="Calibri"/>
        </w:rPr>
        <w:t>government</w:t>
      </w:r>
      <w:r w:rsidRPr="003574BC">
        <w:rPr>
          <w:rFonts w:ascii="Calibri" w:hAnsi="Calibri" w:cs="Calibri"/>
        </w:rPr>
        <w:t xml:space="preserve">’s decision to stop postgraduate students bringing dependant family members with them, the proposal in </w:t>
      </w:r>
      <w:r w:rsidRPr="003574BC">
        <w:rPr>
          <w:rFonts w:ascii="Calibri" w:hAnsi="Calibri" w:cs="Calibri"/>
        </w:rPr>
        <w:t xml:space="preserve">the recent </w:t>
      </w:r>
      <w:r w:rsidRPr="003574BC">
        <w:rPr>
          <w:rFonts w:ascii="Calibri" w:hAnsi="Calibri" w:cs="Calibri"/>
        </w:rPr>
        <w:t xml:space="preserve">Immigration White Paper to reduce the amount of time graduates can stay in the UK to work after they complete their studies to 18 months will further damage UK competitiveness. </w:t>
      </w:r>
    </w:p>
    <w:p w:rsidR="003574BC" w:rsidRPr="003574BC" w:rsidP="003438CD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 xml:space="preserve">International student fees have in the past have helped to pay for a range of research and teaching activities which benefit industry and society. This is now no longer the case. The proposal to make </w:t>
      </w:r>
      <w:r w:rsidRPr="003574BC">
        <w:rPr>
          <w:rFonts w:ascii="Calibri" w:hAnsi="Calibri" w:cs="Calibri"/>
        </w:rPr>
        <w:t>raise a</w:t>
      </w:r>
      <w:r w:rsidRPr="003574BC">
        <w:rPr>
          <w:rFonts w:ascii="Calibri" w:hAnsi="Calibri" w:cs="Calibri"/>
        </w:rPr>
        <w:t xml:space="preserve"> </w:t>
      </w:r>
      <w:r w:rsidRPr="003574BC">
        <w:rPr>
          <w:rFonts w:ascii="Calibri" w:hAnsi="Calibri" w:cs="Calibri"/>
          <w:b/>
          <w:bCs/>
        </w:rPr>
        <w:t>6% levy on all international student fees risks a further cost of c£2.3 million</w:t>
      </w:r>
      <w:r w:rsidRPr="003574BC">
        <w:rPr>
          <w:rFonts w:ascii="Calibri" w:hAnsi="Calibri" w:cs="Calibri"/>
        </w:rPr>
        <w:t xml:space="preserve"> to us. </w:t>
      </w:r>
    </w:p>
    <w:p w:rsidR="003574BC" w:rsidRPr="003574BC" w:rsidP="003438CD">
      <w:pPr>
        <w:rPr>
          <w:rFonts w:ascii="Calibri" w:hAnsi="Calibri" w:cs="Calibri"/>
          <w:u w:val="single"/>
        </w:rPr>
      </w:pPr>
      <w:r w:rsidRPr="003574BC">
        <w:rPr>
          <w:rFonts w:ascii="Calibri" w:hAnsi="Calibri" w:cs="Calibri"/>
          <w:u w:val="single"/>
        </w:rPr>
        <w:t>National Insurance</w:t>
      </w:r>
    </w:p>
    <w:p w:rsidR="003574BC" w:rsidRPr="003574BC" w:rsidP="003438CD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 xml:space="preserve">The change to employer national insurance contributions and the threshold at which these are paid has </w:t>
      </w:r>
      <w:r w:rsidRPr="003574BC">
        <w:rPr>
          <w:rFonts w:ascii="Calibri" w:hAnsi="Calibri" w:cs="Calibri"/>
          <w:b/>
          <w:bCs/>
        </w:rPr>
        <w:t>increased our costs by c£2.1 million</w:t>
      </w:r>
      <w:r w:rsidRPr="003574BC">
        <w:rPr>
          <w:rFonts w:ascii="Calibri" w:hAnsi="Calibri" w:cs="Calibri"/>
        </w:rPr>
        <w:t xml:space="preserve">. </w:t>
      </w:r>
    </w:p>
    <w:p w:rsidR="003574BC" w:rsidRPr="003574BC" w:rsidP="003438CD">
      <w:pPr>
        <w:rPr>
          <w:rFonts w:ascii="Calibri" w:hAnsi="Calibri" w:cs="Calibri"/>
          <w:u w:val="single"/>
        </w:rPr>
      </w:pPr>
      <w:r w:rsidRPr="003574BC">
        <w:rPr>
          <w:rFonts w:ascii="Calibri" w:hAnsi="Calibri" w:cs="Calibri"/>
          <w:u w:val="single"/>
        </w:rPr>
        <w:t xml:space="preserve">Level 7 Apprenticeships </w:t>
      </w:r>
    </w:p>
    <w:p w:rsidR="003574BC" w:rsidRPr="003574BC" w:rsidP="003438CD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 xml:space="preserve">Cranfield is a large provider of Level 7 apprenticeships, working each year with over a thousand apprentices and hundreds of employers to provide programmes in management, engineering, sustainability, bioinformatics, and information technology. </w:t>
      </w:r>
    </w:p>
    <w:p w:rsidR="003574BC" w:rsidRPr="003574BC" w:rsidP="003438CD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 xml:space="preserve">The decision to remove funding from these programmes for all but the youngest apprentices will have a further negative impact on Cranfield – </w:t>
      </w:r>
      <w:r w:rsidRPr="003574BC">
        <w:rPr>
          <w:rFonts w:ascii="Calibri" w:hAnsi="Calibri" w:cs="Calibri"/>
          <w:b/>
          <w:bCs/>
        </w:rPr>
        <w:t>income from Level 7 apprenticeship programmes is worth around £</w:t>
      </w:r>
      <w:r w:rsidRPr="003574BC">
        <w:rPr>
          <w:rFonts w:ascii="Calibri" w:hAnsi="Calibri" w:cs="Calibri"/>
          <w:b/>
          <w:bCs/>
        </w:rPr>
        <w:t>6</w:t>
      </w:r>
      <w:r w:rsidRPr="003574BC">
        <w:rPr>
          <w:rFonts w:ascii="Calibri" w:hAnsi="Calibri" w:cs="Calibri"/>
          <w:b/>
          <w:bCs/>
        </w:rPr>
        <w:t xml:space="preserve"> million a year</w:t>
      </w:r>
      <w:r w:rsidRPr="003574BC">
        <w:rPr>
          <w:rFonts w:ascii="Calibri" w:hAnsi="Calibri" w:cs="Calibri"/>
        </w:rPr>
        <w:t xml:space="preserve">. </w:t>
      </w:r>
    </w:p>
    <w:p w:rsidR="003574BC" w:rsidRPr="003574BC" w:rsidP="003438CD">
      <w:pPr>
        <w:rPr>
          <w:rFonts w:ascii="Calibri" w:hAnsi="Calibri" w:cs="Calibri"/>
          <w:u w:val="single"/>
        </w:rPr>
      </w:pPr>
      <w:r w:rsidRPr="003574BC">
        <w:rPr>
          <w:rFonts w:ascii="Calibri" w:hAnsi="Calibri" w:cs="Calibri"/>
          <w:u w:val="single"/>
        </w:rPr>
        <w:t>Total impact</w:t>
      </w:r>
    </w:p>
    <w:p w:rsidR="003574BC" w:rsidRPr="003574BC" w:rsidP="003438CD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>In addition, reductions in the Strategic Priorities Grant</w:t>
      </w:r>
      <w:r w:rsidRPr="003574BC">
        <w:rPr>
          <w:rFonts w:ascii="Calibri" w:hAnsi="Calibri" w:cs="Calibri"/>
        </w:rPr>
        <w:t xml:space="preserve"> (SPG)</w:t>
      </w:r>
      <w:r w:rsidRPr="003574BC">
        <w:rPr>
          <w:rFonts w:ascii="Calibri" w:hAnsi="Calibri" w:cs="Calibri"/>
        </w:rPr>
        <w:t xml:space="preserve"> in 2025-26, </w:t>
      </w:r>
      <w:r w:rsidRPr="003574BC">
        <w:rPr>
          <w:rFonts w:ascii="Calibri" w:hAnsi="Calibri" w:cs="Calibri"/>
        </w:rPr>
        <w:t xml:space="preserve">will </w:t>
      </w:r>
      <w:r w:rsidRPr="003574BC">
        <w:rPr>
          <w:rFonts w:ascii="Calibri" w:hAnsi="Calibri" w:cs="Calibri"/>
        </w:rPr>
        <w:t>see</w:t>
      </w:r>
      <w:r w:rsidRPr="003574BC">
        <w:rPr>
          <w:rFonts w:ascii="Calibri" w:hAnsi="Calibri" w:cs="Calibri"/>
        </w:rPr>
        <w:t xml:space="preserve"> us </w:t>
      </w:r>
      <w:r w:rsidRPr="003574BC">
        <w:rPr>
          <w:rFonts w:ascii="Calibri" w:hAnsi="Calibri" w:cs="Calibri"/>
          <w:b/>
          <w:bCs/>
        </w:rPr>
        <w:t>lose a further £1</w:t>
      </w:r>
      <w:r w:rsidRPr="003574BC">
        <w:rPr>
          <w:rFonts w:ascii="Calibri" w:hAnsi="Calibri" w:cs="Calibri"/>
          <w:b/>
          <w:bCs/>
        </w:rPr>
        <w:t>85</w:t>
      </w:r>
      <w:r w:rsidRPr="003574BC">
        <w:rPr>
          <w:rFonts w:ascii="Calibri" w:hAnsi="Calibri" w:cs="Calibri"/>
          <w:b/>
          <w:bCs/>
        </w:rPr>
        <w:t>k</w:t>
      </w:r>
      <w:r w:rsidRPr="003574BC">
        <w:rPr>
          <w:rFonts w:ascii="Calibri" w:hAnsi="Calibri" w:cs="Calibri"/>
          <w:b/>
          <w:bCs/>
        </w:rPr>
        <w:t xml:space="preserve"> in our total recurrent</w:t>
      </w:r>
      <w:r w:rsidRPr="003574BC">
        <w:rPr>
          <w:rFonts w:ascii="Calibri" w:hAnsi="Calibri" w:cs="Calibri"/>
          <w:b/>
          <w:bCs/>
        </w:rPr>
        <w:t xml:space="preserve"> SPG</w:t>
      </w:r>
      <w:r w:rsidRPr="003574BC">
        <w:rPr>
          <w:rFonts w:ascii="Calibri" w:hAnsi="Calibri" w:cs="Calibri"/>
          <w:b/>
          <w:bCs/>
        </w:rPr>
        <w:t xml:space="preserve"> grant</w:t>
      </w:r>
      <w:r w:rsidRPr="003574BC">
        <w:rPr>
          <w:rFonts w:ascii="Calibri" w:hAnsi="Calibri" w:cs="Calibri"/>
          <w:b/>
          <w:bCs/>
        </w:rPr>
        <w:t xml:space="preserve"> from OfS</w:t>
      </w:r>
      <w:r w:rsidRPr="003574BC">
        <w:rPr>
          <w:rFonts w:ascii="Calibri" w:hAnsi="Calibri" w:cs="Calibri"/>
        </w:rPr>
        <w:t xml:space="preserve">. </w:t>
      </w:r>
    </w:p>
    <w:p w:rsidR="003574BC" w:rsidRPr="003574BC" w:rsidP="003438CD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 xml:space="preserve">When you combine all these elements, Cranfield University will </w:t>
      </w:r>
      <w:r w:rsidRPr="003574BC">
        <w:rPr>
          <w:rFonts w:ascii="Calibri" w:hAnsi="Calibri" w:cs="Calibri"/>
        </w:rPr>
        <w:t xml:space="preserve">face </w:t>
      </w:r>
      <w:r w:rsidRPr="003574BC">
        <w:rPr>
          <w:rFonts w:ascii="Calibri" w:hAnsi="Calibri" w:cs="Calibri"/>
        </w:rPr>
        <w:t xml:space="preserve">the following financial implications in the coming financial year: </w:t>
      </w:r>
    </w:p>
    <w:p w:rsidR="003574BC" w:rsidRPr="003574BC" w:rsidP="003438CD">
      <w:pPr>
        <w:ind w:left="1440"/>
        <w:rPr>
          <w:rFonts w:ascii="Calibri" w:hAnsi="Calibri" w:cs="Calibri"/>
          <w:b/>
          <w:bCs/>
        </w:rPr>
      </w:pPr>
      <w:r w:rsidRPr="003574BC">
        <w:rPr>
          <w:rFonts w:ascii="Calibri" w:hAnsi="Calibri" w:cs="Calibri"/>
          <w:b/>
          <w:bCs/>
        </w:rPr>
        <w:t>Current impacts</w:t>
      </w:r>
    </w:p>
    <w:p w:rsidR="003574BC" w:rsidRPr="003574BC" w:rsidP="003438CD">
      <w:pPr>
        <w:ind w:left="1440"/>
        <w:rPr>
          <w:rFonts w:ascii="Calibri" w:hAnsi="Calibri" w:cs="Calibri"/>
        </w:rPr>
      </w:pPr>
      <w:r w:rsidRPr="003574BC">
        <w:rPr>
          <w:rFonts w:ascii="Calibri" w:hAnsi="Calibri" w:cs="Calibri"/>
        </w:rPr>
        <w:t>Reduction in international student</w:t>
      </w:r>
      <w:r w:rsidRPr="003574BC">
        <w:rPr>
          <w:rFonts w:ascii="Calibri" w:hAnsi="Calibri" w:cs="Calibri"/>
        </w:rPr>
        <w:t xml:space="preserve"> tuition</w:t>
      </w:r>
      <w:r w:rsidRPr="003574BC">
        <w:rPr>
          <w:rFonts w:ascii="Calibri" w:hAnsi="Calibri" w:cs="Calibri"/>
        </w:rPr>
        <w:t xml:space="preserve"> income </w:t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>c£14.3 million</w:t>
      </w:r>
    </w:p>
    <w:p w:rsidR="003574BC" w:rsidRPr="003574BC" w:rsidP="003438CD">
      <w:pPr>
        <w:ind w:left="1440"/>
        <w:rPr>
          <w:rFonts w:ascii="Calibri" w:hAnsi="Calibri" w:cs="Calibri"/>
        </w:rPr>
      </w:pPr>
      <w:r w:rsidRPr="003574BC">
        <w:rPr>
          <w:rFonts w:ascii="Calibri" w:hAnsi="Calibri" w:cs="Calibri"/>
        </w:rPr>
        <w:t xml:space="preserve">Reduction in international student residential income </w:t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>c£</w:t>
      </w:r>
      <w:r w:rsidRPr="003574BC">
        <w:rPr>
          <w:rFonts w:ascii="Calibri" w:hAnsi="Calibri" w:cs="Calibri"/>
        </w:rPr>
        <w:t>3</w:t>
      </w:r>
      <w:r w:rsidRPr="003574BC">
        <w:rPr>
          <w:rFonts w:ascii="Calibri" w:hAnsi="Calibri" w:cs="Calibri"/>
        </w:rPr>
        <w:t>.</w:t>
      </w:r>
      <w:r w:rsidRPr="003574BC">
        <w:rPr>
          <w:rFonts w:ascii="Calibri" w:hAnsi="Calibri" w:cs="Calibri"/>
        </w:rPr>
        <w:t>6 million</w:t>
      </w:r>
    </w:p>
    <w:p w:rsidR="003574BC" w:rsidRPr="003574BC" w:rsidP="003438CD">
      <w:pPr>
        <w:ind w:left="1440"/>
        <w:rPr>
          <w:rFonts w:ascii="Calibri" w:hAnsi="Calibri" w:cs="Calibri"/>
        </w:rPr>
      </w:pPr>
      <w:r w:rsidRPr="003574BC">
        <w:rPr>
          <w:rFonts w:ascii="Calibri" w:hAnsi="Calibri" w:cs="Calibri"/>
        </w:rPr>
        <w:t>Additional NICs costs</w:t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>c£2.1 million</w:t>
      </w:r>
    </w:p>
    <w:p w:rsidR="003574BC" w:rsidRPr="003574BC" w:rsidP="00253B47">
      <w:pPr>
        <w:ind w:left="1440"/>
        <w:rPr>
          <w:rFonts w:ascii="Calibri" w:hAnsi="Calibri" w:cs="Calibri"/>
        </w:rPr>
      </w:pPr>
      <w:r w:rsidRPr="003574BC">
        <w:rPr>
          <w:rFonts w:ascii="Calibri" w:hAnsi="Calibri" w:cs="Calibri"/>
        </w:rPr>
        <w:t xml:space="preserve">Reduction in strategic priorities grant </w:t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>c£0.1</w:t>
      </w:r>
      <w:r w:rsidRPr="003574BC">
        <w:rPr>
          <w:rFonts w:ascii="Calibri" w:hAnsi="Calibri" w:cs="Calibri"/>
        </w:rPr>
        <w:t>8</w:t>
      </w:r>
      <w:r w:rsidRPr="003574BC">
        <w:rPr>
          <w:rFonts w:ascii="Calibri" w:hAnsi="Calibri" w:cs="Calibri"/>
        </w:rPr>
        <w:t xml:space="preserve"> million</w:t>
      </w:r>
    </w:p>
    <w:p w:rsidR="003574BC" w:rsidRPr="003574BC" w:rsidP="003438CD">
      <w:pPr>
        <w:ind w:left="1440"/>
        <w:rPr>
          <w:rFonts w:ascii="Calibri" w:hAnsi="Calibri" w:cs="Calibri"/>
          <w:b/>
          <w:bCs/>
        </w:rPr>
      </w:pPr>
      <w:r w:rsidRPr="003574BC">
        <w:rPr>
          <w:rFonts w:ascii="Calibri" w:hAnsi="Calibri" w:cs="Calibri"/>
          <w:b/>
          <w:bCs/>
        </w:rPr>
        <w:t>Future impacts</w:t>
      </w:r>
    </w:p>
    <w:p w:rsidR="003574BC" w:rsidRPr="003574BC" w:rsidP="003438CD">
      <w:pPr>
        <w:ind w:left="1440"/>
        <w:rPr>
          <w:rFonts w:ascii="Calibri" w:hAnsi="Calibri" w:cs="Calibri"/>
        </w:rPr>
      </w:pPr>
      <w:r w:rsidRPr="003574BC">
        <w:rPr>
          <w:rFonts w:ascii="Calibri" w:hAnsi="Calibri" w:cs="Calibri"/>
        </w:rPr>
        <w:t xml:space="preserve">Impact of Level 7 removal </w:t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>c£</w:t>
      </w:r>
      <w:r w:rsidRPr="003574BC">
        <w:rPr>
          <w:rFonts w:ascii="Calibri" w:hAnsi="Calibri" w:cs="Calibri"/>
        </w:rPr>
        <w:t>6</w:t>
      </w:r>
      <w:r w:rsidRPr="003574BC">
        <w:rPr>
          <w:rFonts w:ascii="Calibri" w:hAnsi="Calibri" w:cs="Calibri"/>
        </w:rPr>
        <w:t xml:space="preserve"> million</w:t>
      </w:r>
    </w:p>
    <w:p w:rsidR="003574BC" w:rsidRPr="003574BC" w:rsidP="003438CD">
      <w:pPr>
        <w:ind w:left="1440"/>
        <w:rPr>
          <w:rFonts w:ascii="Calibri" w:hAnsi="Calibri" w:cs="Calibri"/>
        </w:rPr>
      </w:pPr>
      <w:r w:rsidRPr="003574BC">
        <w:rPr>
          <w:rFonts w:ascii="Calibri" w:hAnsi="Calibri" w:cs="Calibri"/>
        </w:rPr>
        <w:t>Proposed 6% levy on international fees</w:t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ab/>
      </w:r>
      <w:r w:rsidRPr="003574BC">
        <w:rPr>
          <w:rFonts w:ascii="Calibri" w:hAnsi="Calibri" w:cs="Calibri"/>
        </w:rPr>
        <w:t>c£2.3 million</w:t>
      </w:r>
    </w:p>
    <w:p w:rsidR="003574BC" w:rsidRPr="003574BC" w:rsidP="000D7E9D">
      <w:pPr>
        <w:ind w:left="1440"/>
        <w:rPr>
          <w:rFonts w:ascii="Calibri" w:hAnsi="Calibri" w:cs="Calibri"/>
          <w:b/>
          <w:bCs/>
        </w:rPr>
      </w:pPr>
      <w:r w:rsidRPr="003574BC">
        <w:rPr>
          <w:rFonts w:ascii="Calibri" w:hAnsi="Calibri" w:cs="Calibri"/>
          <w:b/>
          <w:bCs/>
        </w:rPr>
        <w:t>TOTAL</w:t>
      </w:r>
      <w:r w:rsidRPr="003574BC">
        <w:rPr>
          <w:rFonts w:ascii="Calibri" w:hAnsi="Calibri" w:cs="Calibri"/>
          <w:b/>
          <w:bCs/>
        </w:rPr>
        <w:tab/>
      </w:r>
      <w:r w:rsidRPr="003574BC">
        <w:rPr>
          <w:rFonts w:ascii="Calibri" w:hAnsi="Calibri" w:cs="Calibri"/>
          <w:b/>
          <w:bCs/>
        </w:rPr>
        <w:tab/>
      </w:r>
      <w:r w:rsidRPr="003574BC">
        <w:rPr>
          <w:rFonts w:ascii="Calibri" w:hAnsi="Calibri" w:cs="Calibri"/>
          <w:b/>
          <w:bCs/>
        </w:rPr>
        <w:tab/>
      </w:r>
      <w:r w:rsidRPr="003574BC">
        <w:rPr>
          <w:rFonts w:ascii="Calibri" w:hAnsi="Calibri" w:cs="Calibri"/>
          <w:b/>
          <w:bCs/>
        </w:rPr>
        <w:tab/>
      </w:r>
      <w:r w:rsidRPr="003574BC">
        <w:rPr>
          <w:rFonts w:ascii="Calibri" w:hAnsi="Calibri" w:cs="Calibri"/>
          <w:b/>
          <w:bCs/>
        </w:rPr>
        <w:tab/>
      </w:r>
      <w:r w:rsidRPr="003574BC">
        <w:rPr>
          <w:rFonts w:ascii="Calibri" w:hAnsi="Calibri" w:cs="Calibri"/>
          <w:b/>
          <w:bCs/>
        </w:rPr>
        <w:tab/>
      </w:r>
      <w:r w:rsidRPr="003574BC">
        <w:rPr>
          <w:rFonts w:ascii="Calibri" w:hAnsi="Calibri" w:cs="Calibri"/>
          <w:b/>
          <w:bCs/>
        </w:rPr>
        <w:tab/>
      </w:r>
      <w:r w:rsidRPr="003574BC">
        <w:rPr>
          <w:rFonts w:ascii="Calibri" w:hAnsi="Calibri" w:cs="Calibri"/>
          <w:b/>
          <w:bCs/>
        </w:rPr>
        <w:t>c£2</w:t>
      </w:r>
      <w:r w:rsidRPr="003574BC">
        <w:rPr>
          <w:rFonts w:ascii="Calibri" w:hAnsi="Calibri" w:cs="Calibri"/>
          <w:b/>
          <w:bCs/>
        </w:rPr>
        <w:t>8.48</w:t>
      </w:r>
      <w:r w:rsidRPr="003574BC">
        <w:rPr>
          <w:rFonts w:ascii="Calibri" w:hAnsi="Calibri" w:cs="Calibri"/>
          <w:b/>
          <w:bCs/>
        </w:rPr>
        <w:t xml:space="preserve"> million</w:t>
      </w:r>
    </w:p>
    <w:p w:rsidR="003574BC" w:rsidRPr="003574BC" w:rsidP="003438CD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 xml:space="preserve">This creates an unsustainable </w:t>
      </w:r>
      <w:r w:rsidRPr="003574BC">
        <w:rPr>
          <w:rFonts w:ascii="Calibri" w:hAnsi="Calibri" w:cs="Calibri"/>
        </w:rPr>
        <w:t>financial position,</w:t>
      </w:r>
      <w:r w:rsidRPr="003574BC">
        <w:rPr>
          <w:rFonts w:ascii="Calibri" w:hAnsi="Calibri" w:cs="Calibri"/>
        </w:rPr>
        <w:t xml:space="preserve"> and Cranfield is now </w:t>
      </w:r>
      <w:r w:rsidRPr="003574BC">
        <w:rPr>
          <w:rFonts w:ascii="Calibri" w:hAnsi="Calibri" w:cs="Calibri"/>
        </w:rPr>
        <w:t xml:space="preserve">taking urgent steps to safeguard </w:t>
      </w:r>
      <w:r w:rsidRPr="003574BC">
        <w:rPr>
          <w:rFonts w:ascii="Calibri" w:hAnsi="Calibri" w:cs="Calibri"/>
        </w:rPr>
        <w:t xml:space="preserve">its </w:t>
      </w:r>
      <w:r w:rsidRPr="003574BC">
        <w:rPr>
          <w:rFonts w:ascii="Calibri" w:hAnsi="Calibri" w:cs="Calibri"/>
        </w:rPr>
        <w:t>future and create a sustainable financial model. After a year of sustained cost cutting, this regrettably now includes reducing our academic and professional services workforce and cutting our course portfolio.</w:t>
      </w:r>
    </w:p>
    <w:p w:rsidR="003574BC" w:rsidRPr="003574BC" w:rsidP="000D7E9D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 xml:space="preserve">We have been told by Government that </w:t>
      </w:r>
      <w:r w:rsidRPr="003574BC">
        <w:rPr>
          <w:rFonts w:ascii="Calibri" w:hAnsi="Calibri" w:cs="Calibri"/>
        </w:rPr>
        <w:t>our work continues to be as relevant as ever and is vital to economic growth and industry innovation</w:t>
      </w:r>
      <w:r w:rsidRPr="003574BC">
        <w:rPr>
          <w:rFonts w:ascii="Calibri" w:hAnsi="Calibri" w:cs="Calibri"/>
        </w:rPr>
        <w:t>. However,</w:t>
      </w:r>
      <w:r w:rsidRPr="003574BC">
        <w:rPr>
          <w:rFonts w:ascii="Calibri" w:hAnsi="Calibri" w:cs="Calibri"/>
        </w:rPr>
        <w:t xml:space="preserve"> such a significant reduction in income will now have serious impact on the shape and size of Cranfield going forward. </w:t>
      </w:r>
    </w:p>
    <w:p w:rsidR="003574BC" w:rsidRPr="003574BC" w:rsidP="000D7E9D">
      <w:pPr>
        <w:rPr>
          <w:rFonts w:ascii="Calibri" w:hAnsi="Calibri" w:cs="Calibri"/>
        </w:rPr>
      </w:pPr>
    </w:p>
    <w:p w:rsidR="003574BC" w:rsidRPr="003574BC">
      <w:pPr>
        <w:rPr>
          <w:rFonts w:ascii="Calibri" w:hAnsi="Calibri" w:cs="Calibri"/>
          <w:b/>
          <w:bCs/>
        </w:rPr>
      </w:pPr>
      <w:r w:rsidRPr="003574BC">
        <w:rPr>
          <w:rFonts w:ascii="Calibri" w:hAnsi="Calibri" w:cs="Calibri"/>
          <w:b/>
          <w:bCs/>
        </w:rPr>
        <w:t>Q What implications will these policies have on future tuition fee increases?</w:t>
      </w:r>
    </w:p>
    <w:p w:rsidR="003574BC" w:rsidRPr="003574BC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>The Government’s recent decision to raise undergraduate tuition fees as a mitigation for increased employer National Insurance costs at some universities will not benefit Cranfield because of our postgraduate focus.</w:t>
      </w:r>
    </w:p>
    <w:p w:rsidR="003574BC" w:rsidRPr="003574BC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>The Government’s proposal to raise a 6% levy on international student fees would most likely be immediately passed onto all students, increasing the costs of courses for UK and international students</w:t>
      </w:r>
      <w:r w:rsidRPr="003574BC">
        <w:rPr>
          <w:rFonts w:ascii="Calibri" w:hAnsi="Calibri" w:cs="Calibri"/>
        </w:rPr>
        <w:t xml:space="preserve">. This will </w:t>
      </w:r>
      <w:r w:rsidRPr="003574BC">
        <w:rPr>
          <w:rFonts w:ascii="Calibri" w:hAnsi="Calibri" w:cs="Calibri"/>
        </w:rPr>
        <w:t xml:space="preserve">further damage the competitiveness of UK </w:t>
      </w:r>
      <w:r w:rsidRPr="003574BC">
        <w:rPr>
          <w:rFonts w:ascii="Calibri" w:hAnsi="Calibri" w:cs="Calibri"/>
        </w:rPr>
        <w:t>higher education</w:t>
      </w:r>
      <w:r w:rsidRPr="003574BC">
        <w:rPr>
          <w:rFonts w:ascii="Calibri" w:hAnsi="Calibri" w:cs="Calibri"/>
        </w:rPr>
        <w:t xml:space="preserve">. </w:t>
      </w:r>
    </w:p>
    <w:p w:rsidR="003574BC" w:rsidRPr="003574BC">
      <w:pPr>
        <w:rPr>
          <w:rFonts w:ascii="Calibri" w:hAnsi="Calibri" w:cs="Calibri"/>
          <w:b/>
          <w:bCs/>
        </w:rPr>
      </w:pPr>
      <w:r w:rsidRPr="003574BC">
        <w:rPr>
          <w:rFonts w:ascii="Calibri" w:hAnsi="Calibri" w:cs="Calibri"/>
          <w:b/>
          <w:bCs/>
        </w:rPr>
        <w:t xml:space="preserve">Q How will the interaction between international student enrolment and tuition fees shape the sector’s financial outlook </w:t>
      </w:r>
      <w:r w:rsidRPr="003574BC">
        <w:rPr>
          <w:rFonts w:ascii="Calibri" w:hAnsi="Calibri" w:cs="Calibri"/>
          <w:b/>
          <w:bCs/>
        </w:rPr>
        <w:t xml:space="preserve"> </w:t>
      </w:r>
    </w:p>
    <w:p w:rsidR="003574BC" w:rsidRPr="003574BC">
      <w:pPr>
        <w:rPr>
          <w:rFonts w:ascii="Calibri" w:hAnsi="Calibri" w:cs="Calibri"/>
        </w:rPr>
      </w:pPr>
      <w:r w:rsidRPr="003574BC">
        <w:rPr>
          <w:rFonts w:ascii="Calibri" w:hAnsi="Calibri" w:cs="Calibri"/>
        </w:rPr>
        <w:t>For a largely postgraduate university like Cranfield</w:t>
      </w:r>
      <w:r w:rsidRPr="003574BC">
        <w:rPr>
          <w:rFonts w:ascii="Calibri" w:hAnsi="Calibri" w:cs="Calibri"/>
        </w:rPr>
        <w:t>, international student fees will remain an important stream of income.</w:t>
      </w:r>
      <w:r w:rsidRPr="003574BC">
        <w:rPr>
          <w:rFonts w:ascii="Calibri" w:hAnsi="Calibri" w:cs="Calibri"/>
        </w:rPr>
        <w:br/>
      </w:r>
      <w:r w:rsidRPr="003574BC">
        <w:rPr>
          <w:rFonts w:ascii="Calibri" w:hAnsi="Calibri" w:cs="Calibri"/>
        </w:rPr>
        <w:br/>
      </w:r>
      <w:r w:rsidRPr="003574BC">
        <w:rPr>
          <w:rFonts w:ascii="Calibri" w:hAnsi="Calibri" w:cs="Calibri"/>
        </w:rPr>
        <w:t>The removal of funding for most apprenticeship learners at L</w:t>
      </w:r>
      <w:r w:rsidRPr="003574BC">
        <w:rPr>
          <w:rFonts w:ascii="Calibri" w:hAnsi="Calibri" w:cs="Calibri"/>
        </w:rPr>
        <w:t>evel 7 and the impact of the other polic</w:t>
      </w:r>
      <w:r w:rsidRPr="003574BC">
        <w:rPr>
          <w:rFonts w:ascii="Calibri" w:hAnsi="Calibri" w:cs="Calibri"/>
        </w:rPr>
        <w:t>y</w:t>
      </w:r>
      <w:r w:rsidRPr="003574BC">
        <w:rPr>
          <w:rFonts w:ascii="Calibri" w:hAnsi="Calibri" w:cs="Calibri"/>
        </w:rPr>
        <w:t xml:space="preserve"> decisions as detailed above create</w:t>
      </w:r>
      <w:r w:rsidRPr="003574BC">
        <w:rPr>
          <w:rFonts w:ascii="Calibri" w:hAnsi="Calibri" w:cs="Calibri"/>
        </w:rPr>
        <w:t>s</w:t>
      </w:r>
      <w:r w:rsidRPr="003574BC">
        <w:rPr>
          <w:rFonts w:ascii="Calibri" w:hAnsi="Calibri" w:cs="Calibri"/>
        </w:rPr>
        <w:t xml:space="preserve"> a challenging position for Cranfield. </w:t>
      </w:r>
      <w:r w:rsidRPr="003574BC">
        <w:rPr>
          <w:rFonts w:ascii="Calibri" w:hAnsi="Calibri" w:cs="Calibri"/>
        </w:rPr>
        <w:t xml:space="preserve"> </w:t>
      </w:r>
      <w:r w:rsidRPr="003574BC">
        <w:rPr>
          <w:rFonts w:ascii="Calibri" w:hAnsi="Calibri" w:cs="Calibri"/>
        </w:rPr>
        <w:t>Any fu</w:t>
      </w:r>
      <w:r w:rsidRPr="003574BC">
        <w:rPr>
          <w:rFonts w:ascii="Calibri" w:hAnsi="Calibri" w:cs="Calibri"/>
        </w:rPr>
        <w:t xml:space="preserve">rther change to the visa regime risks </w:t>
      </w:r>
      <w:r w:rsidRPr="003574BC">
        <w:rPr>
          <w:rFonts w:ascii="Calibri" w:hAnsi="Calibri" w:cs="Calibri"/>
        </w:rPr>
        <w:t xml:space="preserve">a further impact on the attractiveness of the UK in the global HE marketplace. </w:t>
      </w:r>
      <w:r w:rsidRPr="003574BC">
        <w:rPr>
          <w:rFonts w:ascii="Calibri" w:hAnsi="Calibri" w:cs="Calibri"/>
        </w:rPr>
        <w:t xml:space="preserve">Cranfield University does not benefit from undergraduate tuition </w:t>
      </w:r>
      <w:r w:rsidRPr="003574BC">
        <w:rPr>
          <w:rFonts w:ascii="Calibri" w:hAnsi="Calibri" w:cs="Calibri"/>
        </w:rPr>
        <w:t>fees,</w:t>
      </w:r>
      <w:r w:rsidRPr="003574BC">
        <w:rPr>
          <w:rFonts w:ascii="Calibri" w:hAnsi="Calibri" w:cs="Calibri"/>
        </w:rPr>
        <w:t xml:space="preserve"> </w:t>
      </w:r>
      <w:r w:rsidRPr="003574BC">
        <w:rPr>
          <w:rFonts w:ascii="Calibri" w:hAnsi="Calibri" w:cs="Calibri"/>
        </w:rPr>
        <w:t>s</w:t>
      </w:r>
      <w:r w:rsidRPr="003574BC">
        <w:rPr>
          <w:rFonts w:ascii="Calibri" w:hAnsi="Calibri" w:cs="Calibri"/>
        </w:rPr>
        <w:t>o we are focused on restructuring and resizing to enable us to focu</w:t>
      </w:r>
      <w:r w:rsidRPr="003574BC">
        <w:rPr>
          <w:rFonts w:ascii="Calibri" w:hAnsi="Calibri" w:cs="Calibri"/>
        </w:rPr>
        <w:t xml:space="preserve">s on </w:t>
      </w:r>
      <w:r w:rsidRPr="003574BC">
        <w:rPr>
          <w:rFonts w:ascii="Calibri" w:hAnsi="Calibri" w:cs="Calibri"/>
        </w:rPr>
        <w:t xml:space="preserve">our areas of specialism and where there is potential for growth.  </w:t>
      </w:r>
    </w:p>
    <w:p w:rsidR="003574BC" w:rsidRPr="003574BC">
      <w:pPr>
        <w:rPr>
          <w:rFonts w:ascii="Calibri" w:hAnsi="Calibri" w:cs="Calibri"/>
          <w:i/>
          <w:iCs/>
        </w:rPr>
      </w:pPr>
      <w:r w:rsidRPr="003574BC">
        <w:rPr>
          <w:rFonts w:ascii="Calibri" w:hAnsi="Calibri" w:cs="Calibri"/>
          <w:i/>
          <w:iCs/>
        </w:rPr>
        <w:t>September 2025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CCC00C4"/>
    <w:multiLevelType w:val="hybridMultilevel"/>
    <w:tmpl w:val="29C612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0375D8"/>
    <w:multiLevelType w:val="hybridMultilevel"/>
    <w:tmpl w:val="6B8EA9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1F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F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FC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FC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FC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FC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FC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FC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FC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F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F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FC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FC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FC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FC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FC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FC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FC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F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FC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FC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F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FC1"/>
    <w:rPr>
      <w:i/>
      <w:iCs/>
      <w:color w:val="404040" w:themeColor="text1" w:themeTint="BF"/>
    </w:rPr>
  </w:style>
  <w:style w:type="paragraph" w:styleId="ListParagraph">
    <w:name w:val="List Paragraph"/>
    <w:aliases w:val="Bullet 1,Bullet Points,Colorful List - Accent 11,Dot pt,F5 List Paragraph,Indicator Text,L,List Paragraph Char Char Char,List Paragraph1,List Paragraph11,List Paragraph12,List Paragraph2,MAIN CONTENT,No Spacing1,Numbered Para 1,OBC Bullet"/>
    <w:basedOn w:val="Normal"/>
    <w:link w:val="ListParagraphChar"/>
    <w:uiPriority w:val="34"/>
    <w:qFormat/>
    <w:rsid w:val="00CE1F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F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F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F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FC1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ullet 1 Char,Bullet Points Char,Colorful List - Accent 11 Char,Dot pt Char,F5 List Paragraph Char,Indicator Text Char,L Char,List Paragraph Char Char Char Char,List Paragraph1 Char,List Paragraph11 Char,List Paragraph12 Char"/>
    <w:link w:val="ListParagraph"/>
    <w:uiPriority w:val="34"/>
    <w:rsid w:val="00CE1FC1"/>
  </w:style>
  <w:style w:type="paragraph" w:styleId="Revision">
    <w:name w:val="Revision"/>
    <w:hidden/>
    <w:uiPriority w:val="99"/>
    <w:semiHidden/>
    <w:rsid w:val="00121F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