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78E4" w:rsidRPr="00C078E4" w:rsidP="00C078E4">
      <w:pPr>
        <w:jc w:val="center"/>
        <w:rPr>
          <w:rFonts w:ascii="Calibri" w:hAnsi="Calibri" w:cs="Calibri"/>
          <w:b/>
          <w:bCs/>
        </w:rPr>
      </w:pPr>
      <w:r w:rsidRPr="00C078E4">
        <w:rPr>
          <w:rFonts w:ascii="Calibri" w:hAnsi="Calibri" w:cs="Calibri"/>
          <w:b/>
          <w:bCs/>
        </w:rPr>
        <w:t xml:space="preserve">Written evidence by </w:t>
      </w:r>
      <w:r w:rsidRPr="00C078E4">
        <w:rPr>
          <w:rFonts w:ascii="Calibri" w:hAnsi="Calibri" w:cs="Calibri"/>
          <w:b/>
          <w:bCs/>
        </w:rPr>
        <w:t>Newcastle University</w:t>
      </w:r>
      <w:r w:rsidRPr="00C078E4">
        <w:rPr>
          <w:rFonts w:ascii="Calibri" w:hAnsi="Calibri" w:cs="Calibri"/>
          <w:b/>
          <w:bCs/>
        </w:rPr>
        <w:t xml:space="preserve"> (HEF0046)</w:t>
      </w:r>
    </w:p>
    <w:p w:rsidR="00C078E4" w:rsidRPr="00C078E4" w:rsidP="00C078E4">
      <w:pPr>
        <w:rPr>
          <w:rFonts w:ascii="Calibri" w:hAnsi="Calibri" w:cs="Calibri"/>
          <w:b/>
          <w:bCs/>
        </w:rPr>
      </w:pPr>
    </w:p>
    <w:p w:rsidR="00C078E4" w:rsidRPr="00C078E4" w:rsidP="00C078E4">
      <w:pPr>
        <w:spacing w:after="0"/>
        <w:rPr>
          <w:rFonts w:ascii="Calibri" w:hAnsi="Calibri" w:cs="Calibri"/>
          <w:b/>
          <w:bCs/>
        </w:rPr>
      </w:pPr>
      <w:r w:rsidRPr="00C078E4">
        <w:rPr>
          <w:rFonts w:ascii="Calibri" w:hAnsi="Calibri" w:cs="Calibri"/>
          <w:b/>
          <w:bCs/>
        </w:rPr>
        <w:t xml:space="preserve">Education Committee </w:t>
      </w:r>
    </w:p>
    <w:p w:rsidR="00C078E4" w:rsidRPr="00C078E4" w:rsidP="00C078E4">
      <w:pPr>
        <w:spacing w:after="0"/>
        <w:rPr>
          <w:rFonts w:ascii="Calibri" w:hAnsi="Calibri" w:cs="Calibri"/>
          <w:b/>
          <w:bCs/>
        </w:rPr>
      </w:pPr>
      <w:r w:rsidRPr="00C078E4">
        <w:rPr>
          <w:rFonts w:ascii="Calibri" w:hAnsi="Calibri" w:cs="Calibri"/>
          <w:b/>
          <w:bCs/>
        </w:rPr>
        <w:t xml:space="preserve">Higher Education and Funding: Threat of Insolvency and International Students </w:t>
      </w:r>
    </w:p>
    <w:p w:rsidR="00C078E4" w:rsidRPr="00C078E4" w:rsidP="00C078E4">
      <w:pPr>
        <w:jc w:val="both"/>
        <w:rPr>
          <w:rFonts w:ascii="Calibri" w:hAnsi="Calibri" w:cs="Calibri"/>
          <w:b/>
          <w:bCs/>
        </w:rPr>
      </w:pPr>
    </w:p>
    <w:p w:rsidR="00C078E4" w:rsidRPr="00C078E4" w:rsidP="009802D3">
      <w:pPr>
        <w:jc w:val="both"/>
        <w:rPr>
          <w:rFonts w:ascii="Calibri" w:hAnsi="Calibri" w:cs="Calibri"/>
          <w:u w:val="single"/>
        </w:rPr>
      </w:pPr>
      <w:r w:rsidRPr="00C078E4">
        <w:rPr>
          <w:rFonts w:ascii="Calibri" w:hAnsi="Calibri" w:cs="Calibri"/>
          <w:u w:val="single"/>
        </w:rPr>
        <w:t>Executive Summary</w:t>
      </w:r>
      <w:r w:rsidRPr="00C078E4">
        <w:rPr>
          <w:rFonts w:ascii="Calibri" w:hAnsi="Calibri" w:cs="Calibri"/>
          <w:u w:val="single"/>
        </w:rPr>
        <w:t xml:space="preserve"> </w:t>
      </w:r>
    </w:p>
    <w:p w:rsidR="00C078E4" w:rsidRPr="00C078E4" w:rsidP="00BF311D">
      <w:pPr>
        <w:jc w:val="both"/>
        <w:rPr>
          <w:rFonts w:ascii="Calibri" w:hAnsi="Calibri" w:cs="Calibri"/>
        </w:rPr>
      </w:pPr>
      <w:r w:rsidRPr="00C078E4">
        <w:rPr>
          <w:rFonts w:ascii="Calibri" w:hAnsi="Calibri" w:cs="Calibri"/>
        </w:rPr>
        <w:t xml:space="preserve">Newcastle University welcomes the opportunity to contribute to the </w:t>
      </w:r>
      <w:r w:rsidRPr="00C078E4">
        <w:rPr>
          <w:rFonts w:ascii="Calibri" w:hAnsi="Calibri" w:cs="Calibri"/>
        </w:rPr>
        <w:t xml:space="preserve">House of Commons </w:t>
      </w:r>
      <w:r w:rsidRPr="00C078E4">
        <w:rPr>
          <w:rFonts w:ascii="Calibri" w:hAnsi="Calibri" w:cs="Calibri"/>
        </w:rPr>
        <w:t xml:space="preserve">Education </w:t>
      </w:r>
      <w:r w:rsidRPr="00C078E4">
        <w:rPr>
          <w:rFonts w:ascii="Calibri" w:hAnsi="Calibri" w:cs="Calibri"/>
        </w:rPr>
        <w:t xml:space="preserve">Select </w:t>
      </w:r>
      <w:r w:rsidRPr="00C078E4">
        <w:rPr>
          <w:rFonts w:ascii="Calibri" w:hAnsi="Calibri" w:cs="Calibri"/>
        </w:rPr>
        <w:t>Committee’s inquiry into higher education</w:t>
      </w:r>
      <w:r w:rsidRPr="00C078E4">
        <w:rPr>
          <w:rFonts w:ascii="Calibri" w:hAnsi="Calibri" w:cs="Calibri"/>
        </w:rPr>
        <w:t xml:space="preserve"> and</w:t>
      </w:r>
      <w:r w:rsidRPr="00C078E4">
        <w:rPr>
          <w:rFonts w:ascii="Calibri" w:hAnsi="Calibri" w:cs="Calibri"/>
        </w:rPr>
        <w:t xml:space="preserve"> funding</w:t>
      </w:r>
      <w:r w:rsidRPr="00C078E4">
        <w:rPr>
          <w:rFonts w:ascii="Calibri" w:hAnsi="Calibri" w:cs="Calibri"/>
        </w:rPr>
        <w:t xml:space="preserve">. </w:t>
      </w:r>
      <w:r w:rsidRPr="00C078E4">
        <w:rPr>
          <w:rFonts w:ascii="Calibri" w:hAnsi="Calibri" w:cs="Calibri"/>
        </w:rPr>
        <w:t>As a world-class civic university and anchor institution in the North East</w:t>
      </w:r>
      <w:r w:rsidRPr="00C078E4">
        <w:rPr>
          <w:rFonts w:ascii="Calibri" w:hAnsi="Calibri" w:cs="Calibri"/>
        </w:rPr>
        <w:t xml:space="preserve"> of England</w:t>
      </w:r>
      <w:r w:rsidRPr="00C078E4">
        <w:rPr>
          <w:rFonts w:ascii="Calibri" w:hAnsi="Calibri" w:cs="Calibri"/>
        </w:rPr>
        <w:t xml:space="preserve">, we are committed to advancing the health, wealth and wellbeing of our region and beyond </w:t>
      </w:r>
      <w:r w:rsidRPr="00C078E4">
        <w:rPr>
          <w:rFonts w:ascii="Calibri" w:hAnsi="Calibri" w:cs="Calibri"/>
        </w:rPr>
        <w:t>-</w:t>
      </w:r>
      <w:r w:rsidRPr="00C078E4">
        <w:rPr>
          <w:rFonts w:ascii="Calibri" w:hAnsi="Calibri" w:cs="Calibri"/>
        </w:rPr>
        <w:t xml:space="preserve"> supporting inclusive growth, skills development, and excellence in research and education</w:t>
      </w:r>
      <w:r w:rsidRPr="00C078E4">
        <w:rPr>
          <w:rFonts w:ascii="Calibri" w:hAnsi="Calibri" w:cs="Calibri"/>
        </w:rPr>
        <w:t>.</w:t>
      </w:r>
    </w:p>
    <w:p w:rsidR="00C078E4" w:rsidRPr="00C078E4" w:rsidP="00BF311D">
      <w:pPr>
        <w:jc w:val="both"/>
        <w:rPr>
          <w:rFonts w:ascii="Calibri" w:hAnsi="Calibri" w:cs="Calibri"/>
        </w:rPr>
      </w:pPr>
      <w:r w:rsidRPr="00C078E4">
        <w:rPr>
          <w:rFonts w:ascii="Calibri" w:hAnsi="Calibri" w:cs="Calibri"/>
        </w:rPr>
        <w:t xml:space="preserve">Like many universities across the UK, we are navigating significant financial pressures arising from inflation, real-terms declines in domestic tuition income, and a reduction in international student enrolments. At this critical moment, proposed changes to </w:t>
      </w:r>
      <w:r w:rsidRPr="00C078E4">
        <w:rPr>
          <w:rFonts w:ascii="Calibri" w:hAnsi="Calibri" w:cs="Calibri"/>
        </w:rPr>
        <w:t xml:space="preserve">Government </w:t>
      </w:r>
      <w:r w:rsidRPr="00C078E4">
        <w:rPr>
          <w:rFonts w:ascii="Calibri" w:hAnsi="Calibri" w:cs="Calibri"/>
        </w:rPr>
        <w:t xml:space="preserve">policy </w:t>
      </w:r>
      <w:r w:rsidRPr="00C078E4">
        <w:rPr>
          <w:rFonts w:ascii="Calibri" w:hAnsi="Calibri" w:cs="Calibri"/>
        </w:rPr>
        <w:t>-</w:t>
      </w:r>
      <w:r w:rsidRPr="00C078E4">
        <w:rPr>
          <w:rFonts w:ascii="Calibri" w:hAnsi="Calibri" w:cs="Calibri"/>
        </w:rPr>
        <w:t xml:space="preserve"> including the reduction of the Graduate Route Visa and 6% levy on international student tuition fees </w:t>
      </w:r>
      <w:r w:rsidRPr="00C078E4">
        <w:rPr>
          <w:rFonts w:ascii="Calibri" w:hAnsi="Calibri" w:cs="Calibri"/>
        </w:rPr>
        <w:t>-</w:t>
      </w:r>
      <w:r w:rsidRPr="00C078E4">
        <w:rPr>
          <w:rFonts w:ascii="Calibri" w:hAnsi="Calibri" w:cs="Calibri"/>
        </w:rPr>
        <w:t xml:space="preserve"> risk further weakening the financial resilience of universities and undermining the UK’s global competitiveness</w:t>
      </w:r>
      <w:r w:rsidRPr="00C078E4">
        <w:rPr>
          <w:rFonts w:ascii="Calibri" w:hAnsi="Calibri" w:cs="Calibri"/>
        </w:rPr>
        <w:t xml:space="preserve"> in this space. </w:t>
      </w:r>
    </w:p>
    <w:p w:rsidR="00C078E4" w:rsidRPr="00C078E4" w:rsidP="005B55D2">
      <w:pPr>
        <w:jc w:val="both"/>
        <w:rPr>
          <w:rFonts w:ascii="Calibri" w:hAnsi="Calibri" w:cs="Calibri"/>
          <w:u w:val="single"/>
        </w:rPr>
      </w:pPr>
      <w:r w:rsidRPr="00C078E4">
        <w:rPr>
          <w:rFonts w:ascii="Calibri" w:hAnsi="Calibri" w:cs="Calibri"/>
          <w:u w:val="single"/>
        </w:rPr>
        <w:t>Key considerations in this submission include:</w:t>
      </w:r>
    </w:p>
    <w:p w:rsidR="00C078E4" w:rsidRPr="00C078E4" w:rsidP="00D96648">
      <w:pPr>
        <w:pStyle w:val="ListParagraph"/>
        <w:numPr>
          <w:ilvl w:val="0"/>
          <w:numId w:val="25"/>
        </w:numPr>
        <w:ind w:left="360"/>
        <w:jc w:val="both"/>
        <w:rPr>
          <w:rFonts w:ascii="Calibri" w:hAnsi="Calibri" w:cs="Calibri"/>
        </w:rPr>
      </w:pPr>
      <w:r w:rsidRPr="00C078E4">
        <w:rPr>
          <w:rFonts w:ascii="Calibri" w:hAnsi="Calibri" w:cs="Calibri"/>
        </w:rPr>
        <w:t>The Graduate Route Visa has played a vital role in reversing a decade of stagnation in international enrolments, contributing more than £60 billion to the UK economy since 2021.</w:t>
      </w:r>
      <w:r>
        <w:rPr>
          <w:rStyle w:val="FootnoteReference"/>
          <w:rFonts w:ascii="Calibri" w:hAnsi="Calibri" w:cs="Calibri"/>
        </w:rPr>
        <w:footnoteReference w:id="2"/>
      </w:r>
      <w:r w:rsidRPr="00C078E4">
        <w:rPr>
          <w:rFonts w:ascii="Calibri" w:hAnsi="Calibri" w:cs="Calibri"/>
        </w:rPr>
        <w:t xml:space="preserve"> Its weakening risks contributing to job losses, course closures and declining financial sustainability across the sector.</w:t>
      </w:r>
    </w:p>
    <w:p w:rsidR="00C078E4" w:rsidRPr="00C078E4" w:rsidP="00D96648">
      <w:pPr>
        <w:pStyle w:val="ListParagraph"/>
        <w:numPr>
          <w:ilvl w:val="0"/>
          <w:numId w:val="25"/>
        </w:numPr>
        <w:ind w:left="360"/>
        <w:jc w:val="both"/>
        <w:rPr>
          <w:rFonts w:ascii="Calibri" w:hAnsi="Calibri" w:cs="Calibri"/>
        </w:rPr>
      </w:pPr>
      <w:r w:rsidRPr="00C078E4">
        <w:rPr>
          <w:rFonts w:ascii="Calibri" w:hAnsi="Calibri" w:cs="Calibri"/>
        </w:rPr>
        <w:t xml:space="preserve">The </w:t>
      </w:r>
      <w:r w:rsidRPr="00C078E4">
        <w:rPr>
          <w:rFonts w:ascii="Calibri" w:hAnsi="Calibri" w:cs="Calibri"/>
        </w:rPr>
        <w:t xml:space="preserve">Government’s </w:t>
      </w:r>
      <w:r w:rsidRPr="00C078E4">
        <w:rPr>
          <w:rFonts w:ascii="Calibri" w:hAnsi="Calibri" w:cs="Calibri"/>
        </w:rPr>
        <w:t>proposed 6% levy on international student tuition fees would effectively act as a tax on one of the UK’s highest growth export sectors. It</w:t>
      </w:r>
      <w:r w:rsidRPr="00C078E4">
        <w:rPr>
          <w:rFonts w:ascii="Calibri" w:hAnsi="Calibri" w:cs="Calibri"/>
        </w:rPr>
        <w:t>s introduction would</w:t>
      </w:r>
      <w:r w:rsidRPr="00C078E4">
        <w:rPr>
          <w:rFonts w:ascii="Calibri" w:hAnsi="Calibri" w:cs="Calibri"/>
        </w:rPr>
        <w:t xml:space="preserve"> risk reducing university investment in R&amp;D, access and </w:t>
      </w:r>
      <w:r w:rsidRPr="00C078E4">
        <w:rPr>
          <w:rFonts w:ascii="Calibri" w:hAnsi="Calibri" w:cs="Calibri"/>
        </w:rPr>
        <w:t>participation programmes, and course provision</w:t>
      </w:r>
      <w:r w:rsidRPr="00C078E4">
        <w:rPr>
          <w:rFonts w:ascii="Calibri" w:hAnsi="Calibri" w:cs="Calibri"/>
        </w:rPr>
        <w:t xml:space="preserve">. Projections </w:t>
      </w:r>
      <w:r w:rsidRPr="00C078E4">
        <w:rPr>
          <w:rFonts w:ascii="Calibri" w:hAnsi="Calibri" w:cs="Calibri"/>
        </w:rPr>
        <w:t>suggest</w:t>
      </w:r>
      <w:r w:rsidRPr="00C078E4">
        <w:rPr>
          <w:rFonts w:ascii="Calibri" w:hAnsi="Calibri" w:cs="Calibri"/>
        </w:rPr>
        <w:t xml:space="preserve"> </w:t>
      </w:r>
      <w:r w:rsidRPr="00C078E4">
        <w:rPr>
          <w:rFonts w:ascii="Calibri" w:hAnsi="Calibri" w:cs="Calibri"/>
        </w:rPr>
        <w:t xml:space="preserve">10 of 20 Russell Group universities in England </w:t>
      </w:r>
      <w:r w:rsidRPr="00C078E4">
        <w:rPr>
          <w:rFonts w:ascii="Calibri" w:hAnsi="Calibri" w:cs="Calibri"/>
        </w:rPr>
        <w:t xml:space="preserve">would </w:t>
      </w:r>
      <w:r w:rsidRPr="00C078E4">
        <w:rPr>
          <w:rFonts w:ascii="Calibri" w:hAnsi="Calibri" w:cs="Calibri"/>
        </w:rPr>
        <w:t xml:space="preserve">move into operating deficit if </w:t>
      </w:r>
      <w:r w:rsidRPr="00C078E4">
        <w:rPr>
          <w:rFonts w:ascii="Calibri" w:hAnsi="Calibri" w:cs="Calibri"/>
        </w:rPr>
        <w:t xml:space="preserve">this levy </w:t>
      </w:r>
      <w:r w:rsidRPr="00C078E4">
        <w:rPr>
          <w:rFonts w:ascii="Calibri" w:hAnsi="Calibri" w:cs="Calibri"/>
        </w:rPr>
        <w:t>were</w:t>
      </w:r>
      <w:r w:rsidRPr="00C078E4">
        <w:rPr>
          <w:rFonts w:ascii="Calibri" w:hAnsi="Calibri" w:cs="Calibri"/>
        </w:rPr>
        <w:t xml:space="preserve"> </w:t>
      </w:r>
      <w:r w:rsidRPr="00C078E4">
        <w:rPr>
          <w:rFonts w:ascii="Calibri" w:hAnsi="Calibri" w:cs="Calibri"/>
        </w:rPr>
        <w:t>implemented.</w:t>
      </w:r>
    </w:p>
    <w:p w:rsidR="00C078E4" w:rsidRPr="00C078E4" w:rsidP="00D96648">
      <w:pPr>
        <w:pStyle w:val="ListParagraph"/>
        <w:numPr>
          <w:ilvl w:val="0"/>
          <w:numId w:val="25"/>
        </w:numPr>
        <w:ind w:left="360"/>
        <w:jc w:val="both"/>
        <w:rPr>
          <w:rFonts w:ascii="Calibri" w:hAnsi="Calibri" w:cs="Calibri"/>
        </w:rPr>
      </w:pPr>
      <w:r w:rsidRPr="00C078E4">
        <w:rPr>
          <w:rFonts w:ascii="Calibri" w:hAnsi="Calibri" w:cs="Calibri"/>
        </w:rPr>
        <w:t xml:space="preserve">International students are not an optional supplement </w:t>
      </w:r>
      <w:r w:rsidRPr="00C078E4">
        <w:rPr>
          <w:rFonts w:ascii="Calibri" w:hAnsi="Calibri" w:cs="Calibri"/>
        </w:rPr>
        <w:t>for UK universities</w:t>
      </w:r>
      <w:r w:rsidRPr="00C078E4">
        <w:rPr>
          <w:rFonts w:ascii="Calibri" w:hAnsi="Calibri" w:cs="Calibri"/>
        </w:rPr>
        <w:t xml:space="preserve"> </w:t>
      </w:r>
      <w:r w:rsidRPr="00C078E4">
        <w:rPr>
          <w:rFonts w:ascii="Calibri" w:hAnsi="Calibri" w:cs="Calibri"/>
        </w:rPr>
        <w:t>- they are essential to the financial model</w:t>
      </w:r>
      <w:r w:rsidRPr="00C078E4">
        <w:rPr>
          <w:rFonts w:ascii="Calibri" w:hAnsi="Calibri" w:cs="Calibri"/>
        </w:rPr>
        <w:t xml:space="preserve"> of the UK higher education system</w:t>
      </w:r>
      <w:r w:rsidRPr="00C078E4">
        <w:rPr>
          <w:rFonts w:ascii="Calibri" w:hAnsi="Calibri" w:cs="Calibri"/>
        </w:rPr>
        <w:t>.</w:t>
      </w:r>
      <w:r w:rsidRPr="00C078E4">
        <w:rPr>
          <w:rFonts w:ascii="Calibri" w:hAnsi="Calibri" w:cs="Calibri"/>
        </w:rPr>
        <w:t xml:space="preserve"> </w:t>
      </w:r>
      <w:r w:rsidRPr="00C078E4">
        <w:rPr>
          <w:rFonts w:ascii="Calibri" w:hAnsi="Calibri" w:cs="Calibri"/>
        </w:rPr>
        <w:t>They underpin research activity, support domestic teaching, and enrich the diversity of our campuses and communities. They also deliver direct economic value - in 2021</w:t>
      </w:r>
      <w:r w:rsidRPr="00C078E4">
        <w:rPr>
          <w:rFonts w:ascii="Calibri" w:hAnsi="Calibri" w:cs="Calibri"/>
        </w:rPr>
        <w:t>-</w:t>
      </w:r>
      <w:r w:rsidRPr="00C078E4">
        <w:rPr>
          <w:rFonts w:ascii="Calibri" w:hAnsi="Calibri" w:cs="Calibri"/>
        </w:rPr>
        <w:t>22, international students contributed over £1.6 billion to the North East economy,</w:t>
      </w:r>
      <w:r w:rsidRPr="00C078E4">
        <w:rPr>
          <w:rFonts w:ascii="Calibri" w:hAnsi="Calibri" w:cs="Calibri"/>
        </w:rPr>
        <w:t xml:space="preserve"> </w:t>
      </w:r>
      <w:r w:rsidRPr="00C078E4">
        <w:rPr>
          <w:rFonts w:ascii="Calibri" w:hAnsi="Calibri" w:cs="Calibri"/>
        </w:rPr>
        <w:t>while</w:t>
      </w:r>
      <w:r w:rsidRPr="00C078E4">
        <w:rPr>
          <w:rFonts w:ascii="Calibri" w:hAnsi="Calibri" w:cs="Calibri"/>
        </w:rPr>
        <w:t xml:space="preserve"> separate</w:t>
      </w:r>
      <w:r w:rsidRPr="00C078E4">
        <w:rPr>
          <w:rFonts w:ascii="Calibri" w:hAnsi="Calibri" w:cs="Calibri"/>
        </w:rPr>
        <w:t xml:space="preserve"> data has suggested that on average, every UK resident is £355 better off each year thanks to the economic impact of international students.</w:t>
      </w:r>
      <w:r>
        <w:rPr>
          <w:rStyle w:val="FootnoteReference"/>
          <w:rFonts w:ascii="Calibri" w:hAnsi="Calibri" w:cs="Calibri"/>
        </w:rPr>
        <w:footnoteReference w:id="3"/>
      </w:r>
      <w:r w:rsidRPr="00C078E4">
        <w:rPr>
          <w:rFonts w:ascii="Calibri" w:hAnsi="Calibri" w:cs="Calibri"/>
        </w:rPr>
        <w:t xml:space="preserve"> </w:t>
      </w:r>
    </w:p>
    <w:p w:rsidR="00C078E4" w:rsidRPr="00C078E4" w:rsidP="00D96648">
      <w:pPr>
        <w:pStyle w:val="ListParagraph"/>
        <w:numPr>
          <w:ilvl w:val="0"/>
          <w:numId w:val="25"/>
        </w:numPr>
        <w:ind w:left="360"/>
        <w:jc w:val="both"/>
        <w:rPr>
          <w:rFonts w:ascii="Calibri" w:hAnsi="Calibri" w:cs="Calibri"/>
        </w:rPr>
      </w:pPr>
      <w:r w:rsidRPr="00C078E4">
        <w:rPr>
          <w:rFonts w:ascii="Calibri" w:hAnsi="Calibri" w:cs="Calibri"/>
        </w:rPr>
        <w:t xml:space="preserve">Universities like </w:t>
      </w:r>
      <w:r w:rsidRPr="00C078E4">
        <w:rPr>
          <w:rFonts w:ascii="Calibri" w:hAnsi="Calibri" w:cs="Calibri"/>
        </w:rPr>
        <w:t>Newcastle are delivery partners</w:t>
      </w:r>
      <w:r w:rsidRPr="00C078E4">
        <w:rPr>
          <w:rFonts w:ascii="Calibri" w:hAnsi="Calibri" w:cs="Calibri"/>
        </w:rPr>
        <w:t xml:space="preserve"> in </w:t>
      </w:r>
      <w:r w:rsidRPr="00C078E4">
        <w:rPr>
          <w:rFonts w:ascii="Calibri" w:hAnsi="Calibri" w:cs="Calibri"/>
        </w:rPr>
        <w:t>national renewal. Through a series of</w:t>
      </w:r>
      <w:r w:rsidRPr="00C078E4">
        <w:rPr>
          <w:rFonts w:ascii="Calibri" w:hAnsi="Calibri" w:cs="Calibri"/>
        </w:rPr>
        <w:t xml:space="preserve"> place-based partnerships and projects </w:t>
      </w:r>
      <w:r w:rsidRPr="00C078E4">
        <w:rPr>
          <w:rFonts w:ascii="Calibri" w:hAnsi="Calibri" w:cs="Calibri"/>
        </w:rPr>
        <w:t>that are</w:t>
      </w:r>
      <w:r w:rsidRPr="00C078E4">
        <w:rPr>
          <w:rFonts w:ascii="Calibri" w:hAnsi="Calibri" w:cs="Calibri"/>
        </w:rPr>
        <w:t xml:space="preserve"> detailed </w:t>
      </w:r>
      <w:r w:rsidRPr="00C078E4">
        <w:rPr>
          <w:rFonts w:ascii="Calibri" w:hAnsi="Calibri" w:cs="Calibri"/>
        </w:rPr>
        <w:t>throughout</w:t>
      </w:r>
      <w:r w:rsidRPr="00C078E4">
        <w:rPr>
          <w:rFonts w:ascii="Calibri" w:hAnsi="Calibri" w:cs="Calibri"/>
        </w:rPr>
        <w:t xml:space="preserve"> this submission, Newcastle University is </w:t>
      </w:r>
      <w:r w:rsidRPr="00C078E4">
        <w:rPr>
          <w:rFonts w:ascii="Calibri" w:hAnsi="Calibri" w:cs="Calibri"/>
        </w:rPr>
        <w:t>working to enable the delivery of national missions across opportunities, health, reindustrialisation and devolution.</w:t>
      </w:r>
    </w:p>
    <w:p w:rsidR="00C078E4" w:rsidRPr="00C078E4" w:rsidP="00D96648">
      <w:pPr>
        <w:pStyle w:val="ListParagraph"/>
        <w:numPr>
          <w:ilvl w:val="0"/>
          <w:numId w:val="25"/>
        </w:numPr>
        <w:ind w:left="360"/>
        <w:jc w:val="both"/>
        <w:rPr>
          <w:rFonts w:ascii="Calibri" w:hAnsi="Calibri" w:cs="Calibri"/>
        </w:rPr>
      </w:pPr>
      <w:r w:rsidRPr="00C078E4">
        <w:rPr>
          <w:rFonts w:ascii="Calibri" w:hAnsi="Calibri" w:cs="Calibri"/>
        </w:rPr>
        <w:t>A joined-up, long-term policy approach</w:t>
      </w:r>
      <w:r w:rsidRPr="00C078E4">
        <w:rPr>
          <w:rFonts w:ascii="Calibri" w:hAnsi="Calibri" w:cs="Calibri"/>
        </w:rPr>
        <w:t xml:space="preserve"> for higher education</w:t>
      </w:r>
      <w:r w:rsidRPr="00C078E4">
        <w:rPr>
          <w:rFonts w:ascii="Calibri" w:hAnsi="Calibri" w:cs="Calibri"/>
        </w:rPr>
        <w:t xml:space="preserve"> across the UK</w:t>
      </w:r>
      <w:r w:rsidRPr="00C078E4">
        <w:rPr>
          <w:rFonts w:ascii="Calibri" w:hAnsi="Calibri" w:cs="Calibri"/>
        </w:rPr>
        <w:t xml:space="preserve"> is essential. The Government must recognise the critical role of </w:t>
      </w:r>
      <w:r w:rsidRPr="00C078E4">
        <w:rPr>
          <w:rFonts w:ascii="Calibri" w:hAnsi="Calibri" w:cs="Calibri"/>
        </w:rPr>
        <w:t xml:space="preserve">higher education institutions, </w:t>
      </w:r>
      <w:r w:rsidRPr="00C078E4">
        <w:rPr>
          <w:rFonts w:ascii="Calibri" w:hAnsi="Calibri" w:cs="Calibri"/>
        </w:rPr>
        <w:t>and ensure that immigration and higher education policy supports, rather than undermines</w:t>
      </w:r>
      <w:r w:rsidRPr="00C078E4">
        <w:rPr>
          <w:rFonts w:ascii="Calibri" w:hAnsi="Calibri" w:cs="Calibri"/>
        </w:rPr>
        <w:t xml:space="preserve"> them. </w:t>
      </w:r>
      <w:r w:rsidRPr="00C078E4">
        <w:rPr>
          <w:rFonts w:ascii="Calibri" w:hAnsi="Calibri" w:cs="Calibri"/>
        </w:rPr>
        <w:t xml:space="preserve">What the higher </w:t>
      </w:r>
      <w:r w:rsidRPr="00C078E4">
        <w:rPr>
          <w:rFonts w:ascii="Calibri" w:hAnsi="Calibri" w:cs="Calibri"/>
        </w:rPr>
        <w:t>education sector needs above all is policy stability</w:t>
      </w:r>
      <w:r w:rsidRPr="00C078E4">
        <w:rPr>
          <w:rFonts w:ascii="Calibri" w:hAnsi="Calibri" w:cs="Calibri"/>
        </w:rPr>
        <w:t xml:space="preserve">, and </w:t>
      </w:r>
      <w:r w:rsidRPr="00C078E4">
        <w:rPr>
          <w:rFonts w:ascii="Calibri" w:hAnsi="Calibri" w:cs="Calibri"/>
        </w:rPr>
        <w:t xml:space="preserve">doing so </w:t>
      </w:r>
      <w:r w:rsidRPr="00C078E4">
        <w:rPr>
          <w:rFonts w:ascii="Calibri" w:hAnsi="Calibri" w:cs="Calibri"/>
        </w:rPr>
        <w:t xml:space="preserve">would enable the Government to </w:t>
      </w:r>
      <w:r w:rsidRPr="00C078E4">
        <w:rPr>
          <w:rFonts w:ascii="Calibri" w:hAnsi="Calibri" w:cs="Calibri"/>
        </w:rPr>
        <w:t xml:space="preserve">boost innovation-backed growth, </w:t>
      </w:r>
      <w:r w:rsidRPr="00C078E4">
        <w:rPr>
          <w:rFonts w:ascii="Calibri" w:hAnsi="Calibri" w:cs="Calibri"/>
        </w:rPr>
        <w:t>reduce migration to the UK</w:t>
      </w:r>
      <w:r w:rsidRPr="00C078E4">
        <w:rPr>
          <w:rFonts w:ascii="Calibri" w:hAnsi="Calibri" w:cs="Calibri"/>
        </w:rPr>
        <w:t xml:space="preserve"> and </w:t>
      </w:r>
      <w:r w:rsidRPr="00C078E4">
        <w:rPr>
          <w:rFonts w:ascii="Calibri" w:hAnsi="Calibri" w:cs="Calibri"/>
        </w:rPr>
        <w:t xml:space="preserve">help restore public </w:t>
      </w:r>
      <w:r w:rsidRPr="00C078E4">
        <w:rPr>
          <w:rFonts w:ascii="Calibri" w:hAnsi="Calibri" w:cs="Calibri"/>
        </w:rPr>
        <w:t>trust.</w:t>
      </w:r>
    </w:p>
    <w:p w:rsidR="00C078E4" w:rsidRPr="00C078E4" w:rsidP="00D96648">
      <w:pPr>
        <w:spacing w:line="276" w:lineRule="auto"/>
        <w:jc w:val="both"/>
        <w:rPr>
          <w:rFonts w:ascii="Calibri" w:hAnsi="Calibri" w:cs="Calibri"/>
          <w:b/>
          <w:bCs/>
          <w:u w:val="single"/>
        </w:rPr>
      </w:pPr>
    </w:p>
    <w:p w:rsidR="00C078E4" w:rsidRPr="00C078E4" w:rsidP="00D96648">
      <w:pPr>
        <w:spacing w:line="276" w:lineRule="auto"/>
        <w:jc w:val="both"/>
        <w:rPr>
          <w:rFonts w:ascii="Calibri" w:hAnsi="Calibri" w:cs="Calibri"/>
          <w:b/>
          <w:bCs/>
          <w:u w:val="single"/>
        </w:rPr>
      </w:pPr>
    </w:p>
    <w:p w:rsidR="00C078E4" w:rsidRPr="00C078E4" w:rsidP="00D96648">
      <w:pPr>
        <w:spacing w:line="276" w:lineRule="auto"/>
        <w:jc w:val="both"/>
        <w:rPr>
          <w:rFonts w:ascii="Calibri" w:hAnsi="Calibri" w:cs="Calibri"/>
          <w:b/>
          <w:bCs/>
          <w:u w:val="single"/>
        </w:rPr>
      </w:pPr>
    </w:p>
    <w:p w:rsidR="00C078E4" w:rsidRPr="00C078E4" w:rsidP="00D96648">
      <w:pPr>
        <w:spacing w:line="276" w:lineRule="auto"/>
        <w:jc w:val="both"/>
        <w:rPr>
          <w:rFonts w:ascii="Calibri" w:hAnsi="Calibri" w:cs="Calibri"/>
          <w:b/>
          <w:bCs/>
          <w:u w:val="single"/>
        </w:rPr>
      </w:pPr>
      <w:r w:rsidRPr="00C078E4">
        <w:rPr>
          <w:rFonts w:ascii="Calibri" w:hAnsi="Calibri" w:cs="Calibri"/>
          <w:b/>
          <w:bCs/>
          <w:u w:val="single"/>
        </w:rPr>
        <w:t>Impact of Government Policy on International Students</w:t>
      </w:r>
    </w:p>
    <w:p w:rsidR="00C078E4" w:rsidRPr="00C078E4" w:rsidP="00D96648">
      <w:pPr>
        <w:spacing w:line="276" w:lineRule="auto"/>
        <w:jc w:val="both"/>
        <w:rPr>
          <w:rFonts w:ascii="Calibri" w:hAnsi="Calibri" w:cs="Calibri"/>
          <w:b/>
          <w:bCs/>
        </w:rPr>
      </w:pPr>
      <w:r w:rsidRPr="00C078E4">
        <w:rPr>
          <w:rFonts w:ascii="Calibri" w:hAnsi="Calibri" w:cs="Calibri"/>
          <w:b/>
          <w:bCs/>
        </w:rPr>
        <w:t>How will current Government policies affect the financial stability of higher education institutions?</w:t>
      </w:r>
    </w:p>
    <w:p w:rsidR="00C078E4" w:rsidRPr="00C078E4" w:rsidP="00D96648">
      <w:pPr>
        <w:spacing w:line="276" w:lineRule="auto"/>
        <w:jc w:val="both"/>
        <w:rPr>
          <w:rFonts w:ascii="Calibri" w:hAnsi="Calibri" w:cs="Calibri"/>
        </w:rPr>
      </w:pPr>
      <w:r w:rsidRPr="00C078E4">
        <w:rPr>
          <w:rFonts w:ascii="Calibri" w:hAnsi="Calibri" w:cs="Calibri"/>
        </w:rPr>
        <w:t xml:space="preserve">The UK higher education sector </w:t>
      </w:r>
      <w:r w:rsidRPr="00C078E4">
        <w:rPr>
          <w:rFonts w:ascii="Calibri" w:hAnsi="Calibri" w:cs="Calibri"/>
        </w:rPr>
        <w:t xml:space="preserve">is </w:t>
      </w:r>
      <w:r w:rsidRPr="00C078E4">
        <w:rPr>
          <w:rFonts w:ascii="Calibri" w:hAnsi="Calibri" w:cs="Calibri"/>
        </w:rPr>
        <w:t xml:space="preserve">facing acute </w:t>
      </w:r>
      <w:r w:rsidRPr="00C078E4">
        <w:rPr>
          <w:rFonts w:ascii="Calibri" w:hAnsi="Calibri" w:cs="Calibri"/>
        </w:rPr>
        <w:t>financial challenges</w:t>
      </w:r>
      <w:r w:rsidRPr="00C078E4">
        <w:rPr>
          <w:rFonts w:ascii="Calibri" w:hAnsi="Calibri" w:cs="Calibri"/>
        </w:rPr>
        <w:t xml:space="preserve">. </w:t>
      </w:r>
      <w:r w:rsidRPr="00C078E4">
        <w:rPr>
          <w:rFonts w:ascii="Calibri" w:hAnsi="Calibri" w:cs="Calibri"/>
        </w:rPr>
        <w:t xml:space="preserve">These challenges, arising from instability in international student recruitment and rising costs due to inflation </w:t>
      </w:r>
      <w:r w:rsidRPr="00C078E4">
        <w:rPr>
          <w:rFonts w:ascii="Calibri" w:hAnsi="Calibri" w:cs="Calibri"/>
        </w:rPr>
        <w:t>are placing</w:t>
      </w:r>
      <w:r w:rsidRPr="00C078E4">
        <w:rPr>
          <w:rFonts w:ascii="Calibri" w:hAnsi="Calibri" w:cs="Calibri"/>
        </w:rPr>
        <w:t xml:space="preserve"> </w:t>
      </w:r>
      <w:r w:rsidRPr="00C078E4">
        <w:rPr>
          <w:rFonts w:ascii="Calibri" w:hAnsi="Calibri" w:cs="Calibri"/>
        </w:rPr>
        <w:t xml:space="preserve">financial </w:t>
      </w:r>
      <w:r w:rsidRPr="00C078E4">
        <w:rPr>
          <w:rFonts w:ascii="Calibri" w:hAnsi="Calibri" w:cs="Calibri"/>
        </w:rPr>
        <w:t xml:space="preserve">pressures on higher education </w:t>
      </w:r>
      <w:r w:rsidRPr="00C078E4">
        <w:rPr>
          <w:rFonts w:ascii="Calibri" w:hAnsi="Calibri" w:cs="Calibri"/>
        </w:rPr>
        <w:t>institutions</w:t>
      </w:r>
      <w:r w:rsidRPr="00C078E4">
        <w:rPr>
          <w:rFonts w:ascii="Calibri" w:hAnsi="Calibri" w:cs="Calibri"/>
        </w:rPr>
        <w:t xml:space="preserve"> across the country. </w:t>
      </w:r>
    </w:p>
    <w:p w:rsidR="00C078E4" w:rsidRPr="00C078E4" w:rsidP="00D96648">
      <w:pPr>
        <w:spacing w:line="276" w:lineRule="auto"/>
        <w:jc w:val="both"/>
        <w:rPr>
          <w:rFonts w:ascii="Calibri" w:hAnsi="Calibri" w:cs="Calibri"/>
        </w:rPr>
      </w:pPr>
      <w:r w:rsidRPr="00C078E4">
        <w:rPr>
          <w:rFonts w:ascii="Calibri" w:hAnsi="Calibri" w:cs="Calibri"/>
        </w:rPr>
        <w:t xml:space="preserve">Newcastle University, in common with other universities across the country, </w:t>
      </w:r>
      <w:r w:rsidRPr="00C078E4">
        <w:rPr>
          <w:rFonts w:ascii="Calibri" w:hAnsi="Calibri" w:cs="Calibri"/>
        </w:rPr>
        <w:t>is</w:t>
      </w:r>
      <w:r w:rsidRPr="00C078E4">
        <w:rPr>
          <w:rFonts w:ascii="Calibri" w:hAnsi="Calibri" w:cs="Calibri"/>
        </w:rPr>
        <w:t xml:space="preserve"> not immune to these challenges. </w:t>
      </w:r>
      <w:r w:rsidRPr="00C078E4">
        <w:rPr>
          <w:rFonts w:ascii="Calibri" w:hAnsi="Calibri" w:cs="Calibri"/>
        </w:rPr>
        <w:t xml:space="preserve">Whilst we </w:t>
      </w:r>
      <w:r w:rsidRPr="00C078E4">
        <w:rPr>
          <w:rFonts w:ascii="Calibri" w:hAnsi="Calibri" w:cs="Calibri"/>
        </w:rPr>
        <w:t xml:space="preserve">are </w:t>
      </w:r>
      <w:r w:rsidRPr="00C078E4">
        <w:rPr>
          <w:rFonts w:ascii="Calibri" w:hAnsi="Calibri" w:cs="Calibri"/>
        </w:rPr>
        <w:t xml:space="preserve">in a stronger position than many other universities, as an organisation we </w:t>
      </w:r>
      <w:r w:rsidRPr="00C078E4">
        <w:rPr>
          <w:rFonts w:ascii="Calibri" w:hAnsi="Calibri" w:cs="Calibri"/>
        </w:rPr>
        <w:t xml:space="preserve">have been carefully reviewing both pay and non-pay budgets to safeguard our long-term financial stability and resilience. We have also launched a </w:t>
      </w:r>
      <w:r w:rsidRPr="00C078E4">
        <w:rPr>
          <w:rFonts w:ascii="Calibri" w:hAnsi="Calibri" w:cs="Calibri"/>
        </w:rPr>
        <w:t>five</w:t>
      </w:r>
      <w:r w:rsidRPr="00C078E4">
        <w:rPr>
          <w:rFonts w:ascii="Calibri" w:hAnsi="Calibri" w:cs="Calibri"/>
        </w:rPr>
        <w:t xml:space="preserve">-year transformation programme that will review our structures and processes to ensure that they are fit for purpose and efficient, </w:t>
      </w:r>
      <w:r w:rsidRPr="00C078E4">
        <w:rPr>
          <w:rFonts w:ascii="Calibri" w:hAnsi="Calibri" w:cs="Calibri"/>
        </w:rPr>
        <w:t>simplifying administrative processes</w:t>
      </w:r>
      <w:r w:rsidRPr="00C078E4">
        <w:rPr>
          <w:rFonts w:ascii="Calibri" w:hAnsi="Calibri" w:cs="Calibri"/>
        </w:rPr>
        <w:t xml:space="preserve"> and reducing costs.</w:t>
      </w:r>
    </w:p>
    <w:p w:rsidR="00C078E4" w:rsidRPr="00C078E4" w:rsidP="00D96648">
      <w:pPr>
        <w:spacing w:line="276" w:lineRule="auto"/>
        <w:jc w:val="both"/>
        <w:rPr>
          <w:rFonts w:ascii="Calibri" w:eastAsia="Arial" w:hAnsi="Calibri" w:cs="Calibri"/>
        </w:rPr>
      </w:pPr>
      <w:r w:rsidRPr="00C078E4">
        <w:rPr>
          <w:rFonts w:ascii="Calibri" w:eastAsia="Arial" w:hAnsi="Calibri" w:cs="Calibri"/>
        </w:rPr>
        <w:t>It is</w:t>
      </w:r>
      <w:r w:rsidRPr="00C078E4">
        <w:rPr>
          <w:rFonts w:ascii="Calibri" w:eastAsia="Arial" w:hAnsi="Calibri" w:cs="Calibri"/>
        </w:rPr>
        <w:t>,</w:t>
      </w:r>
      <w:r w:rsidRPr="00C078E4">
        <w:rPr>
          <w:rFonts w:ascii="Calibri" w:eastAsia="Arial" w:hAnsi="Calibri" w:cs="Calibri"/>
        </w:rPr>
        <w:t xml:space="preserve"> </w:t>
      </w:r>
      <w:r w:rsidRPr="00C078E4">
        <w:rPr>
          <w:rFonts w:ascii="Calibri" w:eastAsia="Arial" w:hAnsi="Calibri" w:cs="Calibri"/>
        </w:rPr>
        <w:t>however</w:t>
      </w:r>
      <w:r w:rsidRPr="00C078E4">
        <w:rPr>
          <w:rFonts w:ascii="Calibri" w:eastAsia="Arial" w:hAnsi="Calibri" w:cs="Calibri"/>
        </w:rPr>
        <w:t>,</w:t>
      </w:r>
      <w:r w:rsidRPr="00C078E4">
        <w:rPr>
          <w:rFonts w:ascii="Calibri" w:eastAsia="Arial" w:hAnsi="Calibri" w:cs="Calibri"/>
        </w:rPr>
        <w:t xml:space="preserve"> </w:t>
      </w:r>
      <w:r w:rsidRPr="00C078E4">
        <w:rPr>
          <w:rFonts w:ascii="Calibri" w:eastAsia="Arial" w:hAnsi="Calibri" w:cs="Calibri"/>
        </w:rPr>
        <w:t xml:space="preserve">against this </w:t>
      </w:r>
      <w:r w:rsidRPr="00C078E4">
        <w:rPr>
          <w:rFonts w:ascii="Calibri" w:eastAsia="Arial" w:hAnsi="Calibri" w:cs="Calibri"/>
        </w:rPr>
        <w:t xml:space="preserve">challenging </w:t>
      </w:r>
      <w:r w:rsidRPr="00C078E4">
        <w:rPr>
          <w:rFonts w:ascii="Calibri" w:eastAsia="Arial" w:hAnsi="Calibri" w:cs="Calibri"/>
        </w:rPr>
        <w:t xml:space="preserve">backdrop that </w:t>
      </w:r>
      <w:r w:rsidRPr="00C078E4">
        <w:rPr>
          <w:rFonts w:ascii="Calibri" w:eastAsia="Arial" w:hAnsi="Calibri" w:cs="Calibri"/>
        </w:rPr>
        <w:t xml:space="preserve">the </w:t>
      </w:r>
      <w:r w:rsidRPr="00C078E4">
        <w:rPr>
          <w:rFonts w:ascii="Calibri" w:eastAsia="Arial" w:hAnsi="Calibri" w:cs="Calibri"/>
        </w:rPr>
        <w:t xml:space="preserve">higher education </w:t>
      </w:r>
      <w:r w:rsidRPr="00C078E4">
        <w:rPr>
          <w:rFonts w:ascii="Calibri" w:eastAsia="Arial" w:hAnsi="Calibri" w:cs="Calibri"/>
        </w:rPr>
        <w:t xml:space="preserve">sector is </w:t>
      </w:r>
      <w:r w:rsidRPr="00C078E4">
        <w:rPr>
          <w:rFonts w:ascii="Calibri" w:eastAsia="Arial" w:hAnsi="Calibri" w:cs="Calibri"/>
        </w:rPr>
        <w:t xml:space="preserve">facing </w:t>
      </w:r>
      <w:r w:rsidRPr="00C078E4">
        <w:rPr>
          <w:rFonts w:ascii="Calibri" w:eastAsia="Arial" w:hAnsi="Calibri" w:cs="Calibri"/>
        </w:rPr>
        <w:t>reforms</w:t>
      </w:r>
      <w:r w:rsidRPr="00C078E4">
        <w:rPr>
          <w:rFonts w:ascii="Calibri" w:eastAsia="Arial" w:hAnsi="Calibri" w:cs="Calibri"/>
        </w:rPr>
        <w:t xml:space="preserve"> that </w:t>
      </w:r>
      <w:r w:rsidRPr="00C078E4">
        <w:rPr>
          <w:rFonts w:ascii="Calibri" w:eastAsia="Arial" w:hAnsi="Calibri" w:cs="Calibri"/>
        </w:rPr>
        <w:t>will impact</w:t>
      </w:r>
      <w:r w:rsidRPr="00C078E4">
        <w:rPr>
          <w:rFonts w:ascii="Calibri" w:eastAsia="Arial" w:hAnsi="Calibri" w:cs="Calibri"/>
        </w:rPr>
        <w:t xml:space="preserve"> a key</w:t>
      </w:r>
      <w:r w:rsidRPr="00C078E4">
        <w:rPr>
          <w:rFonts w:ascii="Calibri" w:eastAsia="Arial" w:hAnsi="Calibri" w:cs="Calibri"/>
        </w:rPr>
        <w:t xml:space="preserve"> contribution to financial resilience </w:t>
      </w:r>
      <w:r w:rsidRPr="00C078E4">
        <w:rPr>
          <w:rFonts w:ascii="Calibri" w:hAnsi="Calibri" w:cs="Calibri"/>
        </w:rPr>
        <w:t>-</w:t>
      </w:r>
      <w:r w:rsidRPr="00C078E4">
        <w:rPr>
          <w:rFonts w:ascii="Calibri" w:eastAsia="Arial" w:hAnsi="Calibri" w:cs="Calibri"/>
        </w:rPr>
        <w:t xml:space="preserve"> international student</w:t>
      </w:r>
      <w:r w:rsidRPr="00C078E4">
        <w:rPr>
          <w:rFonts w:ascii="Calibri" w:eastAsia="Arial" w:hAnsi="Calibri" w:cs="Calibri"/>
        </w:rPr>
        <w:t xml:space="preserve"> admissions</w:t>
      </w:r>
      <w:r w:rsidRPr="00C078E4">
        <w:rPr>
          <w:rFonts w:ascii="Calibri" w:eastAsia="Arial" w:hAnsi="Calibri" w:cs="Calibri"/>
        </w:rPr>
        <w:t>. At Newcastle University, we</w:t>
      </w:r>
      <w:r w:rsidRPr="00C078E4">
        <w:rPr>
          <w:rFonts w:ascii="Calibri" w:eastAsia="Arial" w:hAnsi="Calibri" w:cs="Calibri"/>
        </w:rPr>
        <w:t xml:space="preserve"> are deeply concerned about the potential impact of the Government’s proposed reforms. If implemented at this critical juncture, these changes risk making the financial position of universities across the UK even more precarious than it already is.</w:t>
      </w:r>
    </w:p>
    <w:p w:rsidR="00C078E4" w:rsidRPr="00C078E4" w:rsidP="00D96648">
      <w:pPr>
        <w:spacing w:line="276" w:lineRule="auto"/>
        <w:jc w:val="both"/>
        <w:rPr>
          <w:rFonts w:ascii="Calibri" w:hAnsi="Calibri" w:cs="Calibri"/>
        </w:rPr>
      </w:pPr>
      <w:r w:rsidRPr="00C078E4">
        <w:rPr>
          <w:rFonts w:ascii="Calibri" w:hAnsi="Calibri" w:cs="Calibri"/>
        </w:rPr>
        <w:t>At Newcastle University we see firsthand the critical contribution international students make to the financial resilience of UK universities. Their impact helps cross-subsidise high-quality teaching</w:t>
      </w:r>
      <w:r w:rsidRPr="00C078E4">
        <w:rPr>
          <w:rFonts w:ascii="Calibri" w:hAnsi="Calibri" w:cs="Calibri"/>
        </w:rPr>
        <w:t xml:space="preserve"> and</w:t>
      </w:r>
      <w:r w:rsidRPr="00C078E4">
        <w:rPr>
          <w:rFonts w:ascii="Calibri" w:hAnsi="Calibri" w:cs="Calibri"/>
        </w:rPr>
        <w:t xml:space="preserve"> wider participation and enable</w:t>
      </w:r>
      <w:r w:rsidRPr="00C078E4">
        <w:rPr>
          <w:rFonts w:ascii="Calibri" w:hAnsi="Calibri" w:cs="Calibri"/>
        </w:rPr>
        <w:t>s</w:t>
      </w:r>
      <w:r w:rsidRPr="00C078E4">
        <w:rPr>
          <w:rFonts w:ascii="Calibri" w:hAnsi="Calibri" w:cs="Calibri"/>
        </w:rPr>
        <w:t xml:space="preserve"> </w:t>
      </w:r>
      <w:r w:rsidRPr="00C078E4">
        <w:rPr>
          <w:rFonts w:ascii="Calibri" w:hAnsi="Calibri" w:cs="Calibri"/>
        </w:rPr>
        <w:t>research activities that are otherwise underfunded through public sources. However, current Government policies - particularly the reduction of the Graduate visa from 24 to 18 months, the potential introduction of a levy on international student tuition fee income and inconsistent messaging vis-à-vis immigration - risk damaging the UK’s international reputation and weakening a vital revenue stream for already stretched higher education institutions.</w:t>
      </w:r>
      <w:r w:rsidRPr="00C078E4">
        <w:rPr>
          <w:rFonts w:ascii="Calibri" w:hAnsi="Calibri" w:cs="Calibri"/>
        </w:rPr>
        <w:t xml:space="preserve"> R</w:t>
      </w:r>
      <w:r w:rsidRPr="00C078E4">
        <w:rPr>
          <w:rFonts w:ascii="Calibri" w:hAnsi="Calibri" w:cs="Calibri"/>
        </w:rPr>
        <w:t>etaining these stude</w:t>
      </w:r>
      <w:r w:rsidRPr="00C078E4">
        <w:rPr>
          <w:rFonts w:ascii="Calibri" w:hAnsi="Calibri" w:cs="Calibri"/>
        </w:rPr>
        <w:t>nts following completion of their studies helps the UK to attract R&amp;D and financial investment.</w:t>
      </w:r>
    </w:p>
    <w:p w:rsidR="00C078E4" w:rsidRPr="00C078E4" w:rsidP="00D96648">
      <w:pPr>
        <w:spacing w:line="276" w:lineRule="auto"/>
        <w:jc w:val="both"/>
        <w:rPr>
          <w:rFonts w:ascii="Calibri" w:hAnsi="Calibri" w:cs="Calibri"/>
          <w:i/>
          <w:iCs/>
          <w:u w:val="single"/>
        </w:rPr>
      </w:pPr>
      <w:r w:rsidRPr="00C078E4">
        <w:rPr>
          <w:rFonts w:ascii="Calibri" w:hAnsi="Calibri" w:cs="Calibri"/>
          <w:i/>
          <w:iCs/>
          <w:u w:val="single"/>
        </w:rPr>
        <w:t>Graduate Visa</w:t>
      </w:r>
      <w:r w:rsidRPr="00C078E4">
        <w:rPr>
          <w:rFonts w:ascii="Calibri" w:hAnsi="Calibri" w:cs="Calibri"/>
          <w:i/>
          <w:iCs/>
          <w:u w:val="single"/>
        </w:rPr>
        <w:t>s</w:t>
      </w:r>
    </w:p>
    <w:p w:rsidR="00C078E4" w:rsidRPr="00C078E4" w:rsidP="00D96648">
      <w:pPr>
        <w:spacing w:line="276" w:lineRule="auto"/>
        <w:jc w:val="both"/>
        <w:rPr>
          <w:rFonts w:ascii="Calibri" w:hAnsi="Calibri" w:cs="Calibri"/>
        </w:rPr>
      </w:pPr>
      <w:r w:rsidRPr="00C078E4">
        <w:rPr>
          <w:rFonts w:ascii="Calibri" w:hAnsi="Calibri" w:cs="Calibri"/>
        </w:rPr>
        <w:t>The success of the Graduate Route</w:t>
      </w:r>
      <w:r w:rsidRPr="00C078E4">
        <w:rPr>
          <w:rFonts w:ascii="Calibri" w:hAnsi="Calibri" w:cs="Calibri"/>
        </w:rPr>
        <w:t xml:space="preserve"> Visa</w:t>
      </w:r>
      <w:r w:rsidRPr="00C078E4">
        <w:rPr>
          <w:rFonts w:ascii="Calibri" w:hAnsi="Calibri" w:cs="Calibri"/>
        </w:rPr>
        <w:t xml:space="preserve"> has been clear. It helped reverse a decade of stagnation in international student numbers, contributing more than </w:t>
      </w:r>
      <w:r w:rsidRPr="00C078E4">
        <w:rPr>
          <w:rFonts w:ascii="Calibri" w:hAnsi="Calibri" w:cs="Calibri"/>
        </w:rPr>
        <w:t>£60bn</w:t>
      </w:r>
      <w:r w:rsidRPr="00C078E4">
        <w:rPr>
          <w:rFonts w:ascii="Calibri" w:hAnsi="Calibri" w:cs="Calibri"/>
        </w:rPr>
        <w:t xml:space="preserve"> to the UK economy since 2021.</w:t>
      </w:r>
      <w:r>
        <w:rPr>
          <w:rStyle w:val="FootnoteReference"/>
          <w:rFonts w:ascii="Calibri" w:hAnsi="Calibri" w:cs="Calibri"/>
        </w:rPr>
        <w:footnoteReference w:id="4"/>
      </w:r>
      <w:r w:rsidRPr="00C078E4">
        <w:rPr>
          <w:rFonts w:ascii="Calibri" w:hAnsi="Calibri" w:cs="Calibri"/>
        </w:rPr>
        <w:t xml:space="preserve"> In the North East alone, international students contributed over </w:t>
      </w:r>
      <w:r w:rsidRPr="00C078E4">
        <w:rPr>
          <w:rFonts w:ascii="Calibri" w:hAnsi="Calibri" w:cs="Calibri"/>
        </w:rPr>
        <w:t>£1.6bn</w:t>
      </w:r>
      <w:r w:rsidRPr="00C078E4">
        <w:rPr>
          <w:rFonts w:ascii="Calibri" w:hAnsi="Calibri" w:cs="Calibri"/>
        </w:rPr>
        <w:t xml:space="preserve"> to the regional economy in 2021-22. </w:t>
      </w:r>
      <w:r w:rsidRPr="00C078E4">
        <w:rPr>
          <w:rFonts w:ascii="Calibri" w:hAnsi="Calibri" w:cs="Calibri"/>
        </w:rPr>
        <w:t xml:space="preserve">Data also demonstrates the significant tax contribution that </w:t>
      </w:r>
      <w:r w:rsidRPr="00C078E4">
        <w:rPr>
          <w:rFonts w:ascii="Calibri" w:hAnsi="Calibri" w:cs="Calibri"/>
        </w:rPr>
        <w:t>students</w:t>
      </w:r>
      <w:r w:rsidRPr="00C078E4">
        <w:rPr>
          <w:rFonts w:ascii="Calibri" w:hAnsi="Calibri" w:cs="Calibri"/>
        </w:rPr>
        <w:t xml:space="preserve"> on the Graduate Route </w:t>
      </w:r>
      <w:r w:rsidRPr="00C078E4">
        <w:rPr>
          <w:rFonts w:ascii="Calibri" w:hAnsi="Calibri" w:cs="Calibri"/>
        </w:rPr>
        <w:t>V</w:t>
      </w:r>
      <w:r w:rsidRPr="00C078E4">
        <w:rPr>
          <w:rFonts w:ascii="Calibri" w:hAnsi="Calibri" w:cs="Calibri"/>
        </w:rPr>
        <w:t>isa make</w:t>
      </w:r>
      <w:r w:rsidRPr="00C078E4">
        <w:rPr>
          <w:rFonts w:ascii="Calibri" w:hAnsi="Calibri" w:cs="Calibri"/>
        </w:rPr>
        <w:t xml:space="preserve">, </w:t>
      </w:r>
      <w:r w:rsidRPr="00C078E4">
        <w:rPr>
          <w:rFonts w:ascii="Calibri" w:hAnsi="Calibri" w:cs="Calibri"/>
        </w:rPr>
        <w:t>w</w:t>
      </w:r>
      <w:r w:rsidRPr="00C078E4">
        <w:rPr>
          <w:rFonts w:ascii="Calibri" w:hAnsi="Calibri" w:cs="Calibri"/>
        </w:rPr>
        <w:t>ith the benefits to the UK in higher tax revenues estimated to have been £588 million in 2022-</w:t>
      </w:r>
      <w:r w:rsidRPr="00C078E4">
        <w:rPr>
          <w:rFonts w:ascii="Calibri" w:hAnsi="Calibri" w:cs="Calibri"/>
        </w:rPr>
        <w:t>23. This economic impact sits alongside huge social, cultural and soft power benefits from attracting global talent into UK higher education</w:t>
      </w:r>
      <w:r w:rsidRPr="00C078E4">
        <w:rPr>
          <w:rFonts w:ascii="Calibri" w:hAnsi="Calibri" w:cs="Calibri"/>
        </w:rPr>
        <w:t xml:space="preserve"> institutions and regional economies</w:t>
      </w:r>
      <w:r w:rsidRPr="00C078E4">
        <w:rPr>
          <w:rFonts w:ascii="Calibri" w:hAnsi="Calibri" w:cs="Calibri"/>
        </w:rPr>
        <w:t>.</w:t>
      </w:r>
    </w:p>
    <w:p w:rsidR="00C078E4" w:rsidRPr="00C078E4" w:rsidP="00D96648">
      <w:pPr>
        <w:spacing w:line="276" w:lineRule="auto"/>
        <w:jc w:val="both"/>
        <w:rPr>
          <w:rFonts w:ascii="Calibri" w:hAnsi="Calibri" w:cs="Calibri"/>
        </w:rPr>
      </w:pPr>
      <w:r w:rsidRPr="00C078E4">
        <w:rPr>
          <w:rFonts w:ascii="Calibri" w:hAnsi="Calibri" w:cs="Calibri"/>
        </w:rPr>
        <w:t xml:space="preserve">Following changes to visa policy under the previous Government, the number of visas issued to international students and their </w:t>
      </w:r>
      <w:r w:rsidRPr="00C078E4">
        <w:rPr>
          <w:rFonts w:ascii="Calibri" w:hAnsi="Calibri" w:cs="Calibri"/>
        </w:rPr>
        <w:t>dependents</w:t>
      </w:r>
      <w:r w:rsidRPr="00C078E4">
        <w:rPr>
          <w:rFonts w:ascii="Calibri" w:hAnsi="Calibri" w:cs="Calibri"/>
        </w:rPr>
        <w:t xml:space="preserve"> significantly declined</w:t>
      </w:r>
      <w:r w:rsidRPr="00C078E4">
        <w:rPr>
          <w:rFonts w:ascii="Calibri" w:hAnsi="Calibri" w:cs="Calibri"/>
        </w:rPr>
        <w:t>. Sadly, w</w:t>
      </w:r>
      <w:r w:rsidRPr="00C078E4">
        <w:rPr>
          <w:rFonts w:ascii="Calibri" w:hAnsi="Calibri" w:cs="Calibri"/>
        </w:rPr>
        <w:t xml:space="preserve">e are now seeing the </w:t>
      </w:r>
      <w:r w:rsidRPr="00C078E4">
        <w:rPr>
          <w:rFonts w:ascii="Calibri" w:hAnsi="Calibri" w:cs="Calibri"/>
        </w:rPr>
        <w:t>tangible impact that</w:t>
      </w:r>
      <w:r w:rsidRPr="00C078E4">
        <w:rPr>
          <w:rFonts w:ascii="Calibri" w:hAnsi="Calibri" w:cs="Calibri"/>
        </w:rPr>
        <w:t xml:space="preserve"> </w:t>
      </w:r>
      <w:r w:rsidRPr="00C078E4">
        <w:rPr>
          <w:rFonts w:ascii="Calibri" w:hAnsi="Calibri" w:cs="Calibri"/>
        </w:rPr>
        <w:t>this is having on universities across the country</w:t>
      </w:r>
      <w:r w:rsidRPr="00C078E4">
        <w:rPr>
          <w:rFonts w:ascii="Calibri" w:hAnsi="Calibri" w:cs="Calibri"/>
        </w:rPr>
        <w:t xml:space="preserve">. </w:t>
      </w:r>
      <w:r w:rsidRPr="00C078E4">
        <w:rPr>
          <w:rFonts w:ascii="Calibri" w:hAnsi="Calibri" w:cs="Calibri"/>
        </w:rPr>
        <w:t xml:space="preserve">Ultimately these changes </w:t>
      </w:r>
      <w:r w:rsidRPr="00C078E4">
        <w:rPr>
          <w:rFonts w:ascii="Calibri" w:hAnsi="Calibri" w:cs="Calibri"/>
        </w:rPr>
        <w:t xml:space="preserve">are </w:t>
      </w:r>
      <w:r w:rsidRPr="00C078E4">
        <w:rPr>
          <w:rFonts w:ascii="Calibri" w:hAnsi="Calibri" w:cs="Calibri"/>
        </w:rPr>
        <w:t xml:space="preserve">among </w:t>
      </w:r>
      <w:r w:rsidRPr="00C078E4">
        <w:rPr>
          <w:rFonts w:ascii="Calibri" w:hAnsi="Calibri" w:cs="Calibri"/>
        </w:rPr>
        <w:t xml:space="preserve">the </w:t>
      </w:r>
      <w:r w:rsidRPr="00C078E4">
        <w:rPr>
          <w:rFonts w:ascii="Calibri" w:hAnsi="Calibri" w:cs="Calibri"/>
        </w:rPr>
        <w:t xml:space="preserve">several reasons </w:t>
      </w:r>
      <w:r w:rsidRPr="00C078E4">
        <w:rPr>
          <w:rFonts w:ascii="Calibri" w:hAnsi="Calibri" w:cs="Calibri"/>
        </w:rPr>
        <w:t xml:space="preserve">why we now have a </w:t>
      </w:r>
      <w:r w:rsidRPr="00C078E4">
        <w:rPr>
          <w:rFonts w:ascii="Calibri" w:hAnsi="Calibri" w:cs="Calibri"/>
        </w:rPr>
        <w:t xml:space="preserve">higher education sector </w:t>
      </w:r>
      <w:r w:rsidRPr="00C078E4">
        <w:rPr>
          <w:rFonts w:ascii="Calibri" w:hAnsi="Calibri" w:cs="Calibri"/>
        </w:rPr>
        <w:t>that</w:t>
      </w:r>
      <w:r w:rsidRPr="00C078E4">
        <w:rPr>
          <w:rFonts w:ascii="Calibri" w:hAnsi="Calibri" w:cs="Calibri"/>
        </w:rPr>
        <w:t xml:space="preserve"> is in urgent need of financial support. </w:t>
      </w:r>
    </w:p>
    <w:p w:rsidR="00C078E4" w:rsidRPr="00C078E4" w:rsidP="00D96648">
      <w:pPr>
        <w:spacing w:line="276" w:lineRule="auto"/>
        <w:jc w:val="both"/>
        <w:rPr>
          <w:rFonts w:ascii="Calibri" w:hAnsi="Calibri" w:cs="Calibri"/>
        </w:rPr>
      </w:pPr>
      <w:r w:rsidRPr="00C078E4">
        <w:rPr>
          <w:rFonts w:ascii="Calibri" w:hAnsi="Calibri" w:cs="Calibri"/>
        </w:rPr>
        <w:t>We understand the challenging fiscal environment in which the Government is operating</w:t>
      </w:r>
      <w:r w:rsidRPr="00C078E4">
        <w:rPr>
          <w:rFonts w:ascii="Calibri" w:hAnsi="Calibri" w:cs="Calibri"/>
        </w:rPr>
        <w:t xml:space="preserve"> in</w:t>
      </w:r>
      <w:r w:rsidRPr="00C078E4">
        <w:rPr>
          <w:rFonts w:ascii="Calibri" w:hAnsi="Calibri" w:cs="Calibri"/>
        </w:rPr>
        <w:t>, and we know that we cannot rely on additional public funding in the immediate term</w:t>
      </w:r>
      <w:r w:rsidRPr="00C078E4">
        <w:rPr>
          <w:rFonts w:ascii="Calibri" w:hAnsi="Calibri" w:cs="Calibri"/>
        </w:rPr>
        <w:t xml:space="preserve">. International student fee income </w:t>
      </w:r>
      <w:r w:rsidRPr="00C078E4">
        <w:rPr>
          <w:rFonts w:ascii="Calibri" w:hAnsi="Calibri" w:cs="Calibri"/>
        </w:rPr>
        <w:t xml:space="preserve">however </w:t>
      </w:r>
      <w:r w:rsidRPr="00C078E4">
        <w:rPr>
          <w:rFonts w:ascii="Calibri" w:hAnsi="Calibri" w:cs="Calibri"/>
        </w:rPr>
        <w:t>helps</w:t>
      </w:r>
      <w:r w:rsidRPr="00C078E4">
        <w:rPr>
          <w:rFonts w:ascii="Calibri" w:hAnsi="Calibri" w:cs="Calibri"/>
        </w:rPr>
        <w:t xml:space="preserve"> </w:t>
      </w:r>
      <w:r w:rsidRPr="00C078E4">
        <w:rPr>
          <w:rFonts w:ascii="Calibri" w:hAnsi="Calibri" w:cs="Calibri"/>
        </w:rPr>
        <w:t xml:space="preserve">fund institutions that </w:t>
      </w:r>
      <w:r w:rsidRPr="00C078E4">
        <w:rPr>
          <w:rFonts w:ascii="Calibri" w:hAnsi="Calibri" w:cs="Calibri"/>
        </w:rPr>
        <w:t>understandably</w:t>
      </w:r>
      <w:r w:rsidRPr="00C078E4">
        <w:rPr>
          <w:rFonts w:ascii="Calibri" w:hAnsi="Calibri" w:cs="Calibri"/>
        </w:rPr>
        <w:t xml:space="preserve"> cannot</w:t>
      </w:r>
      <w:r w:rsidRPr="00C078E4">
        <w:rPr>
          <w:rFonts w:ascii="Calibri" w:hAnsi="Calibri" w:cs="Calibri"/>
        </w:rPr>
        <w:t xml:space="preserve"> </w:t>
      </w:r>
      <w:r w:rsidRPr="00C078E4">
        <w:rPr>
          <w:rFonts w:ascii="Calibri" w:hAnsi="Calibri" w:cs="Calibri"/>
        </w:rPr>
        <w:t xml:space="preserve">rely on increased levels </w:t>
      </w:r>
      <w:r w:rsidRPr="00C078E4">
        <w:rPr>
          <w:rFonts w:ascii="Calibri" w:hAnsi="Calibri" w:cs="Calibri"/>
        </w:rPr>
        <w:t>of public</w:t>
      </w:r>
      <w:r w:rsidRPr="00C078E4">
        <w:rPr>
          <w:rFonts w:ascii="Calibri" w:hAnsi="Calibri" w:cs="Calibri"/>
        </w:rPr>
        <w:t xml:space="preserve"> </w:t>
      </w:r>
      <w:r w:rsidRPr="00C078E4">
        <w:rPr>
          <w:rFonts w:ascii="Calibri" w:hAnsi="Calibri" w:cs="Calibri"/>
        </w:rPr>
        <w:t>funding</w:t>
      </w:r>
      <w:r w:rsidRPr="00C078E4">
        <w:rPr>
          <w:rFonts w:ascii="Calibri" w:hAnsi="Calibri" w:cs="Calibri"/>
        </w:rPr>
        <w:t xml:space="preserve"> at this time</w:t>
      </w:r>
      <w:r w:rsidRPr="00C078E4">
        <w:rPr>
          <w:rFonts w:ascii="Calibri" w:hAnsi="Calibri" w:cs="Calibri"/>
        </w:rPr>
        <w:t xml:space="preserve"> due to fiscal </w:t>
      </w:r>
      <w:r w:rsidRPr="00C078E4">
        <w:rPr>
          <w:rFonts w:ascii="Calibri" w:hAnsi="Calibri" w:cs="Calibri"/>
        </w:rPr>
        <w:t>constraints</w:t>
      </w:r>
      <w:r w:rsidRPr="00C078E4">
        <w:rPr>
          <w:rFonts w:ascii="Calibri" w:hAnsi="Calibri" w:cs="Calibri"/>
        </w:rPr>
        <w:t>. As a result, the</w:t>
      </w:r>
      <w:r w:rsidRPr="00C078E4">
        <w:rPr>
          <w:rFonts w:ascii="Calibri" w:hAnsi="Calibri" w:cs="Calibri"/>
        </w:rPr>
        <w:t xml:space="preserve"> decline in numbers of international students choosing to study in the UK</w:t>
      </w:r>
      <w:r w:rsidRPr="00C078E4">
        <w:rPr>
          <w:rFonts w:ascii="Calibri" w:hAnsi="Calibri" w:cs="Calibri"/>
        </w:rPr>
        <w:t xml:space="preserve"> poses</w:t>
      </w:r>
      <w:r w:rsidRPr="00C078E4">
        <w:rPr>
          <w:rFonts w:ascii="Calibri" w:hAnsi="Calibri" w:cs="Calibri"/>
        </w:rPr>
        <w:t xml:space="preserve"> a significant threat </w:t>
      </w:r>
      <w:r w:rsidRPr="00C078E4">
        <w:rPr>
          <w:rFonts w:ascii="Calibri" w:hAnsi="Calibri" w:cs="Calibri"/>
        </w:rPr>
        <w:t xml:space="preserve">to </w:t>
      </w:r>
      <w:r w:rsidRPr="00C078E4">
        <w:rPr>
          <w:rFonts w:ascii="Calibri" w:hAnsi="Calibri" w:cs="Calibri"/>
        </w:rPr>
        <w:t>t</w:t>
      </w:r>
      <w:r w:rsidRPr="00C078E4">
        <w:rPr>
          <w:rFonts w:ascii="Calibri" w:hAnsi="Calibri" w:cs="Calibri"/>
        </w:rPr>
        <w:t xml:space="preserve">he </w:t>
      </w:r>
      <w:r w:rsidRPr="00C078E4">
        <w:rPr>
          <w:rFonts w:ascii="Calibri" w:hAnsi="Calibri" w:cs="Calibri"/>
        </w:rPr>
        <w:t>long-term financial sustainability</w:t>
      </w:r>
      <w:r w:rsidRPr="00C078E4">
        <w:rPr>
          <w:rFonts w:ascii="Calibri" w:hAnsi="Calibri" w:cs="Calibri"/>
        </w:rPr>
        <w:t xml:space="preserve"> of </w:t>
      </w:r>
      <w:r w:rsidRPr="00C078E4">
        <w:rPr>
          <w:rFonts w:ascii="Calibri" w:hAnsi="Calibri" w:cs="Calibri"/>
        </w:rPr>
        <w:t>universities</w:t>
      </w:r>
      <w:r w:rsidRPr="00C078E4">
        <w:rPr>
          <w:rFonts w:ascii="Calibri" w:hAnsi="Calibri" w:cs="Calibri"/>
        </w:rPr>
        <w:t xml:space="preserve"> </w:t>
      </w:r>
      <w:r w:rsidRPr="00C078E4">
        <w:rPr>
          <w:rFonts w:ascii="Calibri" w:hAnsi="Calibri" w:cs="Calibri"/>
        </w:rPr>
        <w:t>such as Newcastle</w:t>
      </w:r>
      <w:r w:rsidRPr="00C078E4">
        <w:rPr>
          <w:rFonts w:ascii="Calibri" w:hAnsi="Calibri" w:cs="Calibri"/>
        </w:rPr>
        <w:t>.</w:t>
      </w:r>
    </w:p>
    <w:p w:rsidR="00C078E4" w:rsidRPr="00C078E4" w:rsidP="00D96648">
      <w:pPr>
        <w:spacing w:line="276" w:lineRule="auto"/>
        <w:jc w:val="both"/>
        <w:rPr>
          <w:rFonts w:ascii="Calibri" w:hAnsi="Calibri" w:cs="Calibri"/>
          <w:i/>
          <w:iCs/>
          <w:u w:val="single"/>
        </w:rPr>
      </w:pPr>
      <w:r w:rsidRPr="00C078E4">
        <w:rPr>
          <w:rFonts w:ascii="Calibri" w:hAnsi="Calibri" w:cs="Calibri"/>
          <w:i/>
          <w:iCs/>
          <w:u w:val="single"/>
        </w:rPr>
        <w:t>International Student Levy</w:t>
      </w:r>
    </w:p>
    <w:p w:rsidR="00C078E4" w:rsidRPr="00C078E4" w:rsidP="00B10589">
      <w:pPr>
        <w:spacing w:line="276" w:lineRule="auto"/>
        <w:jc w:val="both"/>
        <w:rPr>
          <w:rFonts w:ascii="Calibri" w:hAnsi="Calibri" w:cs="Calibri"/>
        </w:rPr>
      </w:pPr>
      <w:r w:rsidRPr="00C078E4">
        <w:rPr>
          <w:rFonts w:ascii="Calibri" w:hAnsi="Calibri" w:cs="Calibri"/>
        </w:rPr>
        <w:t>T</w:t>
      </w:r>
      <w:r w:rsidRPr="00C078E4">
        <w:rPr>
          <w:rFonts w:ascii="Calibri" w:hAnsi="Calibri" w:cs="Calibri"/>
        </w:rPr>
        <w:t>he</w:t>
      </w:r>
      <w:r w:rsidRPr="00C078E4">
        <w:rPr>
          <w:rFonts w:ascii="Calibri" w:hAnsi="Calibri" w:cs="Calibri"/>
        </w:rPr>
        <w:t xml:space="preserve"> proposed 6% levy on international student tuition fees, as set out in the</w:t>
      </w:r>
      <w:r w:rsidRPr="00C078E4">
        <w:rPr>
          <w:rFonts w:ascii="Calibri" w:hAnsi="Calibri" w:cs="Calibri"/>
        </w:rPr>
        <w:t xml:space="preserve"> recent</w:t>
      </w:r>
      <w:r w:rsidRPr="00C078E4">
        <w:rPr>
          <w:rFonts w:ascii="Calibri" w:hAnsi="Calibri" w:cs="Calibri"/>
        </w:rPr>
        <w:t xml:space="preserve"> Immigration White Paper, is </w:t>
      </w:r>
      <w:r w:rsidRPr="00C078E4">
        <w:rPr>
          <w:rFonts w:ascii="Calibri" w:hAnsi="Calibri" w:cs="Calibri"/>
        </w:rPr>
        <w:t>also of</w:t>
      </w:r>
      <w:r w:rsidRPr="00C078E4">
        <w:rPr>
          <w:rFonts w:ascii="Calibri" w:hAnsi="Calibri" w:cs="Calibri"/>
        </w:rPr>
        <w:t xml:space="preserve"> particular concern. This measure would amount to a tax on one of the UK’s highest growth exports, undermining universities’ ability to deliver on the Government’s core missions </w:t>
      </w:r>
      <w:r w:rsidRPr="00C078E4">
        <w:rPr>
          <w:rFonts w:ascii="Calibri" w:hAnsi="Calibri" w:cs="Calibri"/>
        </w:rPr>
        <w:t>-</w:t>
      </w:r>
      <w:r w:rsidRPr="00C078E4">
        <w:rPr>
          <w:rFonts w:ascii="Calibri" w:hAnsi="Calibri" w:cs="Calibri"/>
        </w:rPr>
        <w:t xml:space="preserve"> from economic growth and widening opportunity to major initiatives such as the Industrial Strategy and the NHS 10-Year Plan</w:t>
      </w:r>
      <w:r w:rsidRPr="00C078E4">
        <w:rPr>
          <w:rFonts w:ascii="Calibri" w:hAnsi="Calibri" w:cs="Calibri"/>
        </w:rPr>
        <w:t xml:space="preserve">. </w:t>
      </w:r>
      <w:r w:rsidRPr="00C078E4">
        <w:rPr>
          <w:rFonts w:ascii="Calibri" w:hAnsi="Calibri" w:cs="Calibri"/>
        </w:rPr>
        <w:t xml:space="preserve">While we recognise the Government’s manifesto commitment to reduce levels of immigration and to root out the abuse of visas, it is worth emphasising that Russell Group universities such as Newcastle already </w:t>
      </w:r>
      <w:r w:rsidRPr="00C078E4">
        <w:rPr>
          <w:rFonts w:ascii="Calibri" w:hAnsi="Calibri" w:cs="Calibri"/>
        </w:rPr>
        <w:t>have extremely high compliance rates. We are committed to working with the</w:t>
      </w:r>
      <w:r w:rsidRPr="00C078E4">
        <w:rPr>
          <w:rFonts w:ascii="Calibri" w:hAnsi="Calibri" w:cs="Calibri"/>
        </w:rPr>
        <w:t xml:space="preserve"> broader</w:t>
      </w:r>
      <w:r w:rsidRPr="00C078E4">
        <w:rPr>
          <w:rFonts w:ascii="Calibri" w:hAnsi="Calibri" w:cs="Calibri"/>
        </w:rPr>
        <w:t xml:space="preserve"> sector to stamp out misuse</w:t>
      </w:r>
      <w:r w:rsidRPr="00C078E4">
        <w:rPr>
          <w:rFonts w:ascii="Calibri" w:hAnsi="Calibri" w:cs="Calibri"/>
        </w:rPr>
        <w:t xml:space="preserve"> of visas</w:t>
      </w:r>
      <w:r w:rsidRPr="00C078E4">
        <w:rPr>
          <w:rFonts w:ascii="Calibri" w:hAnsi="Calibri" w:cs="Calibri"/>
        </w:rPr>
        <w:t>.</w:t>
      </w:r>
    </w:p>
    <w:p w:rsidR="00C078E4" w:rsidRPr="00C078E4" w:rsidP="00D96648">
      <w:pPr>
        <w:spacing w:line="276" w:lineRule="auto"/>
        <w:jc w:val="both"/>
        <w:rPr>
          <w:rFonts w:ascii="Calibri" w:hAnsi="Calibri" w:cs="Calibri"/>
        </w:rPr>
      </w:pPr>
      <w:r w:rsidRPr="00C078E4">
        <w:rPr>
          <w:rFonts w:ascii="Calibri" w:hAnsi="Calibri" w:cs="Calibri"/>
        </w:rPr>
        <w:t>A wider challenge is the reality that the</w:t>
      </w:r>
      <w:r w:rsidRPr="00C078E4">
        <w:rPr>
          <w:rFonts w:ascii="Calibri" w:hAnsi="Calibri" w:cs="Calibri"/>
        </w:rPr>
        <w:t xml:space="preserve"> international student market </w:t>
      </w:r>
      <w:r w:rsidRPr="00C078E4">
        <w:rPr>
          <w:rFonts w:ascii="Calibri" w:hAnsi="Calibri" w:cs="Calibri"/>
        </w:rPr>
        <w:t>is</w:t>
      </w:r>
      <w:r w:rsidRPr="00C078E4">
        <w:rPr>
          <w:rFonts w:ascii="Calibri" w:hAnsi="Calibri" w:cs="Calibri"/>
        </w:rPr>
        <w:t xml:space="preserve"> </w:t>
      </w:r>
      <w:r w:rsidRPr="00C078E4">
        <w:rPr>
          <w:rFonts w:ascii="Calibri" w:hAnsi="Calibri" w:cs="Calibri"/>
        </w:rPr>
        <w:t>extremely price-sensitive and highly competitive</w:t>
      </w:r>
      <w:r w:rsidRPr="00C078E4">
        <w:rPr>
          <w:rFonts w:ascii="Calibri" w:hAnsi="Calibri" w:cs="Calibri"/>
        </w:rPr>
        <w:t xml:space="preserve">, </w:t>
      </w:r>
      <w:r w:rsidRPr="00C078E4">
        <w:rPr>
          <w:rFonts w:ascii="Calibri" w:hAnsi="Calibri" w:cs="Calibri"/>
        </w:rPr>
        <w:t xml:space="preserve">and </w:t>
      </w:r>
      <w:r w:rsidRPr="00C078E4">
        <w:rPr>
          <w:rFonts w:ascii="Calibri" w:hAnsi="Calibri" w:cs="Calibri"/>
        </w:rPr>
        <w:t xml:space="preserve">universities </w:t>
      </w:r>
      <w:r w:rsidRPr="00C078E4">
        <w:rPr>
          <w:rFonts w:ascii="Calibri" w:hAnsi="Calibri" w:cs="Calibri"/>
        </w:rPr>
        <w:t xml:space="preserve">cannot simply raise fees to absorb the cost of the levy. </w:t>
      </w:r>
      <w:r w:rsidRPr="00C078E4">
        <w:rPr>
          <w:rFonts w:ascii="Calibri" w:hAnsi="Calibri" w:cs="Calibri"/>
        </w:rPr>
        <w:t>A</w:t>
      </w:r>
      <w:r w:rsidRPr="00C078E4">
        <w:rPr>
          <w:rFonts w:ascii="Calibri" w:hAnsi="Calibri" w:cs="Calibri"/>
        </w:rPr>
        <w:t xml:space="preserve"> </w:t>
      </w:r>
      <w:r w:rsidRPr="00C078E4">
        <w:rPr>
          <w:rFonts w:ascii="Calibri" w:hAnsi="Calibri" w:cs="Calibri"/>
        </w:rPr>
        <w:t xml:space="preserve">levy of this kind would </w:t>
      </w:r>
      <w:r w:rsidRPr="00C078E4">
        <w:rPr>
          <w:rFonts w:ascii="Calibri" w:hAnsi="Calibri" w:cs="Calibri"/>
        </w:rPr>
        <w:t xml:space="preserve">therefore </w:t>
      </w:r>
      <w:r w:rsidRPr="00C078E4">
        <w:rPr>
          <w:rFonts w:ascii="Calibri" w:hAnsi="Calibri" w:cs="Calibri"/>
        </w:rPr>
        <w:t>make the UK less attractive as a destination for global talent</w:t>
      </w:r>
      <w:r w:rsidRPr="00C078E4">
        <w:rPr>
          <w:rFonts w:ascii="Calibri" w:hAnsi="Calibri" w:cs="Calibri"/>
        </w:rPr>
        <w:t xml:space="preserve">. </w:t>
      </w:r>
      <w:r w:rsidRPr="00C078E4">
        <w:rPr>
          <w:rFonts w:ascii="Calibri" w:hAnsi="Calibri" w:cs="Calibri"/>
        </w:rPr>
        <w:t>The risk is that institutions would be forced to divert funds away from areas of strategic importance</w:t>
      </w:r>
      <w:r w:rsidRPr="00C078E4">
        <w:rPr>
          <w:rFonts w:ascii="Calibri" w:hAnsi="Calibri" w:cs="Calibri"/>
        </w:rPr>
        <w:t xml:space="preserve">. </w:t>
      </w:r>
      <w:r w:rsidRPr="00C078E4">
        <w:rPr>
          <w:rFonts w:ascii="Calibri" w:hAnsi="Calibri" w:cs="Calibri"/>
        </w:rPr>
        <w:t xml:space="preserve">In fact, </w:t>
      </w:r>
      <w:r w:rsidRPr="00C078E4">
        <w:rPr>
          <w:rFonts w:ascii="Calibri" w:hAnsi="Calibri" w:cs="Calibri"/>
        </w:rPr>
        <w:t xml:space="preserve">projections suggest </w:t>
      </w:r>
      <w:r w:rsidRPr="00C078E4">
        <w:rPr>
          <w:rFonts w:ascii="Calibri" w:hAnsi="Calibri" w:cs="Calibri"/>
        </w:rPr>
        <w:t>10 of the 20 Russell Group universities in England would be pushed into an operating deficit by this levy.</w:t>
      </w:r>
      <w:r w:rsidRPr="00C078E4">
        <w:rPr>
          <w:rFonts w:ascii="Calibri" w:hAnsi="Calibri" w:cs="Calibri"/>
        </w:rPr>
        <w:t xml:space="preserve"> </w:t>
      </w:r>
      <w:r w:rsidRPr="00C078E4">
        <w:rPr>
          <w:rFonts w:ascii="Calibri" w:hAnsi="Calibri" w:cs="Calibri"/>
        </w:rPr>
        <w:t>Whilst t</w:t>
      </w:r>
      <w:r w:rsidRPr="00C078E4">
        <w:rPr>
          <w:rFonts w:ascii="Calibri" w:hAnsi="Calibri" w:cs="Calibri"/>
        </w:rPr>
        <w:t>he Government has suggested that funds raised through the levy could be reinvested in skills</w:t>
      </w:r>
      <w:r w:rsidRPr="00C078E4">
        <w:rPr>
          <w:rFonts w:ascii="Calibri" w:hAnsi="Calibri" w:cs="Calibri"/>
        </w:rPr>
        <w:t xml:space="preserve">, </w:t>
      </w:r>
      <w:r w:rsidRPr="00C078E4">
        <w:rPr>
          <w:rFonts w:ascii="Calibri" w:hAnsi="Calibri" w:cs="Calibri"/>
        </w:rPr>
        <w:t>t</w:t>
      </w:r>
      <w:r w:rsidRPr="00C078E4">
        <w:rPr>
          <w:rFonts w:ascii="Calibri" w:hAnsi="Calibri" w:cs="Calibri"/>
        </w:rPr>
        <w:t xml:space="preserve">his overlooks the significant existing investments universities </w:t>
      </w:r>
      <w:r w:rsidRPr="00C078E4">
        <w:rPr>
          <w:rFonts w:ascii="Calibri" w:hAnsi="Calibri" w:cs="Calibri"/>
        </w:rPr>
        <w:t>like</w:t>
      </w:r>
      <w:r w:rsidRPr="00C078E4">
        <w:rPr>
          <w:rFonts w:ascii="Calibri" w:hAnsi="Calibri" w:cs="Calibri"/>
        </w:rPr>
        <w:t xml:space="preserve"> Newcastle</w:t>
      </w:r>
      <w:r w:rsidRPr="00C078E4">
        <w:rPr>
          <w:rFonts w:ascii="Calibri" w:hAnsi="Calibri" w:cs="Calibri"/>
        </w:rPr>
        <w:t xml:space="preserve"> are</w:t>
      </w:r>
      <w:r w:rsidRPr="00C078E4">
        <w:rPr>
          <w:rFonts w:ascii="Calibri" w:hAnsi="Calibri" w:cs="Calibri"/>
        </w:rPr>
        <w:t xml:space="preserve"> </w:t>
      </w:r>
      <w:r w:rsidRPr="00C078E4">
        <w:rPr>
          <w:rFonts w:ascii="Calibri" w:hAnsi="Calibri" w:cs="Calibri"/>
        </w:rPr>
        <w:t xml:space="preserve">already </w:t>
      </w:r>
      <w:r w:rsidRPr="00C078E4">
        <w:rPr>
          <w:rFonts w:ascii="Calibri" w:hAnsi="Calibri" w:cs="Calibri"/>
        </w:rPr>
        <w:t xml:space="preserve">making </w:t>
      </w:r>
      <w:r w:rsidRPr="00C078E4">
        <w:rPr>
          <w:rFonts w:ascii="Calibri" w:hAnsi="Calibri" w:cs="Calibri"/>
        </w:rPr>
        <w:t>in skills provision.</w:t>
      </w:r>
      <w:r w:rsidRPr="00C078E4">
        <w:rPr>
          <w:rFonts w:ascii="Calibri" w:hAnsi="Calibri" w:cs="Calibri"/>
        </w:rPr>
        <w:t xml:space="preserve"> </w:t>
      </w:r>
      <w:r w:rsidRPr="00C078E4">
        <w:rPr>
          <w:rFonts w:ascii="Calibri" w:hAnsi="Calibri" w:cs="Calibri"/>
        </w:rPr>
        <w:t xml:space="preserve">There is also no clear mechanism to ensure the revenue generated by the levy would be transparently or efficiently returned to the </w:t>
      </w:r>
      <w:r w:rsidRPr="00C078E4">
        <w:rPr>
          <w:rFonts w:ascii="Calibri" w:hAnsi="Calibri" w:cs="Calibri"/>
        </w:rPr>
        <w:t>sector.</w:t>
      </w:r>
    </w:p>
    <w:p w:rsidR="00C078E4" w:rsidRPr="00C078E4" w:rsidP="00C92FBE">
      <w:pPr>
        <w:spacing w:line="276" w:lineRule="auto"/>
        <w:jc w:val="both"/>
        <w:rPr>
          <w:rFonts w:ascii="Calibri" w:hAnsi="Calibri" w:cs="Calibri"/>
        </w:rPr>
      </w:pPr>
      <w:r w:rsidRPr="00C078E4">
        <w:rPr>
          <w:rFonts w:ascii="Calibri" w:hAnsi="Calibri" w:cs="Calibri"/>
        </w:rPr>
        <w:t xml:space="preserve">Analysis from Public First </w:t>
      </w:r>
      <w:r w:rsidRPr="00C078E4">
        <w:rPr>
          <w:rFonts w:ascii="Calibri" w:hAnsi="Calibri" w:cs="Calibri"/>
        </w:rPr>
        <w:t xml:space="preserve">has </w:t>
      </w:r>
      <w:r w:rsidRPr="00C078E4">
        <w:rPr>
          <w:rFonts w:ascii="Calibri" w:hAnsi="Calibri" w:cs="Calibri"/>
        </w:rPr>
        <w:t>suggested that on average, every UK resident is £355 better off each year thanks to the economic impact of international students.</w:t>
      </w:r>
      <w:r>
        <w:rPr>
          <w:rStyle w:val="FootnoteReference"/>
          <w:rFonts w:ascii="Calibri" w:hAnsi="Calibri" w:cs="Calibri"/>
        </w:rPr>
        <w:footnoteReference w:id="5"/>
      </w:r>
      <w:r w:rsidRPr="00C078E4">
        <w:rPr>
          <w:rFonts w:ascii="Calibri" w:hAnsi="Calibri" w:cs="Calibri"/>
        </w:rPr>
        <w:t xml:space="preserve"> The figure rises to £466, on average, for every UK resident working adult (on a full</w:t>
      </w:r>
      <w:r w:rsidRPr="00C078E4">
        <w:rPr>
          <w:rFonts w:ascii="Calibri" w:hAnsi="Calibri" w:cs="Calibri"/>
        </w:rPr>
        <w:t>-</w:t>
      </w:r>
      <w:r w:rsidRPr="00C078E4">
        <w:rPr>
          <w:rFonts w:ascii="Calibri" w:hAnsi="Calibri" w:cs="Calibri"/>
        </w:rPr>
        <w:t>time equivalent basis).</w:t>
      </w:r>
      <w:r>
        <w:rPr>
          <w:rStyle w:val="FootnoteReference"/>
          <w:rFonts w:ascii="Calibri" w:hAnsi="Calibri" w:cs="Calibri"/>
        </w:rPr>
        <w:footnoteReference w:id="6"/>
      </w:r>
      <w:r w:rsidRPr="00C078E4">
        <w:rPr>
          <w:rFonts w:ascii="Calibri" w:hAnsi="Calibri" w:cs="Calibri"/>
        </w:rPr>
        <w:t xml:space="preserve"> </w:t>
      </w:r>
      <w:r w:rsidRPr="00C078E4">
        <w:rPr>
          <w:rFonts w:ascii="Calibri" w:hAnsi="Calibri" w:cs="Calibri"/>
        </w:rPr>
        <w:t>At</w:t>
      </w:r>
      <w:r w:rsidRPr="00C078E4">
        <w:rPr>
          <w:rFonts w:ascii="Calibri" w:hAnsi="Calibri" w:cs="Calibri"/>
        </w:rPr>
        <w:t xml:space="preserve"> a time of fiscal constraint, this contribution should be safeguarded, not undermined. We therefore strongly urge the Government to reconsider its proposal and work with the sector to support international student growth, not penalise it.</w:t>
      </w:r>
    </w:p>
    <w:p w:rsidR="00C078E4" w:rsidRPr="00C078E4" w:rsidP="00D96648">
      <w:pPr>
        <w:spacing w:line="276" w:lineRule="auto"/>
        <w:jc w:val="both"/>
        <w:rPr>
          <w:rFonts w:ascii="Calibri" w:hAnsi="Calibri" w:cs="Calibri"/>
          <w:i/>
          <w:iCs/>
          <w:u w:val="single"/>
        </w:rPr>
      </w:pPr>
      <w:r w:rsidRPr="00C078E4">
        <w:rPr>
          <w:rFonts w:ascii="Calibri" w:hAnsi="Calibri" w:cs="Calibri"/>
          <w:i/>
          <w:iCs/>
          <w:u w:val="single"/>
        </w:rPr>
        <w:t xml:space="preserve">Role of Higher Education institutions </w:t>
      </w:r>
    </w:p>
    <w:p w:rsidR="00C078E4" w:rsidRPr="00C078E4" w:rsidP="00D96648">
      <w:pPr>
        <w:spacing w:line="276" w:lineRule="auto"/>
        <w:jc w:val="both"/>
        <w:rPr>
          <w:rFonts w:ascii="Calibri" w:hAnsi="Calibri" w:cs="Calibri"/>
        </w:rPr>
      </w:pPr>
      <w:r w:rsidRPr="00C078E4">
        <w:rPr>
          <w:rFonts w:ascii="Calibri" w:hAnsi="Calibri" w:cs="Calibri"/>
        </w:rPr>
        <w:t xml:space="preserve">Universities are engines of economic growth and productivity and support public services locally and nationally. They are often one of the largest local employers and are powerful economic actors </w:t>
      </w:r>
      <w:r w:rsidRPr="00C078E4">
        <w:rPr>
          <w:rFonts w:ascii="Calibri" w:hAnsi="Calibri" w:cs="Calibri"/>
        </w:rPr>
        <w:t>-</w:t>
      </w:r>
      <w:r w:rsidRPr="00C078E4">
        <w:rPr>
          <w:rFonts w:ascii="Calibri" w:hAnsi="Calibri" w:cs="Calibri"/>
        </w:rPr>
        <w:t xml:space="preserve"> </w:t>
      </w:r>
      <w:r w:rsidRPr="00C078E4">
        <w:rPr>
          <w:rFonts w:ascii="Calibri" w:hAnsi="Calibri" w:cs="Calibri"/>
        </w:rPr>
        <w:t xml:space="preserve">as </w:t>
      </w:r>
      <w:r w:rsidRPr="00C078E4">
        <w:rPr>
          <w:rFonts w:ascii="Calibri" w:hAnsi="Calibri" w:cs="Calibri"/>
        </w:rPr>
        <w:t>one of the UK’s largest export sectors and as large</w:t>
      </w:r>
      <w:r w:rsidRPr="00C078E4">
        <w:rPr>
          <w:rFonts w:ascii="Calibri" w:hAnsi="Calibri" w:cs="Calibri"/>
        </w:rPr>
        <w:t>-</w:t>
      </w:r>
      <w:r w:rsidRPr="00C078E4">
        <w:rPr>
          <w:rFonts w:ascii="Calibri" w:hAnsi="Calibri" w:cs="Calibri"/>
        </w:rPr>
        <w:t xml:space="preserve">scale purchasers and attractors of inward investment. The </w:t>
      </w:r>
      <w:r w:rsidRPr="00C078E4">
        <w:rPr>
          <w:rFonts w:ascii="Calibri" w:hAnsi="Calibri" w:cs="Calibri"/>
        </w:rPr>
        <w:t>G</w:t>
      </w:r>
      <w:r w:rsidRPr="00C078E4">
        <w:rPr>
          <w:rFonts w:ascii="Calibri" w:hAnsi="Calibri" w:cs="Calibri"/>
        </w:rPr>
        <w:t>overnment’s own analysis shows that total UK revenue from education related exports was estimated to be £25.5 billion in 2021</w:t>
      </w:r>
      <w:r w:rsidRPr="00C078E4">
        <w:rPr>
          <w:rFonts w:ascii="Calibri" w:hAnsi="Calibri" w:cs="Calibri"/>
        </w:rPr>
        <w:t>, which represents a</w:t>
      </w:r>
      <w:r w:rsidRPr="00C078E4">
        <w:rPr>
          <w:rFonts w:ascii="Calibri" w:hAnsi="Calibri" w:cs="Calibri"/>
        </w:rPr>
        <w:t xml:space="preserve"> 72.23% </w:t>
      </w:r>
      <w:r w:rsidRPr="00C078E4">
        <w:rPr>
          <w:rFonts w:ascii="Calibri" w:hAnsi="Calibri" w:cs="Calibri"/>
        </w:rPr>
        <w:t xml:space="preserve">increase </w:t>
      </w:r>
      <w:r w:rsidRPr="00C078E4">
        <w:rPr>
          <w:rFonts w:ascii="Calibri" w:hAnsi="Calibri" w:cs="Calibri"/>
        </w:rPr>
        <w:t>in current prices since 2010.</w:t>
      </w:r>
      <w:r>
        <w:rPr>
          <w:rStyle w:val="FootnoteReference"/>
          <w:rFonts w:ascii="Calibri" w:hAnsi="Calibri" w:cs="Calibri"/>
        </w:rPr>
        <w:footnoteReference w:id="7"/>
      </w:r>
      <w:r w:rsidRPr="00C078E4">
        <w:rPr>
          <w:rFonts w:ascii="Calibri" w:hAnsi="Calibri" w:cs="Calibri"/>
        </w:rPr>
        <w:t xml:space="preserve"> </w:t>
      </w:r>
    </w:p>
    <w:p w:rsidR="00C078E4" w:rsidRPr="00C078E4" w:rsidP="00D96648">
      <w:pPr>
        <w:spacing w:line="276" w:lineRule="auto"/>
        <w:jc w:val="both"/>
        <w:rPr>
          <w:rFonts w:ascii="Calibri" w:hAnsi="Calibri" w:cs="Calibri"/>
        </w:rPr>
      </w:pPr>
      <w:r w:rsidRPr="00C078E4">
        <w:rPr>
          <w:rFonts w:ascii="Calibri" w:hAnsi="Calibri" w:cs="Calibri"/>
        </w:rPr>
        <w:t>There is no doubt that the higher education sector must adapt to the changing times and global headwinds. But short-sighted policy choices - particularly those that undermine universities’ ability to diversify income - reduce our capacity to invest in quality</w:t>
      </w:r>
      <w:r w:rsidRPr="00C078E4">
        <w:rPr>
          <w:rFonts w:ascii="Calibri" w:hAnsi="Calibri" w:cs="Calibri"/>
        </w:rPr>
        <w:t xml:space="preserve"> education</w:t>
      </w:r>
      <w:r w:rsidRPr="00C078E4">
        <w:rPr>
          <w:rFonts w:ascii="Calibri" w:hAnsi="Calibri" w:cs="Calibri"/>
        </w:rPr>
        <w:t>, widen participation</w:t>
      </w:r>
      <w:r w:rsidRPr="00C078E4">
        <w:rPr>
          <w:rFonts w:ascii="Calibri" w:hAnsi="Calibri" w:cs="Calibri"/>
        </w:rPr>
        <w:t xml:space="preserve"> and</w:t>
      </w:r>
      <w:r w:rsidRPr="00C078E4">
        <w:rPr>
          <w:rFonts w:ascii="Calibri" w:hAnsi="Calibri" w:cs="Calibri"/>
        </w:rPr>
        <w:t xml:space="preserve"> contribute to the public good a</w:t>
      </w:r>
      <w:r w:rsidRPr="00C078E4">
        <w:rPr>
          <w:rFonts w:ascii="Calibri" w:hAnsi="Calibri" w:cs="Calibri"/>
        </w:rPr>
        <w:t>s well as the</w:t>
      </w:r>
      <w:r w:rsidRPr="00C078E4">
        <w:rPr>
          <w:rFonts w:ascii="Calibri" w:hAnsi="Calibri" w:cs="Calibri"/>
        </w:rPr>
        <w:t xml:space="preserve"> Government’s missions for national renewal. </w:t>
      </w:r>
    </w:p>
    <w:p w:rsidR="00C078E4" w:rsidRPr="00C078E4" w:rsidP="00D96648">
      <w:pPr>
        <w:spacing w:line="276" w:lineRule="auto"/>
        <w:jc w:val="both"/>
        <w:rPr>
          <w:rFonts w:ascii="Calibri" w:hAnsi="Calibri" w:cs="Calibri"/>
        </w:rPr>
      </w:pPr>
      <w:r w:rsidRPr="00C078E4">
        <w:rPr>
          <w:rFonts w:ascii="Calibri" w:hAnsi="Calibri" w:cs="Calibri"/>
        </w:rPr>
        <w:t xml:space="preserve">What the higher education sector needs above all is policy stability and an </w:t>
      </w:r>
      <w:r w:rsidRPr="00C078E4">
        <w:rPr>
          <w:rFonts w:ascii="Calibri" w:hAnsi="Calibri" w:cs="Calibri"/>
        </w:rPr>
        <w:t>immigration policy which is joined-up, cross-government, long-term, and transparent</w:t>
      </w:r>
      <w:r w:rsidRPr="00C078E4">
        <w:rPr>
          <w:rFonts w:ascii="Calibri" w:hAnsi="Calibri" w:cs="Calibri"/>
        </w:rPr>
        <w:t xml:space="preserve"> - </w:t>
      </w:r>
      <w:r w:rsidRPr="00C078E4">
        <w:rPr>
          <w:rFonts w:ascii="Calibri" w:hAnsi="Calibri" w:cs="Calibri"/>
        </w:rPr>
        <w:t xml:space="preserve">doing so would enable the Government to </w:t>
      </w:r>
      <w:r w:rsidRPr="00C078E4">
        <w:rPr>
          <w:rFonts w:ascii="Calibri" w:hAnsi="Calibri" w:cs="Calibri"/>
        </w:rPr>
        <w:t xml:space="preserve">boost innovation-backed growth, </w:t>
      </w:r>
      <w:r w:rsidRPr="00C078E4">
        <w:rPr>
          <w:rFonts w:ascii="Calibri" w:hAnsi="Calibri" w:cs="Calibri"/>
        </w:rPr>
        <w:t>reduce migration to the UK</w:t>
      </w:r>
      <w:r w:rsidRPr="00C078E4">
        <w:rPr>
          <w:rFonts w:ascii="Calibri" w:hAnsi="Calibri" w:cs="Calibri"/>
        </w:rPr>
        <w:t xml:space="preserve"> and </w:t>
      </w:r>
      <w:r w:rsidRPr="00C078E4">
        <w:rPr>
          <w:rFonts w:ascii="Calibri" w:hAnsi="Calibri" w:cs="Calibri"/>
        </w:rPr>
        <w:t>help restore public trust.</w:t>
      </w:r>
    </w:p>
    <w:p w:rsidR="00C078E4" w:rsidRPr="00C078E4" w:rsidP="00D96648">
      <w:pPr>
        <w:spacing w:line="276" w:lineRule="auto"/>
        <w:jc w:val="both"/>
        <w:rPr>
          <w:rFonts w:ascii="Calibri" w:hAnsi="Calibri" w:cs="Calibri"/>
        </w:rPr>
      </w:pPr>
      <w:r w:rsidRPr="00C078E4">
        <w:rPr>
          <w:rFonts w:ascii="Calibri" w:hAnsi="Calibri" w:cs="Calibri"/>
        </w:rPr>
        <w:t xml:space="preserve">There has been some recognition from Government of the need to strengthen the UK’s competitive position. The Global Talent Fund, launched in June 2025, is a welcome step. But limiting </w:t>
      </w:r>
      <w:r w:rsidRPr="00C078E4">
        <w:rPr>
          <w:rFonts w:ascii="Calibri" w:hAnsi="Calibri" w:cs="Calibri"/>
        </w:rPr>
        <w:t xml:space="preserve">the Fund’s </w:t>
      </w:r>
      <w:r w:rsidRPr="00C078E4">
        <w:rPr>
          <w:rFonts w:ascii="Calibri" w:hAnsi="Calibri" w:cs="Calibri"/>
        </w:rPr>
        <w:t>access to a handful of institutions</w:t>
      </w:r>
      <w:r w:rsidRPr="00C078E4">
        <w:rPr>
          <w:rFonts w:ascii="Calibri" w:hAnsi="Calibri" w:cs="Calibri"/>
        </w:rPr>
        <w:t xml:space="preserve"> </w:t>
      </w:r>
      <w:r w:rsidRPr="00C078E4">
        <w:rPr>
          <w:rFonts w:ascii="Calibri" w:hAnsi="Calibri" w:cs="Calibri"/>
        </w:rPr>
        <w:t xml:space="preserve">risks reinforcing structural inequity within the sector. Universities like Newcastle - with international research strengths, civic commitment, and proven delivery capability - must be part of this agenda. </w:t>
      </w:r>
    </w:p>
    <w:p w:rsidR="00C078E4" w:rsidRPr="00C078E4" w:rsidP="00D96648">
      <w:pPr>
        <w:spacing w:line="276" w:lineRule="auto"/>
        <w:jc w:val="both"/>
        <w:rPr>
          <w:rFonts w:ascii="Calibri" w:hAnsi="Calibri" w:cs="Calibri"/>
          <w:b/>
          <w:bCs/>
        </w:rPr>
      </w:pPr>
      <w:r w:rsidRPr="00C078E4">
        <w:rPr>
          <w:rFonts w:ascii="Calibri" w:hAnsi="Calibri" w:cs="Calibri"/>
          <w:b/>
          <w:bCs/>
        </w:rPr>
        <w:t>What implications will these policies have on future tuition fee increases?</w:t>
      </w:r>
    </w:p>
    <w:p w:rsidR="00C078E4" w:rsidRPr="00C078E4" w:rsidP="00D96648">
      <w:pPr>
        <w:spacing w:line="276" w:lineRule="auto"/>
        <w:jc w:val="both"/>
        <w:rPr>
          <w:rFonts w:ascii="Calibri" w:hAnsi="Calibri" w:cs="Calibri"/>
        </w:rPr>
      </w:pPr>
      <w:r w:rsidRPr="00C078E4">
        <w:rPr>
          <w:rFonts w:ascii="Calibri" w:hAnsi="Calibri" w:cs="Calibri"/>
        </w:rPr>
        <w:t xml:space="preserve">In the absence of a significant uplift in domestic undergraduate tuition fees - which have remained effectively frozen in real terms since 2012 - universities have sought to manage costs while leveraging international fee income to maintain excellence. </w:t>
      </w:r>
    </w:p>
    <w:p w:rsidR="00C078E4" w:rsidRPr="00C078E4" w:rsidP="00D96648">
      <w:pPr>
        <w:spacing w:line="276" w:lineRule="auto"/>
        <w:jc w:val="both"/>
        <w:rPr>
          <w:rFonts w:ascii="Calibri" w:hAnsi="Calibri" w:cs="Calibri"/>
        </w:rPr>
      </w:pPr>
      <w:r w:rsidRPr="00C078E4">
        <w:rPr>
          <w:rFonts w:ascii="Calibri" w:hAnsi="Calibri" w:cs="Calibri"/>
        </w:rPr>
        <w:t>However, increased restrictions or costs on international student enrolment reduce universities’ ability to absorb shortfalls, reinvest in the student experience and actively contribute to the growth of the UK economy. In this environment, pressures to increase fees may grow - but for many providers, this is not practically feasible</w:t>
      </w:r>
      <w:r w:rsidRPr="00C078E4">
        <w:rPr>
          <w:rFonts w:ascii="Calibri" w:hAnsi="Calibri" w:cs="Calibri"/>
        </w:rPr>
        <w:t xml:space="preserve">. </w:t>
      </w:r>
    </w:p>
    <w:p w:rsidR="00C078E4" w:rsidRPr="00C078E4" w:rsidP="00D96648">
      <w:pPr>
        <w:spacing w:after="0" w:line="276" w:lineRule="auto"/>
        <w:jc w:val="both"/>
        <w:rPr>
          <w:rFonts w:ascii="Calibri" w:hAnsi="Calibri" w:cs="Calibri"/>
        </w:rPr>
      </w:pPr>
      <w:r w:rsidRPr="00C078E4">
        <w:rPr>
          <w:rFonts w:ascii="Calibri" w:hAnsi="Calibri" w:cs="Calibri"/>
        </w:rPr>
        <w:t>As mentioned in</w:t>
      </w:r>
      <w:r w:rsidRPr="00C078E4">
        <w:rPr>
          <w:rFonts w:ascii="Calibri" w:hAnsi="Calibri" w:cs="Calibri"/>
        </w:rPr>
        <w:t xml:space="preserve"> the answer to</w:t>
      </w:r>
      <w:r w:rsidRPr="00C078E4">
        <w:rPr>
          <w:rFonts w:ascii="Calibri" w:hAnsi="Calibri" w:cs="Calibri"/>
        </w:rPr>
        <w:t xml:space="preserve"> the previous question,</w:t>
      </w:r>
      <w:r w:rsidRPr="00C078E4">
        <w:rPr>
          <w:rFonts w:ascii="Calibri" w:hAnsi="Calibri" w:cs="Calibri"/>
        </w:rPr>
        <w:t xml:space="preserve"> the proposed 6% levy on international tuition fees would act as a tax on one of the UK’s most successful exports. Far from solving the problem, it would exacerbate pressures</w:t>
      </w:r>
      <w:r w:rsidRPr="00C078E4">
        <w:rPr>
          <w:rFonts w:ascii="Calibri" w:hAnsi="Calibri" w:cs="Calibri"/>
        </w:rPr>
        <w:t xml:space="preserve"> including potentially leading to unintended consequences such as:</w:t>
      </w:r>
    </w:p>
    <w:p w:rsidR="00C078E4" w:rsidRPr="00C078E4" w:rsidP="00D96648">
      <w:pPr>
        <w:numPr>
          <w:ilvl w:val="0"/>
          <w:numId w:val="19"/>
        </w:numPr>
        <w:spacing w:after="0" w:line="276" w:lineRule="auto"/>
        <w:ind w:left="360"/>
        <w:jc w:val="both"/>
        <w:rPr>
          <w:rFonts w:ascii="Calibri" w:hAnsi="Calibri" w:cs="Calibri"/>
        </w:rPr>
      </w:pPr>
      <w:r w:rsidRPr="00C078E4">
        <w:rPr>
          <w:rFonts w:ascii="Calibri" w:hAnsi="Calibri" w:cs="Calibri"/>
        </w:rPr>
        <w:t>Reducing R&amp;D activity, with implications for the growth and skills agenda. Universities currently invest more than £6bn annually of their own resources - largely from international student fees - into high-quality research and PhD training;</w:t>
      </w:r>
    </w:p>
    <w:p w:rsidR="00C078E4" w:rsidRPr="00C078E4" w:rsidP="00D96648">
      <w:pPr>
        <w:numPr>
          <w:ilvl w:val="0"/>
          <w:numId w:val="19"/>
        </w:numPr>
        <w:spacing w:after="0" w:line="276" w:lineRule="auto"/>
        <w:ind w:left="360"/>
        <w:jc w:val="both"/>
        <w:rPr>
          <w:rFonts w:ascii="Calibri" w:hAnsi="Calibri" w:cs="Calibri"/>
        </w:rPr>
      </w:pPr>
      <w:r w:rsidRPr="00C078E4">
        <w:rPr>
          <w:rFonts w:ascii="Calibri" w:hAnsi="Calibri" w:cs="Calibri"/>
        </w:rPr>
        <w:t>Scaling back access and widening participation programmes</w:t>
      </w:r>
      <w:r w:rsidRPr="00C078E4">
        <w:rPr>
          <w:rFonts w:ascii="Calibri" w:hAnsi="Calibri" w:cs="Calibri"/>
        </w:rPr>
        <w:t>. O</w:t>
      </w:r>
      <w:r w:rsidRPr="00C078E4">
        <w:rPr>
          <w:rFonts w:ascii="Calibri" w:hAnsi="Calibri" w:cs="Calibri"/>
        </w:rPr>
        <w:t xml:space="preserve">ver £250m </w:t>
      </w:r>
      <w:r w:rsidRPr="00C078E4">
        <w:rPr>
          <w:rFonts w:ascii="Calibri" w:hAnsi="Calibri" w:cs="Calibri"/>
        </w:rPr>
        <w:t xml:space="preserve">is </w:t>
      </w:r>
      <w:r w:rsidRPr="00C078E4">
        <w:rPr>
          <w:rFonts w:ascii="Calibri" w:hAnsi="Calibri" w:cs="Calibri"/>
        </w:rPr>
        <w:t>invested annually by Russell Group universities</w:t>
      </w:r>
      <w:r w:rsidRPr="00C078E4">
        <w:rPr>
          <w:rFonts w:ascii="Calibri" w:hAnsi="Calibri" w:cs="Calibri"/>
        </w:rPr>
        <w:t xml:space="preserve"> into participation programmes</w:t>
      </w:r>
      <w:r w:rsidRPr="00C078E4">
        <w:rPr>
          <w:rFonts w:ascii="Calibri" w:hAnsi="Calibri" w:cs="Calibri"/>
        </w:rPr>
        <w:t>. This investment has</w:t>
      </w:r>
      <w:r w:rsidRPr="00C078E4">
        <w:rPr>
          <w:rFonts w:ascii="Calibri" w:hAnsi="Calibri" w:cs="Calibri"/>
        </w:rPr>
        <w:t xml:space="preserve"> </w:t>
      </w:r>
      <w:r w:rsidRPr="00C078E4">
        <w:rPr>
          <w:rFonts w:ascii="Calibri" w:hAnsi="Calibri" w:cs="Calibri"/>
        </w:rPr>
        <w:t>support</w:t>
      </w:r>
      <w:r w:rsidRPr="00C078E4">
        <w:rPr>
          <w:rFonts w:ascii="Calibri" w:hAnsi="Calibri" w:cs="Calibri"/>
        </w:rPr>
        <w:t>ed</w:t>
      </w:r>
      <w:r w:rsidRPr="00C078E4">
        <w:rPr>
          <w:rFonts w:ascii="Calibri" w:hAnsi="Calibri" w:cs="Calibri"/>
        </w:rPr>
        <w:t xml:space="preserve"> a 56% increase in disadvantaged student enrolment since 2019;</w:t>
      </w:r>
    </w:p>
    <w:p w:rsidR="00C078E4" w:rsidRPr="00C078E4" w:rsidP="00D96648">
      <w:pPr>
        <w:numPr>
          <w:ilvl w:val="0"/>
          <w:numId w:val="19"/>
        </w:numPr>
        <w:spacing w:after="0" w:line="276" w:lineRule="auto"/>
        <w:ind w:left="360"/>
        <w:jc w:val="both"/>
        <w:rPr>
          <w:rFonts w:ascii="Calibri" w:hAnsi="Calibri" w:cs="Calibri"/>
        </w:rPr>
      </w:pPr>
      <w:r w:rsidRPr="00C078E4">
        <w:rPr>
          <w:rFonts w:ascii="Calibri" w:hAnsi="Calibri" w:cs="Calibri"/>
        </w:rPr>
        <w:t xml:space="preserve">Further staff reductions and fewer </w:t>
      </w:r>
      <w:r w:rsidRPr="00C078E4">
        <w:rPr>
          <w:rFonts w:ascii="Calibri" w:hAnsi="Calibri" w:cs="Calibri"/>
        </w:rPr>
        <w:t>course options</w:t>
      </w:r>
      <w:r w:rsidRPr="00C078E4">
        <w:rPr>
          <w:rFonts w:ascii="Calibri" w:hAnsi="Calibri" w:cs="Calibri"/>
        </w:rPr>
        <w:t xml:space="preserve">, </w:t>
      </w:r>
      <w:r w:rsidRPr="00C078E4">
        <w:rPr>
          <w:rFonts w:ascii="Calibri" w:hAnsi="Calibri" w:cs="Calibri"/>
        </w:rPr>
        <w:t>d</w:t>
      </w:r>
      <w:r w:rsidRPr="00C078E4">
        <w:rPr>
          <w:rFonts w:ascii="Calibri" w:hAnsi="Calibri" w:cs="Calibri"/>
        </w:rPr>
        <w:t>irectly affect</w:t>
      </w:r>
      <w:r w:rsidRPr="00C078E4">
        <w:rPr>
          <w:rFonts w:ascii="Calibri" w:hAnsi="Calibri" w:cs="Calibri"/>
        </w:rPr>
        <w:t xml:space="preserve">ing </w:t>
      </w:r>
      <w:r w:rsidRPr="00C078E4">
        <w:rPr>
          <w:rFonts w:ascii="Calibri" w:hAnsi="Calibri" w:cs="Calibri"/>
        </w:rPr>
        <w:t>the student experience and the UK’s global educational offer.</w:t>
      </w:r>
    </w:p>
    <w:p w:rsidR="00C078E4" w:rsidRPr="00C078E4" w:rsidP="00D96648">
      <w:pPr>
        <w:spacing w:line="276" w:lineRule="auto"/>
        <w:jc w:val="both"/>
        <w:rPr>
          <w:rFonts w:ascii="Calibri" w:hAnsi="Calibri" w:cs="Calibri"/>
        </w:rPr>
      </w:pPr>
      <w:r w:rsidRPr="00C078E4">
        <w:rPr>
          <w:rFonts w:ascii="Calibri" w:hAnsi="Calibri" w:cs="Calibri"/>
        </w:rPr>
        <w:br/>
      </w:r>
      <w:r w:rsidRPr="00C078E4">
        <w:rPr>
          <w:rFonts w:ascii="Calibri" w:hAnsi="Calibri" w:cs="Calibri"/>
        </w:rPr>
        <w:t xml:space="preserve">For institutions already operating </w:t>
      </w:r>
      <w:r w:rsidRPr="00C078E4">
        <w:rPr>
          <w:rFonts w:ascii="Calibri" w:hAnsi="Calibri" w:cs="Calibri"/>
        </w:rPr>
        <w:t>on</w:t>
      </w:r>
      <w:r w:rsidRPr="00C078E4">
        <w:rPr>
          <w:rFonts w:ascii="Calibri" w:hAnsi="Calibri" w:cs="Calibri"/>
        </w:rPr>
        <w:t xml:space="preserve"> thin margins, these pressures would further put into question long-term sustainability</w:t>
      </w:r>
      <w:r w:rsidRPr="00C078E4">
        <w:rPr>
          <w:rFonts w:ascii="Calibri" w:hAnsi="Calibri" w:cs="Calibri"/>
        </w:rPr>
        <w:t xml:space="preserve"> and impact the UK’s global standing</w:t>
      </w:r>
      <w:r w:rsidRPr="00C078E4">
        <w:rPr>
          <w:rFonts w:ascii="Calibri" w:hAnsi="Calibri" w:cs="Calibri"/>
        </w:rPr>
        <w:t xml:space="preserve">.  </w:t>
      </w:r>
    </w:p>
    <w:p w:rsidR="00C078E4" w:rsidRPr="00C078E4" w:rsidP="00D96648">
      <w:pPr>
        <w:spacing w:line="276" w:lineRule="auto"/>
        <w:jc w:val="both"/>
        <w:rPr>
          <w:rFonts w:ascii="Calibri" w:hAnsi="Calibri" w:cs="Calibri"/>
          <w:b/>
          <w:bCs/>
        </w:rPr>
      </w:pPr>
      <w:r w:rsidRPr="00C078E4">
        <w:rPr>
          <w:rFonts w:ascii="Calibri" w:hAnsi="Calibri" w:cs="Calibri"/>
          <w:b/>
          <w:bCs/>
        </w:rPr>
        <w:t>How will the interaction between international student enrolment and tuition fees shape the sector’s financial outlook?</w:t>
      </w:r>
    </w:p>
    <w:p w:rsidR="00C078E4" w:rsidRPr="00C078E4" w:rsidP="00D96648">
      <w:pPr>
        <w:spacing w:line="276" w:lineRule="auto"/>
        <w:jc w:val="both"/>
        <w:rPr>
          <w:rFonts w:ascii="Calibri" w:hAnsi="Calibri" w:cs="Calibri"/>
        </w:rPr>
      </w:pPr>
      <w:r w:rsidRPr="00C078E4">
        <w:rPr>
          <w:rFonts w:ascii="Calibri" w:hAnsi="Calibri" w:cs="Calibri"/>
        </w:rPr>
        <w:t>As detailed already, international students are not an optional supplement</w:t>
      </w:r>
      <w:r w:rsidRPr="00C078E4">
        <w:rPr>
          <w:rFonts w:ascii="Calibri" w:hAnsi="Calibri" w:cs="Calibri"/>
        </w:rPr>
        <w:t>;</w:t>
      </w:r>
      <w:r w:rsidRPr="00C078E4">
        <w:rPr>
          <w:rFonts w:ascii="Calibri" w:hAnsi="Calibri" w:cs="Calibri"/>
        </w:rPr>
        <w:t xml:space="preserve"> t</w:t>
      </w:r>
      <w:r w:rsidRPr="00C078E4">
        <w:rPr>
          <w:rFonts w:ascii="Calibri" w:hAnsi="Calibri" w:cs="Calibri"/>
        </w:rPr>
        <w:t xml:space="preserve">hey are core to the financial model of UK </w:t>
      </w:r>
      <w:r w:rsidRPr="00C078E4">
        <w:rPr>
          <w:rFonts w:ascii="Calibri" w:hAnsi="Calibri" w:cs="Calibri"/>
        </w:rPr>
        <w:t>higher education. At Newcastle, international fee income helps sustain research in areas directly aligned to national and global challenges: clean energy and electrification, health and ageing, digital technologies, advanced manufacturing, and place-based economic renewal.</w:t>
      </w:r>
    </w:p>
    <w:p w:rsidR="00C078E4" w:rsidRPr="00C078E4" w:rsidP="00D96648">
      <w:pPr>
        <w:spacing w:line="276" w:lineRule="auto"/>
        <w:jc w:val="both"/>
        <w:rPr>
          <w:rFonts w:ascii="Calibri" w:hAnsi="Calibri" w:cs="Calibri"/>
        </w:rPr>
      </w:pPr>
      <w:r w:rsidRPr="00C078E4">
        <w:rPr>
          <w:rFonts w:ascii="Calibri" w:hAnsi="Calibri" w:cs="Calibri"/>
        </w:rPr>
        <w:t>Without a stable and supportive environment for international enrolment, universities will face increasingly difficult trade-offs. Universities like Newcastle are taking responsible steps to secure their financial future, but the cumulative impact of tightening international policy and static domestic funding presents risk</w:t>
      </w:r>
      <w:r w:rsidRPr="00C078E4">
        <w:rPr>
          <w:rFonts w:ascii="Calibri" w:hAnsi="Calibri" w:cs="Calibri"/>
        </w:rPr>
        <w:t>s</w:t>
      </w:r>
      <w:r w:rsidRPr="00C078E4">
        <w:rPr>
          <w:rFonts w:ascii="Calibri" w:hAnsi="Calibri" w:cs="Calibri"/>
        </w:rPr>
        <w:t>. A</w:t>
      </w:r>
      <w:r w:rsidRPr="00C078E4">
        <w:rPr>
          <w:rFonts w:ascii="Calibri" w:hAnsi="Calibri" w:cs="Calibri"/>
        </w:rPr>
        <w:t xml:space="preserve">s </w:t>
      </w:r>
      <w:r w:rsidRPr="00C078E4">
        <w:rPr>
          <w:rFonts w:ascii="Calibri" w:hAnsi="Calibri" w:cs="Calibri"/>
        </w:rPr>
        <w:t>mentioned</w:t>
      </w:r>
      <w:r w:rsidRPr="00C078E4">
        <w:rPr>
          <w:rFonts w:ascii="Calibri" w:hAnsi="Calibri" w:cs="Calibri"/>
        </w:rPr>
        <w:t>, at</w:t>
      </w:r>
      <w:r w:rsidRPr="00C078E4">
        <w:rPr>
          <w:rFonts w:ascii="Calibri" w:hAnsi="Calibri" w:cs="Calibri"/>
        </w:rPr>
        <w:t xml:space="preserve"> Newcastle University, we have implemented cost-saving measures in response to reduced international recruitment and rising operating costs. </w:t>
      </w:r>
    </w:p>
    <w:p w:rsidR="00C078E4" w:rsidRPr="00C078E4" w:rsidP="00D96648">
      <w:pPr>
        <w:spacing w:line="276" w:lineRule="auto"/>
        <w:jc w:val="both"/>
        <w:rPr>
          <w:rFonts w:ascii="Calibri" w:hAnsi="Calibri" w:cs="Calibri"/>
        </w:rPr>
      </w:pPr>
      <w:r w:rsidRPr="00C078E4">
        <w:rPr>
          <w:rFonts w:ascii="Calibri" w:hAnsi="Calibri" w:cs="Calibri"/>
        </w:rPr>
        <w:t xml:space="preserve">While our actions are designed to preserve our academic </w:t>
      </w:r>
      <w:r w:rsidRPr="00C078E4">
        <w:rPr>
          <w:rFonts w:ascii="Calibri" w:hAnsi="Calibri" w:cs="Calibri"/>
        </w:rPr>
        <w:t>excellence</w:t>
      </w:r>
      <w:r w:rsidRPr="00C078E4">
        <w:rPr>
          <w:rFonts w:ascii="Calibri" w:hAnsi="Calibri" w:cs="Calibri"/>
        </w:rPr>
        <w:t xml:space="preserve"> and safeguard our </w:t>
      </w:r>
      <w:r w:rsidRPr="00C078E4">
        <w:rPr>
          <w:rFonts w:ascii="Calibri" w:hAnsi="Calibri" w:cs="Calibri"/>
        </w:rPr>
        <w:t xml:space="preserve">role as an anchor institution in the </w:t>
      </w:r>
      <w:r w:rsidRPr="00C078E4">
        <w:rPr>
          <w:rFonts w:ascii="Calibri" w:hAnsi="Calibri" w:cs="Calibri"/>
        </w:rPr>
        <w:t>N</w:t>
      </w:r>
      <w:r w:rsidRPr="00C078E4">
        <w:rPr>
          <w:rFonts w:ascii="Calibri" w:hAnsi="Calibri" w:cs="Calibri"/>
        </w:rPr>
        <w:t xml:space="preserve">orth </w:t>
      </w:r>
      <w:r w:rsidRPr="00C078E4">
        <w:rPr>
          <w:rFonts w:ascii="Calibri" w:hAnsi="Calibri" w:cs="Calibri"/>
        </w:rPr>
        <w:t>E</w:t>
      </w:r>
      <w:r w:rsidRPr="00C078E4">
        <w:rPr>
          <w:rFonts w:ascii="Calibri" w:hAnsi="Calibri" w:cs="Calibri"/>
        </w:rPr>
        <w:t>ast</w:t>
      </w:r>
      <w:r w:rsidRPr="00C078E4">
        <w:rPr>
          <w:rFonts w:ascii="Calibri" w:hAnsi="Calibri" w:cs="Calibri"/>
        </w:rPr>
        <w:t xml:space="preserve"> of England</w:t>
      </w:r>
      <w:r w:rsidRPr="00C078E4">
        <w:rPr>
          <w:rFonts w:ascii="Calibri" w:hAnsi="Calibri" w:cs="Calibri"/>
        </w:rPr>
        <w:t xml:space="preserve">, we remain concerned that a long-term decline in international enrolments - whether driven by visa changes or </w:t>
      </w:r>
      <w:r w:rsidRPr="00C078E4">
        <w:rPr>
          <w:rFonts w:ascii="Calibri" w:hAnsi="Calibri" w:cs="Calibri"/>
        </w:rPr>
        <w:t xml:space="preserve">levies - will accelerate retrenchment across the sector. </w:t>
      </w:r>
    </w:p>
    <w:p w:rsidR="00C078E4" w:rsidRPr="00C078E4" w:rsidP="00D96648">
      <w:pPr>
        <w:spacing w:line="276" w:lineRule="auto"/>
        <w:jc w:val="both"/>
        <w:rPr>
          <w:rFonts w:ascii="Calibri" w:hAnsi="Calibri" w:cs="Calibri"/>
        </w:rPr>
      </w:pPr>
      <w:r w:rsidRPr="00C078E4">
        <w:rPr>
          <w:rFonts w:ascii="Calibri" w:hAnsi="Calibri" w:cs="Calibri"/>
        </w:rPr>
        <w:t xml:space="preserve">There </w:t>
      </w:r>
      <w:r w:rsidRPr="00C078E4">
        <w:rPr>
          <w:rFonts w:ascii="Calibri" w:hAnsi="Calibri" w:cs="Calibri"/>
        </w:rPr>
        <w:t xml:space="preserve">will </w:t>
      </w:r>
      <w:r w:rsidRPr="00C078E4">
        <w:rPr>
          <w:rFonts w:ascii="Calibri" w:hAnsi="Calibri" w:cs="Calibri"/>
        </w:rPr>
        <w:t xml:space="preserve">also </w:t>
      </w:r>
      <w:r w:rsidRPr="00C078E4">
        <w:rPr>
          <w:rFonts w:ascii="Calibri" w:hAnsi="Calibri" w:cs="Calibri"/>
        </w:rPr>
        <w:t xml:space="preserve">be </w:t>
      </w:r>
      <w:r w:rsidRPr="00C078E4">
        <w:rPr>
          <w:rFonts w:ascii="Calibri" w:hAnsi="Calibri" w:cs="Calibri"/>
        </w:rPr>
        <w:t>a reputational risk to the UK’s standing as a welcoming destination for global talent. International students do not just provide financial value - they enrich our communities, enhance the learning experience for all, and strengthen the UK’s global connections.</w:t>
      </w:r>
    </w:p>
    <w:p w:rsidR="00C078E4" w:rsidRPr="00C078E4" w:rsidP="00D96648">
      <w:pPr>
        <w:spacing w:line="276" w:lineRule="auto"/>
        <w:jc w:val="both"/>
        <w:rPr>
          <w:rFonts w:ascii="Calibri" w:hAnsi="Calibri" w:cs="Calibri"/>
        </w:rPr>
      </w:pPr>
      <w:r w:rsidRPr="00C078E4">
        <w:rPr>
          <w:rFonts w:ascii="Calibri" w:hAnsi="Calibri" w:cs="Calibri"/>
        </w:rPr>
        <w:t>The Government is well positioned to adopt a joined-up approach to education policy - one that recognises the value of these students to the economy, to regional growth, and to the UK’s soft power.</w:t>
      </w:r>
    </w:p>
    <w:p w:rsidR="00C078E4" w:rsidRPr="00C078E4" w:rsidP="00D96648">
      <w:pPr>
        <w:spacing w:line="276" w:lineRule="auto"/>
        <w:ind w:left="3"/>
        <w:jc w:val="both"/>
        <w:rPr>
          <w:rFonts w:ascii="Calibri" w:hAnsi="Calibri" w:cs="Calibri"/>
        </w:rPr>
      </w:pPr>
      <w:r w:rsidRPr="00C078E4">
        <w:rPr>
          <w:rFonts w:ascii="Calibri" w:hAnsi="Calibri" w:cs="Calibri"/>
          <w:b/>
          <w:bCs/>
          <w:u w:val="single"/>
        </w:rPr>
        <w:t>Ramifications of Institutional Insolvency &amp; Regional Impact</w:t>
      </w:r>
    </w:p>
    <w:p w:rsidR="00C078E4" w:rsidRPr="00C078E4" w:rsidP="00D96648">
      <w:pPr>
        <w:spacing w:line="276" w:lineRule="auto"/>
        <w:jc w:val="both"/>
        <w:rPr>
          <w:rFonts w:ascii="Calibri" w:hAnsi="Calibri" w:cs="Calibri"/>
          <w:b/>
          <w:bCs/>
        </w:rPr>
      </w:pPr>
      <w:r w:rsidRPr="00C078E4">
        <w:rPr>
          <w:rFonts w:ascii="Calibri" w:hAnsi="Calibri" w:cs="Calibri"/>
          <w:b/>
          <w:bCs/>
        </w:rPr>
        <w:t>How do higher education institutions contribute to growth in their local economies, the provision of public services, and their wider communities?</w:t>
      </w:r>
    </w:p>
    <w:p w:rsidR="00C078E4" w:rsidRPr="00C078E4" w:rsidP="00D96648">
      <w:pPr>
        <w:spacing w:line="276" w:lineRule="auto"/>
        <w:jc w:val="both"/>
        <w:rPr>
          <w:rFonts w:ascii="Calibri" w:hAnsi="Calibri" w:cs="Calibri"/>
        </w:rPr>
      </w:pPr>
      <w:r w:rsidRPr="00C078E4">
        <w:rPr>
          <w:rFonts w:ascii="Calibri" w:hAnsi="Calibri" w:cs="Calibri"/>
        </w:rPr>
        <w:t xml:space="preserve">Universities are powerful civic institutions, deeply embedded in the social and economic fabric of the places they serve. At Newcastle University, our mission is to advance the health, wealth and wellbeing of our region and beyond. As </w:t>
      </w:r>
      <w:r w:rsidRPr="00C078E4">
        <w:rPr>
          <w:rFonts w:ascii="Calibri" w:hAnsi="Calibri" w:cs="Calibri"/>
        </w:rPr>
        <w:t xml:space="preserve">one of </w:t>
      </w:r>
      <w:r w:rsidRPr="00C078E4">
        <w:rPr>
          <w:rFonts w:ascii="Calibri" w:hAnsi="Calibri" w:cs="Calibri"/>
        </w:rPr>
        <w:t xml:space="preserve">the </w:t>
      </w:r>
      <w:r w:rsidRPr="00C078E4">
        <w:rPr>
          <w:rFonts w:ascii="Calibri" w:hAnsi="Calibri" w:cs="Calibri"/>
        </w:rPr>
        <w:t>world</w:t>
      </w:r>
      <w:r w:rsidRPr="00C078E4">
        <w:rPr>
          <w:rFonts w:ascii="Calibri" w:hAnsi="Calibri" w:cs="Calibri"/>
        </w:rPr>
        <w:t>’s</w:t>
      </w:r>
      <w:r w:rsidRPr="00C078E4">
        <w:rPr>
          <w:rFonts w:ascii="Calibri" w:hAnsi="Calibri" w:cs="Calibri"/>
        </w:rPr>
        <w:t xml:space="preserve"> top </w:t>
      </w:r>
      <w:r w:rsidRPr="00C078E4">
        <w:rPr>
          <w:rFonts w:ascii="Calibri" w:hAnsi="Calibri" w:cs="Calibri"/>
        </w:rPr>
        <w:t xml:space="preserve">140 </w:t>
      </w:r>
      <w:r w:rsidRPr="00C078E4">
        <w:rPr>
          <w:rFonts w:ascii="Calibri" w:hAnsi="Calibri" w:cs="Calibri"/>
        </w:rPr>
        <w:t>research-intensive universit</w:t>
      </w:r>
      <w:r w:rsidRPr="00C078E4">
        <w:rPr>
          <w:rFonts w:ascii="Calibri" w:hAnsi="Calibri" w:cs="Calibri"/>
        </w:rPr>
        <w:t>ies</w:t>
      </w:r>
      <w:r w:rsidRPr="00C078E4">
        <w:rPr>
          <w:rFonts w:ascii="Calibri" w:hAnsi="Calibri" w:cs="Calibri"/>
        </w:rPr>
        <w:t xml:space="preserve">, we </w:t>
      </w:r>
      <w:r w:rsidRPr="00C078E4">
        <w:rPr>
          <w:rFonts w:ascii="Calibri" w:hAnsi="Calibri" w:cs="Calibri"/>
        </w:rPr>
        <w:t>exist</w:t>
      </w:r>
      <w:r w:rsidRPr="00C078E4">
        <w:rPr>
          <w:rFonts w:ascii="Calibri" w:hAnsi="Calibri" w:cs="Calibri"/>
        </w:rPr>
        <w:t xml:space="preserve"> to benefit society through our leading</w:t>
      </w:r>
      <w:r w:rsidRPr="00C078E4">
        <w:rPr>
          <w:rFonts w:ascii="Calibri" w:hAnsi="Calibri" w:cs="Calibri"/>
        </w:rPr>
        <w:t xml:space="preserve">-edge research and education </w:t>
      </w:r>
      <w:r w:rsidRPr="00C078E4">
        <w:rPr>
          <w:rFonts w:ascii="Calibri" w:hAnsi="Calibri" w:cs="Calibri"/>
        </w:rPr>
        <w:t>-</w:t>
      </w:r>
      <w:r w:rsidRPr="00C078E4">
        <w:rPr>
          <w:rFonts w:ascii="Calibri" w:hAnsi="Calibri" w:cs="Calibri"/>
        </w:rPr>
        <w:t xml:space="preserve"> locally and globally. </w:t>
      </w:r>
      <w:r w:rsidRPr="00C078E4">
        <w:rPr>
          <w:rFonts w:ascii="Calibri" w:hAnsi="Calibri" w:cs="Calibri"/>
        </w:rPr>
        <w:t xml:space="preserve">As the Education Secretary has </w:t>
      </w:r>
      <w:r w:rsidRPr="00C078E4">
        <w:rPr>
          <w:rFonts w:ascii="Calibri" w:hAnsi="Calibri" w:cs="Calibri"/>
        </w:rPr>
        <w:t xml:space="preserve">recently </w:t>
      </w:r>
      <w:r w:rsidRPr="00C078E4">
        <w:rPr>
          <w:rFonts w:ascii="Calibri" w:hAnsi="Calibri" w:cs="Calibri"/>
        </w:rPr>
        <w:t xml:space="preserve">made clear, universities are expected to play a greater civic role in our communities, including better outcomes for disadvantaged students, </w:t>
      </w:r>
      <w:r w:rsidRPr="00C078E4">
        <w:rPr>
          <w:rFonts w:ascii="Calibri" w:hAnsi="Calibri" w:cs="Calibri"/>
        </w:rPr>
        <w:t xml:space="preserve">strengthening our contribution to economic growth and improving teaching </w:t>
      </w:r>
      <w:r w:rsidRPr="00C078E4">
        <w:rPr>
          <w:rFonts w:ascii="Calibri" w:hAnsi="Calibri" w:cs="Calibri"/>
        </w:rPr>
        <w:t xml:space="preserve">for </w:t>
      </w:r>
      <w:r w:rsidRPr="00C078E4">
        <w:rPr>
          <w:rFonts w:ascii="Calibri" w:hAnsi="Calibri" w:cs="Calibri"/>
        </w:rPr>
        <w:t xml:space="preserve">students.  </w:t>
      </w:r>
    </w:p>
    <w:p w:rsidR="00C078E4" w:rsidRPr="00C078E4" w:rsidP="00D96648">
      <w:pPr>
        <w:spacing w:line="276" w:lineRule="auto"/>
        <w:jc w:val="both"/>
        <w:rPr>
          <w:rFonts w:ascii="Calibri" w:hAnsi="Calibri" w:cs="Calibri"/>
        </w:rPr>
      </w:pPr>
      <w:r w:rsidRPr="00C078E4">
        <w:rPr>
          <w:rFonts w:ascii="Calibri" w:hAnsi="Calibri" w:cs="Calibri"/>
        </w:rPr>
        <w:t>Newcastle University is</w:t>
      </w:r>
      <w:r w:rsidRPr="00C078E4">
        <w:rPr>
          <w:rFonts w:ascii="Calibri" w:hAnsi="Calibri" w:cs="Calibri"/>
        </w:rPr>
        <w:t xml:space="preserve"> an anchor institution in the North East</w:t>
      </w:r>
      <w:r w:rsidRPr="00C078E4">
        <w:rPr>
          <w:rFonts w:ascii="Calibri" w:hAnsi="Calibri" w:cs="Calibri"/>
        </w:rPr>
        <w:t xml:space="preserve"> of England</w:t>
      </w:r>
      <w:r w:rsidRPr="00C078E4">
        <w:rPr>
          <w:rFonts w:ascii="Calibri" w:hAnsi="Calibri" w:cs="Calibri"/>
        </w:rPr>
        <w:t xml:space="preserve"> and one of the region’s largest employers</w:t>
      </w:r>
      <w:r w:rsidRPr="00C078E4">
        <w:rPr>
          <w:rFonts w:ascii="Calibri" w:hAnsi="Calibri" w:cs="Calibri"/>
        </w:rPr>
        <w:t xml:space="preserve">. Our contribution is multifaceted - as a partner in economic development, a convener of communities, and a driver of long-term regeneration. From clean growth and digital infrastructure to health innovation and culture, we are a cornerstone of regional resilience. </w:t>
      </w:r>
      <w:r w:rsidRPr="00C078E4">
        <w:rPr>
          <w:rFonts w:ascii="Calibri" w:hAnsi="Calibri" w:cs="Calibri"/>
        </w:rPr>
        <w:t xml:space="preserve">In November last year, we </w:t>
      </w:r>
      <w:r w:rsidRPr="00C078E4">
        <w:rPr>
          <w:rFonts w:ascii="Calibri" w:hAnsi="Calibri" w:cs="Calibri"/>
        </w:rPr>
        <w:t xml:space="preserve">also </w:t>
      </w:r>
      <w:r w:rsidRPr="00C078E4">
        <w:rPr>
          <w:rFonts w:ascii="Calibri" w:hAnsi="Calibri" w:cs="Calibri"/>
        </w:rPr>
        <w:t xml:space="preserve">announced a new collaboration with Durham, Northumbria, Sunderland and </w:t>
      </w:r>
      <w:r w:rsidRPr="00C078E4">
        <w:rPr>
          <w:rFonts w:ascii="Calibri" w:hAnsi="Calibri" w:cs="Calibri"/>
        </w:rPr>
        <w:t>Teesside</w:t>
      </w:r>
      <w:r w:rsidRPr="00C078E4">
        <w:rPr>
          <w:rFonts w:ascii="Calibri" w:hAnsi="Calibri" w:cs="Calibri"/>
        </w:rPr>
        <w:t xml:space="preserve"> Universities under the banner of Universities for North East England, or UNEE. Through </w:t>
      </w:r>
      <w:r w:rsidRPr="00C078E4">
        <w:rPr>
          <w:rFonts w:ascii="Calibri" w:hAnsi="Calibri" w:cs="Calibri"/>
        </w:rPr>
        <w:t>UNE</w:t>
      </w:r>
      <w:r w:rsidRPr="00C078E4">
        <w:rPr>
          <w:rFonts w:ascii="Calibri" w:hAnsi="Calibri" w:cs="Calibri"/>
        </w:rPr>
        <w:t xml:space="preserve">E, </w:t>
      </w:r>
      <w:r w:rsidRPr="00C078E4">
        <w:rPr>
          <w:rFonts w:ascii="Calibri" w:hAnsi="Calibri" w:cs="Calibri"/>
        </w:rPr>
        <w:t>all five of the region</w:t>
      </w:r>
      <w:r w:rsidRPr="00C078E4">
        <w:rPr>
          <w:rFonts w:ascii="Calibri" w:hAnsi="Calibri" w:cs="Calibri"/>
        </w:rPr>
        <w:t>’s</w:t>
      </w:r>
      <w:r w:rsidRPr="00C078E4">
        <w:rPr>
          <w:rFonts w:ascii="Calibri" w:hAnsi="Calibri" w:cs="Calibri"/>
        </w:rPr>
        <w:t xml:space="preserve"> universities are working </w:t>
      </w:r>
      <w:r w:rsidRPr="00C078E4">
        <w:rPr>
          <w:rFonts w:ascii="Calibri" w:hAnsi="Calibri" w:cs="Calibri"/>
        </w:rPr>
        <w:t>together</w:t>
      </w:r>
      <w:r w:rsidRPr="00C078E4">
        <w:rPr>
          <w:rFonts w:ascii="Calibri" w:hAnsi="Calibri" w:cs="Calibri"/>
        </w:rPr>
        <w:t xml:space="preserve"> to support innovation and business and position the North East for investment. </w:t>
      </w:r>
    </w:p>
    <w:p w:rsidR="00C078E4" w:rsidRPr="00C078E4" w:rsidP="00D96648">
      <w:pPr>
        <w:spacing w:line="276" w:lineRule="auto"/>
        <w:jc w:val="both"/>
        <w:rPr>
          <w:rFonts w:ascii="Calibri" w:hAnsi="Calibri" w:cs="Calibri"/>
        </w:rPr>
      </w:pPr>
      <w:r w:rsidRPr="00C078E4">
        <w:rPr>
          <w:rFonts w:ascii="Calibri" w:hAnsi="Calibri" w:cs="Calibri"/>
        </w:rPr>
        <w:t>T</w:t>
      </w:r>
      <w:r w:rsidRPr="00C078E4">
        <w:rPr>
          <w:rFonts w:ascii="Calibri" w:hAnsi="Calibri" w:cs="Calibri"/>
        </w:rPr>
        <w:t xml:space="preserve">he </w:t>
      </w:r>
      <w:r w:rsidRPr="00C078E4">
        <w:rPr>
          <w:rFonts w:ascii="Calibri" w:hAnsi="Calibri" w:cs="Calibri"/>
        </w:rPr>
        <w:t>recent i</w:t>
      </w:r>
      <w:r w:rsidRPr="00C078E4">
        <w:rPr>
          <w:rFonts w:ascii="Calibri" w:hAnsi="Calibri" w:cs="Calibri"/>
        </w:rPr>
        <w:t>ntroduction of the English Devolution and Community Empowerment Bill</w:t>
      </w:r>
      <w:r w:rsidRPr="00C078E4">
        <w:rPr>
          <w:rFonts w:ascii="Calibri" w:hAnsi="Calibri" w:cs="Calibri"/>
        </w:rPr>
        <w:t xml:space="preserve"> </w:t>
      </w:r>
      <w:r w:rsidRPr="00C078E4">
        <w:rPr>
          <w:rFonts w:ascii="Calibri" w:hAnsi="Calibri" w:cs="Calibri"/>
        </w:rPr>
        <w:t xml:space="preserve">reaffirms the Government’s commitment to </w:t>
      </w:r>
      <w:r w:rsidRPr="00C078E4">
        <w:rPr>
          <w:rFonts w:ascii="Calibri" w:hAnsi="Calibri" w:cs="Calibri"/>
        </w:rPr>
        <w:t xml:space="preserve">rebalancing power away from central government so that local leaders can take back control and </w:t>
      </w:r>
      <w:r w:rsidRPr="00C078E4">
        <w:rPr>
          <w:rFonts w:ascii="Calibri" w:hAnsi="Calibri" w:cs="Calibri"/>
        </w:rPr>
        <w:t xml:space="preserve">improve </w:t>
      </w:r>
      <w:r w:rsidRPr="00C078E4">
        <w:rPr>
          <w:rFonts w:ascii="Calibri" w:hAnsi="Calibri" w:cs="Calibri"/>
        </w:rPr>
        <w:t xml:space="preserve">prosperity for local people. </w:t>
      </w:r>
      <w:r w:rsidRPr="00C078E4">
        <w:rPr>
          <w:rFonts w:ascii="Calibri" w:hAnsi="Calibri" w:cs="Calibri"/>
        </w:rPr>
        <w:t xml:space="preserve">As part of </w:t>
      </w:r>
      <w:r w:rsidRPr="00C078E4">
        <w:rPr>
          <w:rFonts w:ascii="Calibri" w:hAnsi="Calibri" w:cs="Calibri"/>
        </w:rPr>
        <w:t xml:space="preserve">Insights North East, </w:t>
      </w:r>
      <w:r w:rsidRPr="00C078E4">
        <w:rPr>
          <w:rFonts w:ascii="Calibri" w:hAnsi="Calibri" w:cs="Calibri"/>
        </w:rPr>
        <w:t>a regional partnership,</w:t>
      </w:r>
      <w:r w:rsidRPr="00C078E4">
        <w:rPr>
          <w:rFonts w:ascii="Calibri" w:hAnsi="Calibri" w:cs="Calibri"/>
        </w:rPr>
        <w:t xml:space="preserve"> we were able to support the North East Combined Authority</w:t>
      </w:r>
      <w:r w:rsidRPr="00C078E4">
        <w:rPr>
          <w:rFonts w:ascii="Calibri" w:hAnsi="Calibri" w:cs="Calibri"/>
        </w:rPr>
        <w:t xml:space="preserve">’s </w:t>
      </w:r>
      <w:r w:rsidRPr="00C078E4">
        <w:rPr>
          <w:rFonts w:ascii="Calibri" w:hAnsi="Calibri" w:cs="Calibri"/>
        </w:rPr>
        <w:t xml:space="preserve">(NECA) </w:t>
      </w:r>
      <w:r w:rsidRPr="00C078E4">
        <w:rPr>
          <w:rFonts w:ascii="Calibri" w:hAnsi="Calibri" w:cs="Calibri"/>
        </w:rPr>
        <w:t xml:space="preserve">evidence base for </w:t>
      </w:r>
      <w:r w:rsidRPr="00C078E4">
        <w:rPr>
          <w:rFonts w:ascii="Calibri" w:hAnsi="Calibri" w:cs="Calibri"/>
        </w:rPr>
        <w:t>its</w:t>
      </w:r>
      <w:r w:rsidRPr="00C078E4">
        <w:rPr>
          <w:rFonts w:ascii="Calibri" w:hAnsi="Calibri" w:cs="Calibri"/>
        </w:rPr>
        <w:t xml:space="preserve"> </w:t>
      </w:r>
      <w:r w:rsidRPr="00C078E4">
        <w:rPr>
          <w:rFonts w:ascii="Calibri" w:hAnsi="Calibri" w:cs="Calibri"/>
        </w:rPr>
        <w:t>Interim Local Growth Plan</w:t>
      </w:r>
      <w:r w:rsidRPr="00C078E4">
        <w:rPr>
          <w:rFonts w:ascii="Calibri" w:hAnsi="Calibri" w:cs="Calibri"/>
        </w:rPr>
        <w:t xml:space="preserve"> </w:t>
      </w:r>
      <w:r w:rsidRPr="00C078E4">
        <w:rPr>
          <w:rFonts w:ascii="Calibri" w:hAnsi="Calibri" w:cs="Calibri"/>
        </w:rPr>
        <w:t>-</w:t>
      </w:r>
      <w:r w:rsidRPr="00C078E4">
        <w:rPr>
          <w:rFonts w:ascii="Calibri" w:hAnsi="Calibri" w:cs="Calibri"/>
        </w:rPr>
        <w:t xml:space="preserve"> setting out the Authority’s five missions to support the North East’s potential for growth</w:t>
      </w:r>
      <w:r w:rsidRPr="00C078E4">
        <w:rPr>
          <w:rFonts w:ascii="Calibri" w:hAnsi="Calibri" w:cs="Calibri"/>
        </w:rPr>
        <w:t xml:space="preserve">, </w:t>
      </w:r>
      <w:r w:rsidRPr="00C078E4">
        <w:rPr>
          <w:rFonts w:ascii="Calibri" w:hAnsi="Calibri" w:cs="Calibri"/>
        </w:rPr>
        <w:t>which is</w:t>
      </w:r>
      <w:r w:rsidRPr="00C078E4">
        <w:rPr>
          <w:rFonts w:ascii="Calibri" w:hAnsi="Calibri" w:cs="Calibri"/>
        </w:rPr>
        <w:t xml:space="preserve"> </w:t>
      </w:r>
      <w:r w:rsidRPr="00C078E4">
        <w:rPr>
          <w:rFonts w:ascii="Calibri" w:hAnsi="Calibri" w:cs="Calibri"/>
        </w:rPr>
        <w:t xml:space="preserve">critical for </w:t>
      </w:r>
      <w:r w:rsidRPr="00C078E4">
        <w:rPr>
          <w:rFonts w:ascii="Calibri" w:hAnsi="Calibri" w:cs="Calibri"/>
        </w:rPr>
        <w:t xml:space="preserve">both </w:t>
      </w:r>
      <w:r w:rsidRPr="00C078E4">
        <w:rPr>
          <w:rFonts w:ascii="Calibri" w:hAnsi="Calibri" w:cs="Calibri"/>
        </w:rPr>
        <w:t xml:space="preserve">the region and the country as a whole. </w:t>
      </w:r>
    </w:p>
    <w:p w:rsidR="00C078E4" w:rsidRPr="00C078E4" w:rsidP="00D96648">
      <w:pPr>
        <w:spacing w:line="276" w:lineRule="auto"/>
        <w:jc w:val="both"/>
        <w:rPr>
          <w:rFonts w:ascii="Calibri" w:hAnsi="Calibri" w:cs="Calibri"/>
        </w:rPr>
      </w:pPr>
      <w:r w:rsidRPr="00C078E4">
        <w:rPr>
          <w:rFonts w:ascii="Calibri" w:hAnsi="Calibri" w:cs="Calibri"/>
        </w:rPr>
        <w:t xml:space="preserve">Working closely with NECA, we are contributing directly to the </w:t>
      </w:r>
      <w:r w:rsidRPr="00C078E4">
        <w:rPr>
          <w:rFonts w:ascii="Calibri" w:hAnsi="Calibri" w:cs="Calibri"/>
        </w:rPr>
        <w:t xml:space="preserve">development and delivery of their organisational </w:t>
      </w:r>
      <w:r w:rsidRPr="00C078E4">
        <w:rPr>
          <w:rFonts w:ascii="Calibri" w:hAnsi="Calibri" w:cs="Calibri"/>
        </w:rPr>
        <w:t>missions. Through our research, we are driving the innovation that will underpin the future economy, and through our education we are making sure that people are equipped with the skills they need to succeed in the workforce of the future in key growth sectors such as the creative industries, offshore wind and energy transition, advanced manufacturing, digital and AI, life sciences and the visitor economy.</w:t>
      </w:r>
    </w:p>
    <w:p w:rsidR="00C078E4" w:rsidRPr="00C078E4" w:rsidP="00D96648">
      <w:pPr>
        <w:spacing w:line="276" w:lineRule="auto"/>
        <w:jc w:val="both"/>
        <w:rPr>
          <w:rFonts w:ascii="Calibri" w:hAnsi="Calibri" w:cs="Calibri"/>
        </w:rPr>
      </w:pPr>
      <w:r w:rsidRPr="00C078E4">
        <w:rPr>
          <w:rFonts w:ascii="Calibri" w:hAnsi="Calibri" w:cs="Calibri"/>
        </w:rPr>
        <w:t>Advanced manufacturing and clean energy are set to be key growth-driving sectors for the region as the home of the green energy revolution.</w:t>
      </w:r>
    </w:p>
    <w:p w:rsidR="00C078E4" w:rsidRPr="00C078E4" w:rsidP="00D96648">
      <w:pPr>
        <w:pStyle w:val="ListParagraph"/>
        <w:numPr>
          <w:ilvl w:val="0"/>
          <w:numId w:val="14"/>
        </w:numPr>
        <w:spacing w:line="276" w:lineRule="auto"/>
        <w:ind w:left="360"/>
        <w:jc w:val="both"/>
        <w:rPr>
          <w:rFonts w:ascii="Calibri" w:hAnsi="Calibri" w:cs="Calibri"/>
        </w:rPr>
      </w:pPr>
      <w:r w:rsidRPr="00C078E4">
        <w:rPr>
          <w:rFonts w:ascii="Calibri" w:hAnsi="Calibri" w:cs="Calibri"/>
        </w:rPr>
        <w:t xml:space="preserve">We are the higher education partner in </w:t>
      </w:r>
      <w:r w:rsidRPr="00C078E4">
        <w:rPr>
          <w:rFonts w:ascii="Calibri" w:hAnsi="Calibri" w:cs="Calibri"/>
          <w:b/>
          <w:bCs/>
        </w:rPr>
        <w:t>MADE NE</w:t>
      </w:r>
      <w:r w:rsidRPr="00C078E4">
        <w:rPr>
          <w:rFonts w:ascii="Calibri" w:hAnsi="Calibri" w:cs="Calibri"/>
        </w:rPr>
        <w:t xml:space="preserve"> (Manufacturing, Automation, Digitalisation, Electrification North East). Supported by NECA and led by Nissan on behalf of the region’s automotive sector, MADE NE will create world leading training facilities over two sites in Sunderland, with a particular focus on EV and battery manufacturing. </w:t>
      </w:r>
    </w:p>
    <w:p w:rsidR="00C078E4" w:rsidRPr="00C078E4" w:rsidP="00D96648">
      <w:pPr>
        <w:pStyle w:val="ListParagraph"/>
        <w:numPr>
          <w:ilvl w:val="0"/>
          <w:numId w:val="14"/>
        </w:numPr>
        <w:spacing w:line="276" w:lineRule="auto"/>
        <w:ind w:left="360"/>
        <w:jc w:val="both"/>
        <w:rPr>
          <w:rFonts w:ascii="Calibri" w:hAnsi="Calibri" w:cs="Calibri"/>
        </w:rPr>
      </w:pPr>
      <w:r w:rsidRPr="00C078E4">
        <w:rPr>
          <w:rFonts w:ascii="Calibri" w:hAnsi="Calibri" w:cs="Calibri"/>
        </w:rPr>
        <w:t xml:space="preserve">With New College Durham and industry, we are leading </w:t>
      </w:r>
      <w:r w:rsidRPr="00C078E4">
        <w:rPr>
          <w:rFonts w:ascii="Calibri" w:hAnsi="Calibri" w:cs="Calibri"/>
          <w:b/>
          <w:bCs/>
        </w:rPr>
        <w:t xml:space="preserve">the National Battery Training and Skills Academy </w:t>
      </w:r>
      <w:r w:rsidRPr="00C078E4">
        <w:rPr>
          <w:rFonts w:ascii="Calibri" w:hAnsi="Calibri" w:cs="Calibri"/>
        </w:rPr>
        <w:t xml:space="preserve">to train the next generation of workers in battery technology. </w:t>
      </w:r>
    </w:p>
    <w:p w:rsidR="00C078E4" w:rsidRPr="00C078E4" w:rsidP="00D96648">
      <w:pPr>
        <w:pStyle w:val="ListParagraph"/>
        <w:numPr>
          <w:ilvl w:val="0"/>
          <w:numId w:val="14"/>
        </w:numPr>
        <w:spacing w:line="276" w:lineRule="auto"/>
        <w:ind w:left="360"/>
        <w:jc w:val="both"/>
        <w:rPr>
          <w:rFonts w:ascii="Calibri" w:hAnsi="Calibri" w:cs="Calibri"/>
        </w:rPr>
      </w:pPr>
      <w:r w:rsidRPr="00C078E4">
        <w:rPr>
          <w:rFonts w:ascii="Calibri" w:hAnsi="Calibri" w:cs="Calibri"/>
        </w:rPr>
        <w:t xml:space="preserve">In collaboration with Northumberland County Council, the Offshore Renewable Energy Catapult (OREC), Durham University and energy businesses, we will be involved in developing energy sector expertise up to PhD level as part of a new </w:t>
      </w:r>
      <w:r w:rsidRPr="00C078E4">
        <w:rPr>
          <w:rFonts w:ascii="Calibri" w:hAnsi="Calibri" w:cs="Calibri"/>
          <w:b/>
          <w:bCs/>
        </w:rPr>
        <w:t>Energy Central Institute in Blyth</w:t>
      </w:r>
      <w:r w:rsidRPr="00C078E4">
        <w:rPr>
          <w:rFonts w:ascii="Calibri" w:hAnsi="Calibri" w:cs="Calibri"/>
        </w:rPr>
        <w:t xml:space="preserve">, </w:t>
      </w:r>
      <w:r w:rsidRPr="00C078E4">
        <w:rPr>
          <w:rFonts w:ascii="Calibri" w:hAnsi="Calibri" w:cs="Calibri"/>
        </w:rPr>
        <w:t>S</w:t>
      </w:r>
      <w:r w:rsidRPr="00C078E4">
        <w:rPr>
          <w:rFonts w:ascii="Calibri" w:hAnsi="Calibri" w:cs="Calibri"/>
        </w:rPr>
        <w:t xml:space="preserve">outh Northumberland. NECA has pledged almost £5.5 million to support the creation of this higher-level skills and innovation facility, due for completion in 2027, aimed at securing the region’s position at the forefront of energy sector growth. </w:t>
      </w:r>
    </w:p>
    <w:p w:rsidR="00C078E4" w:rsidRPr="00C078E4" w:rsidP="00D96648">
      <w:pPr>
        <w:pStyle w:val="ListParagraph"/>
        <w:numPr>
          <w:ilvl w:val="0"/>
          <w:numId w:val="14"/>
        </w:numPr>
        <w:spacing w:line="276" w:lineRule="auto"/>
        <w:ind w:left="360"/>
        <w:jc w:val="both"/>
        <w:rPr>
          <w:rFonts w:ascii="Calibri" w:hAnsi="Calibri" w:cs="Calibri"/>
        </w:rPr>
      </w:pPr>
      <w:r w:rsidRPr="00C078E4">
        <w:rPr>
          <w:rFonts w:ascii="Calibri" w:hAnsi="Calibri" w:cs="Calibri"/>
        </w:rPr>
        <w:t xml:space="preserve">We are also supporting the </w:t>
      </w:r>
      <w:r w:rsidRPr="00C078E4">
        <w:rPr>
          <w:rFonts w:ascii="Calibri" w:hAnsi="Calibri" w:cs="Calibri"/>
          <w:b/>
          <w:bCs/>
        </w:rPr>
        <w:t>North East Investment Zone</w:t>
      </w:r>
      <w:r w:rsidRPr="00C078E4">
        <w:rPr>
          <w:rFonts w:ascii="Calibri" w:hAnsi="Calibri" w:cs="Calibri"/>
        </w:rPr>
        <w:t xml:space="preserve"> and developing global opportunities for trade and investment, aligned with our campuses in Singapore and Malaysia, through the Johor- Singapore Special Economic Zone.</w:t>
      </w:r>
    </w:p>
    <w:p w:rsidR="00C078E4" w:rsidRPr="00C078E4" w:rsidP="00D96648">
      <w:pPr>
        <w:spacing w:line="276" w:lineRule="auto"/>
        <w:jc w:val="both"/>
        <w:rPr>
          <w:rFonts w:ascii="Calibri" w:hAnsi="Calibri" w:cs="Calibri"/>
        </w:rPr>
      </w:pPr>
      <w:r w:rsidRPr="00C078E4">
        <w:rPr>
          <w:rFonts w:ascii="Calibri" w:hAnsi="Calibri" w:cs="Calibri"/>
        </w:rPr>
        <w:t xml:space="preserve">Recent figures have also revealed the critical role that university graduates play in driving growth </w:t>
      </w:r>
      <w:r w:rsidRPr="00C078E4">
        <w:rPr>
          <w:rFonts w:ascii="Calibri" w:hAnsi="Calibri" w:cs="Calibri"/>
        </w:rPr>
        <w:t>across</w:t>
      </w:r>
      <w:r w:rsidRPr="00C078E4">
        <w:rPr>
          <w:rFonts w:ascii="Calibri" w:hAnsi="Calibri" w:cs="Calibri"/>
        </w:rPr>
        <w:t xml:space="preserve"> the North East of England, including by starting their own businesses. A Universities UK (UUK) analysis of Higher Education Statistics Agency (HESA) data found that across the region, more than 1,100 new companies were created by staff and graduates of the North East’s five universities</w:t>
      </w:r>
      <w:r w:rsidRPr="00C078E4">
        <w:rPr>
          <w:rFonts w:ascii="Calibri" w:hAnsi="Calibri" w:cs="Calibri"/>
        </w:rPr>
        <w:t>, including Newcastle,</w:t>
      </w:r>
      <w:r w:rsidRPr="00C078E4">
        <w:rPr>
          <w:rFonts w:ascii="Calibri" w:hAnsi="Calibri" w:cs="Calibri"/>
        </w:rPr>
        <w:t xml:space="preserve"> between 2014</w:t>
      </w:r>
      <w:r w:rsidRPr="00C078E4">
        <w:rPr>
          <w:rFonts w:ascii="Calibri" w:hAnsi="Calibri" w:cs="Calibri"/>
        </w:rPr>
        <w:t xml:space="preserve"> and</w:t>
      </w:r>
      <w:r w:rsidRPr="00C078E4">
        <w:rPr>
          <w:rFonts w:ascii="Calibri" w:hAnsi="Calibri" w:cs="Calibri"/>
        </w:rPr>
        <w:t xml:space="preserve"> </w:t>
      </w:r>
      <w:r w:rsidRPr="00C078E4">
        <w:rPr>
          <w:rFonts w:ascii="Calibri" w:hAnsi="Calibri" w:cs="Calibri"/>
        </w:rPr>
        <w:t>20</w:t>
      </w:r>
      <w:r w:rsidRPr="00C078E4">
        <w:rPr>
          <w:rFonts w:ascii="Calibri" w:hAnsi="Calibri" w:cs="Calibri"/>
        </w:rPr>
        <w:t xml:space="preserve">23, </w:t>
      </w:r>
      <w:r w:rsidRPr="00C078E4">
        <w:rPr>
          <w:rFonts w:ascii="Calibri" w:hAnsi="Calibri" w:cs="Calibri"/>
        </w:rPr>
        <w:t>generating</w:t>
      </w:r>
      <w:r w:rsidRPr="00C078E4">
        <w:rPr>
          <w:rFonts w:ascii="Calibri" w:hAnsi="Calibri" w:cs="Calibri"/>
        </w:rPr>
        <w:t xml:space="preserve"> more than 4,000 jobs in 2022</w:t>
      </w:r>
      <w:r w:rsidRPr="00C078E4">
        <w:rPr>
          <w:rFonts w:ascii="Calibri" w:hAnsi="Calibri" w:cs="Calibri"/>
        </w:rPr>
        <w:t>-</w:t>
      </w:r>
      <w:r w:rsidRPr="00C078E4">
        <w:rPr>
          <w:rFonts w:ascii="Calibri" w:hAnsi="Calibri" w:cs="Calibri"/>
        </w:rPr>
        <w:t>23.</w:t>
      </w:r>
      <w:r>
        <w:rPr>
          <w:rStyle w:val="FootnoteReference"/>
          <w:rFonts w:ascii="Calibri" w:hAnsi="Calibri" w:cs="Calibri"/>
        </w:rPr>
        <w:footnoteReference w:id="8"/>
      </w:r>
      <w:r w:rsidRPr="00C078E4">
        <w:rPr>
          <w:rFonts w:ascii="Calibri" w:hAnsi="Calibri" w:cs="Calibri"/>
        </w:rPr>
        <w:t xml:space="preserve"> </w:t>
      </w:r>
    </w:p>
    <w:p w:rsidR="00C078E4" w:rsidRPr="00C078E4" w:rsidP="00D96648">
      <w:pPr>
        <w:pStyle w:val="ListParagraph"/>
        <w:numPr>
          <w:ilvl w:val="0"/>
          <w:numId w:val="16"/>
        </w:numPr>
        <w:spacing w:line="276" w:lineRule="auto"/>
        <w:ind w:left="360"/>
        <w:jc w:val="both"/>
        <w:rPr>
          <w:rFonts w:ascii="Calibri" w:hAnsi="Calibri" w:cs="Calibri"/>
        </w:rPr>
      </w:pPr>
      <w:r w:rsidRPr="00C078E4">
        <w:rPr>
          <w:rFonts w:ascii="Calibri" w:hAnsi="Calibri" w:cs="Calibri"/>
        </w:rPr>
        <w:t>Our</w:t>
      </w:r>
      <w:r w:rsidRPr="00C078E4">
        <w:rPr>
          <w:rFonts w:ascii="Calibri" w:hAnsi="Calibri" w:cs="Calibri"/>
        </w:rPr>
        <w:t xml:space="preserve"> huge</w:t>
      </w:r>
      <w:r w:rsidRPr="00C078E4">
        <w:rPr>
          <w:rFonts w:ascii="Calibri" w:hAnsi="Calibri" w:cs="Calibri"/>
        </w:rPr>
        <w:t xml:space="preserve">ly </w:t>
      </w:r>
      <w:r w:rsidRPr="00C078E4">
        <w:rPr>
          <w:rFonts w:ascii="Calibri" w:hAnsi="Calibri" w:cs="Calibri"/>
        </w:rPr>
        <w:t xml:space="preserve">successful </w:t>
      </w:r>
      <w:r w:rsidRPr="00C078E4">
        <w:rPr>
          <w:rFonts w:ascii="Calibri" w:hAnsi="Calibri" w:cs="Calibri"/>
          <w:b/>
          <w:bCs/>
        </w:rPr>
        <w:t>START UP</w:t>
      </w:r>
      <w:r w:rsidRPr="00C078E4">
        <w:rPr>
          <w:rFonts w:ascii="Calibri" w:hAnsi="Calibri" w:cs="Calibri"/>
        </w:rPr>
        <w:t xml:space="preserve"> scheme, run</w:t>
      </w:r>
      <w:r w:rsidRPr="00C078E4">
        <w:rPr>
          <w:rFonts w:ascii="Calibri" w:hAnsi="Calibri" w:cs="Calibri"/>
        </w:rPr>
        <w:t xml:space="preserve"> </w:t>
      </w:r>
      <w:r w:rsidRPr="00C078E4">
        <w:rPr>
          <w:rFonts w:ascii="Calibri" w:hAnsi="Calibri" w:cs="Calibri"/>
        </w:rPr>
        <w:t>by the University’s Careers Service, supports</w:t>
      </w:r>
      <w:r w:rsidRPr="00C078E4">
        <w:rPr>
          <w:rFonts w:ascii="Calibri" w:hAnsi="Calibri" w:cs="Calibri"/>
        </w:rPr>
        <w:t xml:space="preserve"> </w:t>
      </w:r>
      <w:r w:rsidRPr="00C078E4">
        <w:rPr>
          <w:rFonts w:ascii="Calibri" w:hAnsi="Calibri" w:cs="Calibri"/>
        </w:rPr>
        <w:t xml:space="preserve">graduate </w:t>
      </w:r>
      <w:r w:rsidRPr="00C078E4">
        <w:rPr>
          <w:rFonts w:ascii="Calibri" w:hAnsi="Calibri" w:cs="Calibri"/>
        </w:rPr>
        <w:t>entrepreneurs, offering advice on grant</w:t>
      </w:r>
      <w:r w:rsidRPr="00C078E4">
        <w:rPr>
          <w:rFonts w:ascii="Calibri" w:hAnsi="Calibri" w:cs="Calibri"/>
        </w:rPr>
        <w:t xml:space="preserve"> </w:t>
      </w:r>
      <w:r w:rsidRPr="00C078E4">
        <w:rPr>
          <w:rFonts w:ascii="Calibri" w:hAnsi="Calibri" w:cs="Calibri"/>
        </w:rPr>
        <w:t>funding, networking, coaching and connections</w:t>
      </w:r>
      <w:r w:rsidRPr="00C078E4">
        <w:rPr>
          <w:rFonts w:ascii="Calibri" w:hAnsi="Calibri" w:cs="Calibri"/>
        </w:rPr>
        <w:t xml:space="preserve"> </w:t>
      </w:r>
      <w:r w:rsidRPr="00C078E4">
        <w:rPr>
          <w:rFonts w:ascii="Calibri" w:hAnsi="Calibri" w:cs="Calibri"/>
        </w:rPr>
        <w:t>across the North East start-up community.</w:t>
      </w:r>
    </w:p>
    <w:p w:rsidR="00C078E4" w:rsidRPr="00C078E4" w:rsidP="57FC41BB">
      <w:pPr>
        <w:pStyle w:val="ListParagraph"/>
        <w:numPr>
          <w:ilvl w:val="0"/>
          <w:numId w:val="16"/>
        </w:numPr>
        <w:spacing w:line="276" w:lineRule="auto"/>
        <w:ind w:left="360"/>
        <w:jc w:val="both"/>
        <w:rPr>
          <w:rFonts w:ascii="Calibri" w:hAnsi="Calibri" w:cs="Calibri"/>
          <w:i/>
          <w:iCs/>
        </w:rPr>
      </w:pPr>
      <w:r w:rsidRPr="00C078E4">
        <w:rPr>
          <w:rFonts w:ascii="Calibri" w:hAnsi="Calibri" w:cs="Calibri"/>
        </w:rPr>
        <w:t xml:space="preserve">For established businesses, our </w:t>
      </w:r>
      <w:r w:rsidRPr="00C078E4">
        <w:rPr>
          <w:rFonts w:ascii="Calibri" w:hAnsi="Calibri" w:cs="Calibri"/>
          <w:b/>
          <w:bCs/>
        </w:rPr>
        <w:t>Arrow programme</w:t>
      </w:r>
      <w:r w:rsidRPr="00C078E4">
        <w:rPr>
          <w:rFonts w:ascii="Calibri" w:hAnsi="Calibri" w:cs="Calibri"/>
        </w:rPr>
        <w:t xml:space="preserve"> </w:t>
      </w:r>
      <w:r w:rsidRPr="00C078E4">
        <w:rPr>
          <w:rFonts w:ascii="Calibri" w:hAnsi="Calibri" w:cs="Calibri"/>
        </w:rPr>
        <w:t>provides support for local SMEs to develop and</w:t>
      </w:r>
      <w:r w:rsidRPr="00C078E4">
        <w:rPr>
          <w:rFonts w:ascii="Calibri" w:hAnsi="Calibri" w:cs="Calibri"/>
        </w:rPr>
        <w:t xml:space="preserve"> </w:t>
      </w:r>
      <w:r w:rsidRPr="00C078E4">
        <w:rPr>
          <w:rFonts w:ascii="Calibri" w:hAnsi="Calibri" w:cs="Calibri"/>
        </w:rPr>
        <w:t>innovate new products and processes.</w:t>
      </w:r>
      <w:r w:rsidRPr="00C078E4">
        <w:rPr>
          <w:rFonts w:ascii="Calibri" w:hAnsi="Calibri" w:cs="Calibri"/>
        </w:rPr>
        <w:t xml:space="preserve"> Over the past five years, Arrow has supported over 200 North East-based businesses with tailored solutions to a diverse range of business challenges.</w:t>
      </w:r>
      <w:r w:rsidRPr="00C078E4">
        <w:rPr>
          <w:rFonts w:ascii="Calibri" w:hAnsi="Calibri" w:cs="Calibri"/>
        </w:rPr>
        <w:t xml:space="preserve"> An independent assessment forecasted that the businesses who had undertaken Arrow projects would collectively</w:t>
      </w:r>
      <w:r w:rsidRPr="00C078E4">
        <w:rPr>
          <w:rFonts w:ascii="Calibri" w:hAnsi="Calibri" w:cs="Calibri"/>
        </w:rPr>
        <w:t xml:space="preserve"> </w:t>
      </w:r>
      <w:r w:rsidRPr="00C078E4">
        <w:rPr>
          <w:rFonts w:ascii="Calibri" w:hAnsi="Calibri" w:cs="Calibri"/>
        </w:rPr>
        <w:t>create 143 new jobs and increase their turnover of</w:t>
      </w:r>
      <w:r w:rsidRPr="00C078E4">
        <w:rPr>
          <w:rFonts w:ascii="Calibri" w:hAnsi="Calibri" w:cs="Calibri"/>
        </w:rPr>
        <w:t xml:space="preserve"> </w:t>
      </w:r>
      <w:r w:rsidRPr="00C078E4">
        <w:rPr>
          <w:rFonts w:ascii="Calibri" w:hAnsi="Calibri" w:cs="Calibri"/>
        </w:rPr>
        <w:t>£16.9 million.</w:t>
      </w:r>
    </w:p>
    <w:p w:rsidR="00C078E4" w:rsidRPr="00C078E4" w:rsidP="00D96648">
      <w:pPr>
        <w:pStyle w:val="ListParagraph"/>
        <w:numPr>
          <w:ilvl w:val="0"/>
          <w:numId w:val="16"/>
        </w:numPr>
        <w:spacing w:line="276" w:lineRule="auto"/>
        <w:ind w:left="360"/>
        <w:jc w:val="both"/>
        <w:rPr>
          <w:rFonts w:ascii="Calibri" w:hAnsi="Calibri" w:cs="Calibri"/>
        </w:rPr>
      </w:pPr>
      <w:r w:rsidRPr="00C078E4">
        <w:rPr>
          <w:rFonts w:ascii="Calibri" w:hAnsi="Calibri" w:cs="Calibri"/>
          <w:b/>
          <w:bCs/>
        </w:rPr>
        <w:t>Northern</w:t>
      </w:r>
      <w:r w:rsidRPr="00C078E4">
        <w:rPr>
          <w:rFonts w:ascii="Calibri" w:hAnsi="Calibri" w:cs="Calibri"/>
          <w:b/>
          <w:bCs/>
        </w:rPr>
        <w:t xml:space="preserve"> </w:t>
      </w:r>
      <w:r w:rsidRPr="00C078E4">
        <w:rPr>
          <w:rFonts w:ascii="Calibri" w:hAnsi="Calibri" w:cs="Calibri"/>
          <w:b/>
          <w:bCs/>
        </w:rPr>
        <w:t>Accelerator</w:t>
      </w:r>
      <w:r w:rsidRPr="00C078E4">
        <w:rPr>
          <w:rFonts w:ascii="Calibri" w:hAnsi="Calibri" w:cs="Calibri"/>
        </w:rPr>
        <w:t>, an innovative collaboration between</w:t>
      </w:r>
      <w:r w:rsidRPr="00C078E4">
        <w:rPr>
          <w:rFonts w:ascii="Calibri" w:hAnsi="Calibri" w:cs="Calibri"/>
        </w:rPr>
        <w:t xml:space="preserve"> </w:t>
      </w:r>
      <w:r w:rsidRPr="00C078E4">
        <w:rPr>
          <w:rFonts w:ascii="Calibri" w:hAnsi="Calibri" w:cs="Calibri"/>
        </w:rPr>
        <w:t>Newcastle, Durham, Northumbria, Sunderland,</w:t>
      </w:r>
      <w:r w:rsidRPr="00C078E4">
        <w:rPr>
          <w:rFonts w:ascii="Calibri" w:hAnsi="Calibri" w:cs="Calibri"/>
        </w:rPr>
        <w:t xml:space="preserve"> </w:t>
      </w:r>
      <w:r w:rsidRPr="00C078E4">
        <w:rPr>
          <w:rFonts w:ascii="Calibri" w:hAnsi="Calibri" w:cs="Calibri"/>
        </w:rPr>
        <w:t>Teesside and York Universities, is transforming</w:t>
      </w:r>
      <w:r w:rsidRPr="00C078E4">
        <w:rPr>
          <w:rFonts w:ascii="Calibri" w:hAnsi="Calibri" w:cs="Calibri"/>
        </w:rPr>
        <w:t xml:space="preserve"> </w:t>
      </w:r>
      <w:r w:rsidRPr="00C078E4">
        <w:rPr>
          <w:rFonts w:ascii="Calibri" w:hAnsi="Calibri" w:cs="Calibri"/>
        </w:rPr>
        <w:t xml:space="preserve">research </w:t>
      </w:r>
      <w:r w:rsidRPr="00C078E4">
        <w:rPr>
          <w:rFonts w:ascii="Calibri" w:hAnsi="Calibri" w:cs="Calibri"/>
        </w:rPr>
        <w:t>commercialisation and helping</w:t>
      </w:r>
      <w:r w:rsidRPr="00C078E4">
        <w:rPr>
          <w:rFonts w:ascii="Calibri" w:hAnsi="Calibri" w:cs="Calibri"/>
        </w:rPr>
        <w:t xml:space="preserve"> </w:t>
      </w:r>
      <w:r w:rsidRPr="00C078E4">
        <w:rPr>
          <w:rFonts w:ascii="Calibri" w:hAnsi="Calibri" w:cs="Calibri"/>
        </w:rPr>
        <w:t>academics and leaders with end-to-end support</w:t>
      </w:r>
      <w:r w:rsidRPr="00C078E4">
        <w:rPr>
          <w:rFonts w:ascii="Calibri" w:hAnsi="Calibri" w:cs="Calibri"/>
        </w:rPr>
        <w:t xml:space="preserve"> </w:t>
      </w:r>
      <w:r w:rsidRPr="00C078E4">
        <w:rPr>
          <w:rFonts w:ascii="Calibri" w:hAnsi="Calibri" w:cs="Calibri"/>
        </w:rPr>
        <w:t>for spin-out companies</w:t>
      </w:r>
      <w:r w:rsidRPr="00C078E4">
        <w:rPr>
          <w:rFonts w:ascii="Calibri" w:hAnsi="Calibri" w:cs="Calibri"/>
        </w:rPr>
        <w:t>.</w:t>
      </w:r>
    </w:p>
    <w:p w:rsidR="00C078E4" w:rsidRPr="00C078E4" w:rsidP="00D96648">
      <w:pPr>
        <w:spacing w:line="276" w:lineRule="auto"/>
        <w:jc w:val="both"/>
        <w:rPr>
          <w:rFonts w:ascii="Calibri" w:hAnsi="Calibri" w:cs="Calibri"/>
        </w:rPr>
      </w:pPr>
      <w:r w:rsidRPr="00C078E4">
        <w:rPr>
          <w:rFonts w:ascii="Calibri" w:hAnsi="Calibri" w:cs="Calibri"/>
        </w:rPr>
        <w:t xml:space="preserve">Our cutting-edge research and innovation in ageing and health not only benefits our city and region, but </w:t>
      </w:r>
      <w:r w:rsidRPr="00C078E4">
        <w:rPr>
          <w:rFonts w:ascii="Calibri" w:hAnsi="Calibri" w:cs="Calibri"/>
        </w:rPr>
        <w:t xml:space="preserve">also </w:t>
      </w:r>
      <w:r w:rsidRPr="00C078E4">
        <w:rPr>
          <w:rFonts w:ascii="Calibri" w:hAnsi="Calibri" w:cs="Calibri"/>
        </w:rPr>
        <w:t>countless other communities around the world</w:t>
      </w:r>
      <w:r w:rsidRPr="00C078E4">
        <w:rPr>
          <w:rFonts w:ascii="Calibri" w:hAnsi="Calibri" w:cs="Calibri"/>
        </w:rPr>
        <w:t xml:space="preserve">. </w:t>
      </w:r>
    </w:p>
    <w:p w:rsidR="00C078E4" w:rsidRPr="00C078E4" w:rsidP="00D96648">
      <w:pPr>
        <w:pStyle w:val="ListParagraph"/>
        <w:numPr>
          <w:ilvl w:val="0"/>
          <w:numId w:val="18"/>
        </w:numPr>
        <w:spacing w:line="276" w:lineRule="auto"/>
        <w:ind w:left="360"/>
        <w:jc w:val="both"/>
        <w:rPr>
          <w:rFonts w:ascii="Calibri" w:hAnsi="Calibri" w:cs="Calibri"/>
        </w:rPr>
      </w:pPr>
      <w:r w:rsidRPr="00C078E4">
        <w:rPr>
          <w:rFonts w:ascii="Calibri" w:hAnsi="Calibri" w:cs="Calibri"/>
        </w:rPr>
        <w:t xml:space="preserve">Work is now underway on our pioneering </w:t>
      </w:r>
      <w:r w:rsidRPr="00C078E4">
        <w:rPr>
          <w:rFonts w:ascii="Calibri" w:hAnsi="Calibri" w:cs="Calibri"/>
          <w:b/>
          <w:bCs/>
        </w:rPr>
        <w:t>Health Innovation Neighbourhood (HIN).</w:t>
      </w:r>
      <w:r w:rsidRPr="00C078E4">
        <w:rPr>
          <w:rFonts w:ascii="Calibri" w:hAnsi="Calibri" w:cs="Calibri"/>
        </w:rPr>
        <w:t xml:space="preserve"> Working with partners, we are transforming the former General Hospital site in Newcastle’s West End, building on world-class research and innovation focused on ageing and living well. HIN aims to combine health, research, and community amenities and support local economic and infrastructure development.</w:t>
      </w:r>
    </w:p>
    <w:p w:rsidR="00C078E4" w:rsidRPr="00C078E4" w:rsidP="00D96648">
      <w:pPr>
        <w:pStyle w:val="ListParagraph"/>
        <w:numPr>
          <w:ilvl w:val="0"/>
          <w:numId w:val="18"/>
        </w:numPr>
        <w:spacing w:line="276" w:lineRule="auto"/>
        <w:ind w:left="360"/>
        <w:jc w:val="both"/>
        <w:rPr>
          <w:rFonts w:ascii="Calibri" w:hAnsi="Calibri" w:cs="Calibri"/>
        </w:rPr>
      </w:pPr>
      <w:r w:rsidRPr="00C078E4">
        <w:rPr>
          <w:rFonts w:ascii="Calibri" w:hAnsi="Calibri" w:cs="Calibri"/>
        </w:rPr>
        <w:t xml:space="preserve">Led by Newcastle University, HIN’s overall vision is to be an exemplar in promoting new ways of living that lengthen </w:t>
      </w:r>
      <w:r w:rsidRPr="00C078E4">
        <w:rPr>
          <w:rFonts w:ascii="Calibri" w:hAnsi="Calibri" w:cs="Calibri"/>
        </w:rPr>
        <w:t>people’s health span as well as life span. The project will include 350,000 square feet of research and innovation facilities, a further 350,000 square feet of business, employment and education space, 100,000 square feet of NHS and other health-related facilities, and 1,250 new homes, up to 15% of which will be affordable housing.</w:t>
      </w:r>
    </w:p>
    <w:p w:rsidR="00C078E4" w:rsidRPr="00C078E4" w:rsidP="00D96648">
      <w:pPr>
        <w:pStyle w:val="ListParagraph"/>
        <w:numPr>
          <w:ilvl w:val="0"/>
          <w:numId w:val="18"/>
        </w:numPr>
        <w:spacing w:line="276" w:lineRule="auto"/>
        <w:ind w:left="360"/>
        <w:jc w:val="both"/>
        <w:rPr>
          <w:rFonts w:ascii="Calibri" w:hAnsi="Calibri" w:cs="Calibri"/>
        </w:rPr>
      </w:pPr>
      <w:r w:rsidRPr="00C078E4">
        <w:rPr>
          <w:rFonts w:ascii="Calibri" w:hAnsi="Calibri" w:cs="Calibri"/>
        </w:rPr>
        <w:t xml:space="preserve">This is real, place-based healthcare transformation </w:t>
      </w:r>
      <w:r w:rsidRPr="00C078E4">
        <w:rPr>
          <w:rFonts w:ascii="Calibri" w:hAnsi="Calibri" w:cs="Calibri"/>
        </w:rPr>
        <w:t>-</w:t>
      </w:r>
      <w:r w:rsidRPr="00C078E4">
        <w:rPr>
          <w:rFonts w:ascii="Calibri" w:hAnsi="Calibri" w:cs="Calibri"/>
        </w:rPr>
        <w:t xml:space="preserve"> tackling health inequalities </w:t>
      </w:r>
      <w:r w:rsidRPr="00C078E4">
        <w:rPr>
          <w:rFonts w:ascii="Calibri" w:hAnsi="Calibri" w:cs="Calibri"/>
        </w:rPr>
        <w:t xml:space="preserve">in a way that’s directly </w:t>
      </w:r>
      <w:r w:rsidRPr="00C078E4">
        <w:rPr>
          <w:rFonts w:ascii="Calibri" w:hAnsi="Calibri" w:cs="Calibri"/>
        </w:rPr>
        <w:t>aligned with the Government’s 10 Year NHS Plan.</w:t>
      </w:r>
    </w:p>
    <w:p w:rsidR="00C078E4" w:rsidRPr="00C078E4" w:rsidP="00D96648">
      <w:pPr>
        <w:spacing w:line="276" w:lineRule="auto"/>
        <w:jc w:val="both"/>
        <w:rPr>
          <w:rFonts w:ascii="Calibri" w:hAnsi="Calibri" w:cs="Calibri"/>
        </w:rPr>
      </w:pPr>
      <w:r w:rsidRPr="00C078E4">
        <w:rPr>
          <w:rFonts w:ascii="Calibri" w:hAnsi="Calibri" w:cs="Calibri"/>
        </w:rPr>
        <w:t xml:space="preserve">Through our cultural partnerships and creative </w:t>
      </w:r>
      <w:r w:rsidRPr="00C078E4">
        <w:rPr>
          <w:rFonts w:ascii="Calibri" w:hAnsi="Calibri" w:cs="Calibri"/>
        </w:rPr>
        <w:t>practice,</w:t>
      </w:r>
      <w:r w:rsidRPr="00C078E4">
        <w:rPr>
          <w:rFonts w:ascii="Calibri" w:hAnsi="Calibri" w:cs="Calibri"/>
        </w:rPr>
        <w:t xml:space="preserve"> we are further enriching the </w:t>
      </w:r>
      <w:r w:rsidRPr="00C078E4">
        <w:rPr>
          <w:rFonts w:ascii="Calibri" w:hAnsi="Calibri" w:cs="Calibri"/>
        </w:rPr>
        <w:t>North East</w:t>
      </w:r>
      <w:r w:rsidRPr="00C078E4">
        <w:rPr>
          <w:rFonts w:ascii="Calibri" w:hAnsi="Calibri" w:cs="Calibri"/>
        </w:rPr>
        <w:t xml:space="preserve"> and bringing positive impact to peoples' lives. </w:t>
      </w:r>
    </w:p>
    <w:p w:rsidR="00C078E4" w:rsidRPr="00C078E4" w:rsidP="2250B0D9">
      <w:pPr>
        <w:pStyle w:val="ListParagraph"/>
        <w:numPr>
          <w:ilvl w:val="0"/>
          <w:numId w:val="21"/>
        </w:numPr>
        <w:spacing w:line="276" w:lineRule="auto"/>
        <w:ind w:left="360"/>
        <w:jc w:val="both"/>
        <w:rPr>
          <w:rFonts w:ascii="Calibri" w:eastAsia="Arial" w:hAnsi="Calibri" w:cs="Calibri"/>
        </w:rPr>
      </w:pPr>
      <w:r w:rsidRPr="00C078E4">
        <w:rPr>
          <w:rFonts w:ascii="Calibri" w:hAnsi="Calibri" w:cs="Calibri"/>
        </w:rPr>
        <w:t xml:space="preserve">Run in collaboration with our partners, Tyne and Wear Archives and Museums (TWAM), our </w:t>
      </w:r>
      <w:r w:rsidRPr="00C078E4">
        <w:rPr>
          <w:rFonts w:ascii="Calibri" w:hAnsi="Calibri" w:cs="Calibri"/>
          <w:b/>
          <w:bCs/>
        </w:rPr>
        <w:t>Great North Museum:</w:t>
      </w:r>
      <w:r w:rsidRPr="00C078E4">
        <w:rPr>
          <w:rFonts w:ascii="Calibri" w:hAnsi="Calibri" w:cs="Calibri"/>
        </w:rPr>
        <w:t xml:space="preserve"> Hancock (GNM) and the Hatton Gallery are two of the North East’s most popular visitor attractions. Research E</w:t>
      </w:r>
      <w:r w:rsidRPr="00C078E4">
        <w:rPr>
          <w:rFonts w:ascii="Calibri" w:eastAsia="Arial" w:hAnsi="Calibri" w:cs="Calibri"/>
        </w:rPr>
        <w:t>ngland recently confirmed increased funding of more than £300k annually for the next five years supporting our work with the GNM and Hatton.</w:t>
      </w:r>
    </w:p>
    <w:p w:rsidR="00C078E4" w:rsidRPr="00C078E4" w:rsidP="2250B0D9">
      <w:pPr>
        <w:pStyle w:val="ListParagraph"/>
        <w:numPr>
          <w:ilvl w:val="0"/>
          <w:numId w:val="21"/>
        </w:numPr>
        <w:spacing w:line="276" w:lineRule="auto"/>
        <w:ind w:left="360"/>
        <w:jc w:val="both"/>
        <w:rPr>
          <w:rFonts w:ascii="Calibri" w:eastAsia="Arial" w:hAnsi="Calibri" w:cs="Calibri"/>
        </w:rPr>
      </w:pPr>
      <w:r w:rsidRPr="00C078E4">
        <w:rPr>
          <w:rFonts w:ascii="Calibri" w:eastAsia="Arial" w:hAnsi="Calibri" w:cs="Calibri"/>
        </w:rPr>
        <w:t xml:space="preserve">Our newest cultural venue, </w:t>
      </w:r>
      <w:r w:rsidRPr="00C078E4">
        <w:rPr>
          <w:rFonts w:ascii="Calibri" w:eastAsia="Arial" w:hAnsi="Calibri" w:cs="Calibri"/>
          <w:b/>
          <w:bCs/>
        </w:rPr>
        <w:t>the Farrell Centre</w:t>
      </w:r>
      <w:r w:rsidRPr="00C078E4">
        <w:rPr>
          <w:rFonts w:ascii="Calibri" w:eastAsia="Arial" w:hAnsi="Calibri" w:cs="Calibri"/>
        </w:rPr>
        <w:t>, was established with a mission to create a home in Newcastle where everyone can take part in a conversation about the role of architecture and planning in shaping the city’s future.</w:t>
      </w:r>
    </w:p>
    <w:p w:rsidR="00C078E4" w:rsidRPr="00C078E4" w:rsidP="2250B0D9">
      <w:pPr>
        <w:pStyle w:val="ListParagraph"/>
        <w:numPr>
          <w:ilvl w:val="0"/>
          <w:numId w:val="21"/>
        </w:numPr>
        <w:spacing w:line="276" w:lineRule="auto"/>
        <w:ind w:left="360"/>
        <w:jc w:val="both"/>
        <w:rPr>
          <w:rFonts w:ascii="Calibri" w:eastAsia="Arial" w:hAnsi="Calibri" w:cs="Calibri"/>
        </w:rPr>
      </w:pPr>
      <w:r w:rsidRPr="00C078E4">
        <w:rPr>
          <w:rFonts w:ascii="Calibri" w:eastAsia="Arial" w:hAnsi="Calibri" w:cs="Calibri"/>
        </w:rPr>
        <w:t xml:space="preserve">Through our role as lead partner for the </w:t>
      </w:r>
      <w:r w:rsidRPr="00C078E4">
        <w:rPr>
          <w:rFonts w:ascii="Calibri" w:eastAsia="Arial" w:hAnsi="Calibri" w:cs="Calibri"/>
          <w:b/>
          <w:bCs/>
        </w:rPr>
        <w:t>Creative Industries Policy and Evidence Centre</w:t>
      </w:r>
      <w:r w:rsidRPr="00C078E4">
        <w:rPr>
          <w:rFonts w:ascii="Calibri" w:eastAsia="Arial" w:hAnsi="Calibri" w:cs="Calibri"/>
        </w:rPr>
        <w:t xml:space="preserve">, co-hosted with the Royal Society of Arts (RSA), and our connections with the </w:t>
      </w:r>
      <w:r w:rsidRPr="00C078E4">
        <w:rPr>
          <w:rFonts w:ascii="Calibri" w:eastAsia="Arial" w:hAnsi="Calibri" w:cs="Calibri"/>
          <w:b/>
          <w:bCs/>
        </w:rPr>
        <w:t>Northern Creative Corridor</w:t>
      </w:r>
      <w:r w:rsidRPr="00C078E4">
        <w:rPr>
          <w:rFonts w:ascii="Calibri" w:eastAsia="Arial" w:hAnsi="Calibri" w:cs="Calibri"/>
        </w:rPr>
        <w:t xml:space="preserve"> </w:t>
      </w:r>
      <w:r w:rsidRPr="00C078E4">
        <w:rPr>
          <w:rFonts w:ascii="Calibri" w:eastAsia="Arial" w:hAnsi="Calibri" w:cs="Calibri"/>
        </w:rPr>
        <w:t>-</w:t>
      </w:r>
      <w:r w:rsidRPr="00C078E4">
        <w:rPr>
          <w:rFonts w:ascii="Calibri" w:eastAsia="Arial" w:hAnsi="Calibri" w:cs="Calibri"/>
        </w:rPr>
        <w:t xml:space="preserve"> we chart a course towards a richer future enhanced by culture and creative arts.</w:t>
      </w:r>
    </w:p>
    <w:p w:rsidR="00C078E4" w:rsidRPr="00C078E4" w:rsidP="00AA4037">
      <w:pPr>
        <w:spacing w:line="257" w:lineRule="auto"/>
        <w:jc w:val="both"/>
        <w:rPr>
          <w:rFonts w:ascii="Calibri" w:eastAsia="Arial" w:hAnsi="Calibri" w:cs="Calibri"/>
        </w:rPr>
      </w:pPr>
      <w:r w:rsidRPr="00C078E4">
        <w:rPr>
          <w:rFonts w:ascii="Calibri" w:eastAsia="Arial" w:hAnsi="Calibri" w:cs="Calibri"/>
        </w:rPr>
        <w:t>The North East of England traditionally has some of the lowest levels of educational attainment and progression rates to higher education in the country. Over 40% of our UK students are now drawn from under-represented groups. Many of them applying for study</w:t>
      </w:r>
      <w:r w:rsidRPr="00C078E4">
        <w:rPr>
          <w:rFonts w:ascii="Calibri" w:eastAsia="Arial" w:hAnsi="Calibri" w:cs="Calibri"/>
        </w:rPr>
        <w:t xml:space="preserve"> </w:t>
      </w:r>
      <w:r w:rsidRPr="00C078E4">
        <w:rPr>
          <w:rFonts w:ascii="Calibri" w:eastAsia="Arial" w:hAnsi="Calibri" w:cs="Calibri"/>
        </w:rPr>
        <w:t>via regional and national initiatives we lead</w:t>
      </w:r>
      <w:r w:rsidRPr="00C078E4">
        <w:rPr>
          <w:rFonts w:ascii="Calibri" w:eastAsia="Arial" w:hAnsi="Calibri" w:cs="Calibri"/>
        </w:rPr>
        <w:t xml:space="preserve"> on</w:t>
      </w:r>
      <w:r w:rsidRPr="00C078E4">
        <w:rPr>
          <w:rFonts w:ascii="Calibri" w:eastAsia="Arial" w:hAnsi="Calibri" w:cs="Calibri"/>
        </w:rPr>
        <w:t xml:space="preserve">, </w:t>
      </w:r>
      <w:r w:rsidRPr="00C078E4">
        <w:rPr>
          <w:rFonts w:ascii="Calibri" w:eastAsia="Arial" w:hAnsi="Calibri" w:cs="Calibri"/>
        </w:rPr>
        <w:t>all</w:t>
      </w:r>
      <w:r w:rsidRPr="00C078E4">
        <w:rPr>
          <w:rFonts w:ascii="Calibri" w:eastAsia="Arial" w:hAnsi="Calibri" w:cs="Calibri"/>
        </w:rPr>
        <w:t xml:space="preserve"> of which are</w:t>
      </w:r>
      <w:r w:rsidRPr="00C078E4">
        <w:rPr>
          <w:rFonts w:ascii="Calibri" w:eastAsia="Arial" w:hAnsi="Calibri" w:cs="Calibri"/>
        </w:rPr>
        <w:t xml:space="preserve"> </w:t>
      </w:r>
      <w:r w:rsidRPr="00C078E4">
        <w:rPr>
          <w:rFonts w:ascii="Calibri" w:eastAsia="Arial" w:hAnsi="Calibri" w:cs="Calibri"/>
        </w:rPr>
        <w:t>designed to break down barriers to opportunity.</w:t>
      </w:r>
    </w:p>
    <w:p w:rsidR="00C078E4" w:rsidRPr="00C078E4" w:rsidP="00AA4037">
      <w:pPr>
        <w:pStyle w:val="ListParagraph"/>
        <w:numPr>
          <w:ilvl w:val="0"/>
          <w:numId w:val="1"/>
        </w:numPr>
        <w:spacing w:after="0" w:line="257" w:lineRule="auto"/>
        <w:ind w:left="360"/>
        <w:jc w:val="both"/>
        <w:rPr>
          <w:rFonts w:ascii="Calibri" w:eastAsia="Arial" w:hAnsi="Calibri" w:cs="Calibri"/>
        </w:rPr>
      </w:pPr>
      <w:r w:rsidRPr="00C078E4">
        <w:rPr>
          <w:rFonts w:ascii="Calibri" w:eastAsia="Arial" w:hAnsi="Calibri" w:cs="Calibri"/>
        </w:rPr>
        <w:t xml:space="preserve">Our flagship widening participation programme, </w:t>
      </w:r>
      <w:r w:rsidRPr="00C078E4">
        <w:rPr>
          <w:rFonts w:ascii="Calibri" w:eastAsia="Arial" w:hAnsi="Calibri" w:cs="Calibri"/>
          <w:b/>
          <w:bCs/>
        </w:rPr>
        <w:t>PARTNERS</w:t>
      </w:r>
      <w:r w:rsidRPr="00C078E4">
        <w:rPr>
          <w:rFonts w:ascii="Calibri" w:eastAsia="Arial" w:hAnsi="Calibri" w:cs="Calibri"/>
        </w:rPr>
        <w:t xml:space="preserve">, has grown from a cohort of local schools </w:t>
      </w:r>
      <w:r w:rsidRPr="00C078E4">
        <w:rPr>
          <w:rFonts w:ascii="Calibri" w:eastAsia="Arial" w:hAnsi="Calibri" w:cs="Calibri"/>
        </w:rPr>
        <w:t>i</w:t>
      </w:r>
      <w:r w:rsidRPr="00C078E4">
        <w:rPr>
          <w:rFonts w:ascii="Calibri" w:eastAsia="Arial" w:hAnsi="Calibri" w:cs="Calibri"/>
        </w:rPr>
        <w:t>n 2000 to a nationwide scheme attracting 4,000 applications for entry in 2025. It provides additional support with application</w:t>
      </w:r>
      <w:r w:rsidRPr="00C078E4">
        <w:rPr>
          <w:rFonts w:ascii="Calibri" w:eastAsia="Arial" w:hAnsi="Calibri" w:cs="Calibri"/>
        </w:rPr>
        <w:t>s</w:t>
      </w:r>
      <w:r w:rsidRPr="00C078E4">
        <w:rPr>
          <w:rFonts w:ascii="Calibri" w:eastAsia="Arial" w:hAnsi="Calibri" w:cs="Calibri"/>
        </w:rPr>
        <w:t xml:space="preserve">, a lower contextual offer of study and a subject-specific summer school, designed to raise students’ confidence in their ability to succeed at our University. </w:t>
      </w:r>
    </w:p>
    <w:p w:rsidR="00C078E4" w:rsidRPr="00C078E4" w:rsidP="00AA4037">
      <w:pPr>
        <w:pStyle w:val="ListParagraph"/>
        <w:numPr>
          <w:ilvl w:val="0"/>
          <w:numId w:val="1"/>
        </w:numPr>
        <w:spacing w:after="0" w:line="257" w:lineRule="auto"/>
        <w:ind w:left="360"/>
        <w:jc w:val="both"/>
        <w:rPr>
          <w:rFonts w:ascii="Calibri" w:eastAsia="Arial" w:hAnsi="Calibri" w:cs="Calibri"/>
        </w:rPr>
      </w:pPr>
      <w:r w:rsidRPr="00C078E4">
        <w:rPr>
          <w:rFonts w:ascii="Calibri" w:eastAsia="Arial" w:hAnsi="Calibri" w:cs="Calibri"/>
        </w:rPr>
        <w:t xml:space="preserve">Through the </w:t>
      </w:r>
      <w:r w:rsidRPr="00C078E4">
        <w:rPr>
          <w:rFonts w:ascii="Calibri" w:eastAsia="Arial" w:hAnsi="Calibri" w:cs="Calibri"/>
          <w:b/>
          <w:bCs/>
        </w:rPr>
        <w:t>North East Uni Connect Programme</w:t>
      </w:r>
      <w:r w:rsidRPr="00C078E4">
        <w:rPr>
          <w:rFonts w:ascii="Calibri" w:eastAsia="Arial" w:hAnsi="Calibri" w:cs="Calibri"/>
        </w:rPr>
        <w:t xml:space="preserve"> we are removing academic, financial and cultural barriers, ensuring all young people, along with their parents, carers and teachers, have the information and support they need to achieve their ambitions.</w:t>
      </w:r>
    </w:p>
    <w:p w:rsidR="00C078E4" w:rsidRPr="00C078E4" w:rsidP="00AA4037">
      <w:pPr>
        <w:pStyle w:val="ListParagraph"/>
        <w:numPr>
          <w:ilvl w:val="0"/>
          <w:numId w:val="1"/>
        </w:numPr>
        <w:spacing w:after="0" w:line="257" w:lineRule="auto"/>
        <w:ind w:left="360"/>
        <w:jc w:val="both"/>
        <w:rPr>
          <w:rFonts w:ascii="Calibri" w:eastAsia="Arial" w:hAnsi="Calibri" w:cs="Calibri"/>
        </w:rPr>
      </w:pPr>
      <w:r w:rsidRPr="00C078E4">
        <w:rPr>
          <w:rFonts w:ascii="Calibri" w:eastAsia="Arial" w:hAnsi="Calibri" w:cs="Calibri"/>
        </w:rPr>
        <w:t xml:space="preserve">We also lead </w:t>
      </w:r>
      <w:r w:rsidRPr="00C078E4">
        <w:rPr>
          <w:rFonts w:ascii="Calibri" w:eastAsia="Arial" w:hAnsi="Calibri" w:cs="Calibri"/>
          <w:b/>
          <w:bCs/>
        </w:rPr>
        <w:t>Realising Opportunities</w:t>
      </w:r>
      <w:r w:rsidRPr="00C078E4">
        <w:rPr>
          <w:rFonts w:ascii="Calibri" w:eastAsia="Arial" w:hAnsi="Calibri" w:cs="Calibri"/>
        </w:rPr>
        <w:t>, an award-winning national fair access scheme which encourages talented students to apply to leading institutions.</w:t>
      </w:r>
    </w:p>
    <w:p w:rsidR="00C078E4" w:rsidRPr="00C078E4" w:rsidP="00AA4037">
      <w:pPr>
        <w:pStyle w:val="ListParagraph"/>
        <w:numPr>
          <w:ilvl w:val="0"/>
          <w:numId w:val="1"/>
        </w:numPr>
        <w:spacing w:after="0" w:line="257" w:lineRule="auto"/>
        <w:ind w:left="360"/>
        <w:jc w:val="both"/>
        <w:rPr>
          <w:rFonts w:ascii="Calibri" w:eastAsia="Arial" w:hAnsi="Calibri" w:cs="Calibri"/>
        </w:rPr>
      </w:pPr>
      <w:r w:rsidRPr="00C078E4">
        <w:rPr>
          <w:rFonts w:ascii="Calibri" w:eastAsia="Arial" w:hAnsi="Calibri" w:cs="Calibri"/>
        </w:rPr>
        <w:t xml:space="preserve">The </w:t>
      </w:r>
      <w:r w:rsidRPr="00C078E4">
        <w:rPr>
          <w:rFonts w:ascii="Calibri" w:eastAsia="Arial" w:hAnsi="Calibri" w:cs="Calibri"/>
          <w:b/>
          <w:bCs/>
        </w:rPr>
        <w:t>North East Raising Aspiration Partnership (NERAP)</w:t>
      </w:r>
      <w:r w:rsidRPr="00C078E4">
        <w:rPr>
          <w:rFonts w:ascii="Calibri" w:eastAsia="Arial" w:hAnsi="Calibri" w:cs="Calibri"/>
        </w:rPr>
        <w:t xml:space="preserve"> is a long-standing collaboration of the five universities in the region who fund and collaborate on outreach activity for under-16s. At the beginning of 2023, NERAP became the first regional Higher Education partnership to collaboratively sign up to the </w:t>
      </w:r>
      <w:r w:rsidRPr="00C078E4">
        <w:rPr>
          <w:rFonts w:ascii="Calibri" w:eastAsia="Arial" w:hAnsi="Calibri" w:cs="Calibri"/>
          <w:b/>
          <w:bCs/>
        </w:rPr>
        <w:t>Care Leaver Covenant</w:t>
      </w:r>
      <w:r w:rsidRPr="00C078E4">
        <w:rPr>
          <w:rFonts w:ascii="Calibri" w:eastAsia="Arial" w:hAnsi="Calibri" w:cs="Calibri"/>
        </w:rPr>
        <w:t>, committing us to providing all care-experienced students with consistent access to support throughout their university journey.</w:t>
      </w:r>
    </w:p>
    <w:p w:rsidR="00C078E4" w:rsidRPr="00C078E4" w:rsidP="00AA4037">
      <w:pPr>
        <w:pStyle w:val="ListParagraph"/>
        <w:numPr>
          <w:ilvl w:val="0"/>
          <w:numId w:val="1"/>
        </w:numPr>
        <w:spacing w:after="0" w:line="257" w:lineRule="auto"/>
        <w:ind w:left="360"/>
        <w:jc w:val="both"/>
        <w:rPr>
          <w:rFonts w:ascii="Calibri" w:eastAsia="Arial" w:hAnsi="Calibri" w:cs="Calibri"/>
        </w:rPr>
      </w:pPr>
      <w:r w:rsidRPr="00C078E4">
        <w:rPr>
          <w:rFonts w:ascii="Calibri" w:eastAsia="Arial" w:hAnsi="Calibri" w:cs="Calibri"/>
        </w:rPr>
        <w:t xml:space="preserve">We partner with Northumbria University to deliver </w:t>
      </w:r>
      <w:r w:rsidRPr="00C078E4">
        <w:rPr>
          <w:rFonts w:ascii="Calibri" w:eastAsia="Arial" w:hAnsi="Calibri" w:cs="Calibri"/>
          <w:b/>
          <w:bCs/>
        </w:rPr>
        <w:t>IntoUniversity Newcastle East</w:t>
      </w:r>
      <w:r w:rsidRPr="00C078E4">
        <w:rPr>
          <w:rFonts w:ascii="Calibri" w:eastAsia="Arial" w:hAnsi="Calibri" w:cs="Calibri"/>
        </w:rPr>
        <w:t xml:space="preserve">, a local learning </w:t>
      </w:r>
      <w:r w:rsidRPr="00C078E4">
        <w:rPr>
          <w:rFonts w:ascii="Calibri" w:eastAsia="Arial" w:hAnsi="Calibri" w:cs="Calibri"/>
        </w:rPr>
        <w:t>centre that helps raise attainment among young people from disadvantaged neighbourhoods, providing sessions of structured academic study after school for 7- to 18-year-olds, where progression to higher education among participants stands at 74</w:t>
      </w:r>
      <w:r w:rsidRPr="00C078E4">
        <w:rPr>
          <w:rFonts w:ascii="Calibri" w:eastAsia="Arial" w:hAnsi="Calibri" w:cs="Calibri"/>
        </w:rPr>
        <w:t>%</w:t>
      </w:r>
      <w:r w:rsidRPr="00C078E4">
        <w:rPr>
          <w:rFonts w:ascii="Calibri" w:eastAsia="Arial" w:hAnsi="Calibri" w:cs="Calibri"/>
        </w:rPr>
        <w:t>, compared to the local average of 12</w:t>
      </w:r>
      <w:r w:rsidRPr="00C078E4">
        <w:rPr>
          <w:rFonts w:ascii="Calibri" w:eastAsia="Arial" w:hAnsi="Calibri" w:cs="Calibri"/>
        </w:rPr>
        <w:t>%</w:t>
      </w:r>
      <w:r w:rsidRPr="00C078E4">
        <w:rPr>
          <w:rFonts w:ascii="Calibri" w:eastAsia="Arial" w:hAnsi="Calibri" w:cs="Calibri"/>
        </w:rPr>
        <w:t xml:space="preserve">, and a national average progression of </w:t>
      </w:r>
      <w:r w:rsidRPr="00C078E4">
        <w:rPr>
          <w:rFonts w:ascii="Calibri" w:eastAsia="Arial" w:hAnsi="Calibri" w:cs="Calibri"/>
        </w:rPr>
        <w:t>44%</w:t>
      </w:r>
    </w:p>
    <w:p w:rsidR="00C078E4" w:rsidRPr="00C078E4" w:rsidP="2250B0D9">
      <w:pPr>
        <w:spacing w:after="0" w:line="257" w:lineRule="auto"/>
        <w:jc w:val="both"/>
        <w:rPr>
          <w:rFonts w:ascii="Calibri" w:eastAsia="Arial" w:hAnsi="Calibri" w:cs="Calibri"/>
        </w:rPr>
      </w:pPr>
    </w:p>
    <w:p w:rsidR="00C078E4" w:rsidRPr="00C078E4" w:rsidP="00AA4037">
      <w:pPr>
        <w:spacing w:after="0" w:line="257" w:lineRule="auto"/>
        <w:jc w:val="both"/>
        <w:rPr>
          <w:rFonts w:ascii="Calibri" w:eastAsia="Arial" w:hAnsi="Calibri" w:cs="Calibri"/>
        </w:rPr>
      </w:pPr>
      <w:r w:rsidRPr="00C078E4">
        <w:rPr>
          <w:rFonts w:ascii="Calibri" w:eastAsia="Arial" w:hAnsi="Calibri" w:cs="Calibri"/>
        </w:rPr>
        <w:t>Following completion of their studies, our students contribute to local growth and provide vital services for the communities in which they live and work.</w:t>
      </w:r>
      <w:r w:rsidRPr="00C078E4">
        <w:rPr>
          <w:rFonts w:ascii="Calibri" w:eastAsia="Arial" w:hAnsi="Calibri" w:cs="Calibri"/>
        </w:rPr>
        <w:t xml:space="preserve"> </w:t>
      </w:r>
      <w:r w:rsidRPr="00C078E4">
        <w:rPr>
          <w:rFonts w:ascii="Calibri" w:eastAsia="Arial" w:hAnsi="Calibri" w:cs="Calibri"/>
        </w:rPr>
        <w:t>Between 2021 and 2026, the five universities comprising UNEE will train around 11,000 nurses, 4,000 doctors and 8,000 teachers, many of whom will stay in the region and support its healthcare and education systems. Recent analysis from Universities UK estimates that by age 30, graduates in</w:t>
      </w:r>
      <w:r w:rsidRPr="00C078E4">
        <w:rPr>
          <w:rFonts w:ascii="Calibri" w:eastAsia="Arial" w:hAnsi="Calibri" w:cs="Calibri"/>
        </w:rPr>
        <w:t xml:space="preserve"> the</w:t>
      </w:r>
      <w:r w:rsidRPr="00C078E4">
        <w:rPr>
          <w:rFonts w:ascii="Calibri" w:eastAsia="Arial" w:hAnsi="Calibri" w:cs="Calibri"/>
        </w:rPr>
        <w:t xml:space="preserve"> North East </w:t>
      </w:r>
      <w:r w:rsidRPr="00C078E4">
        <w:rPr>
          <w:rFonts w:ascii="Calibri" w:eastAsia="Arial" w:hAnsi="Calibri" w:cs="Calibri"/>
        </w:rPr>
        <w:t xml:space="preserve">of </w:t>
      </w:r>
      <w:r w:rsidRPr="00C078E4">
        <w:rPr>
          <w:rFonts w:ascii="Calibri" w:eastAsia="Arial" w:hAnsi="Calibri" w:cs="Calibri"/>
        </w:rPr>
        <w:t>England earn a third more (34</w:t>
      </w:r>
      <w:r w:rsidRPr="00C078E4">
        <w:rPr>
          <w:rFonts w:ascii="Calibri" w:eastAsia="Arial" w:hAnsi="Calibri" w:cs="Calibri"/>
        </w:rPr>
        <w:t>%</w:t>
      </w:r>
      <w:r w:rsidRPr="00C078E4">
        <w:rPr>
          <w:rFonts w:ascii="Calibri" w:eastAsia="Arial" w:hAnsi="Calibri" w:cs="Calibri"/>
        </w:rPr>
        <w:t>) than non-graduates who could have gone to University, further supporting the prosperity of the region.</w:t>
      </w:r>
      <w:r>
        <w:rPr>
          <w:rStyle w:val="FootnoteReference"/>
          <w:rFonts w:ascii="Calibri" w:eastAsia="Arial" w:hAnsi="Calibri" w:cs="Calibri"/>
        </w:rPr>
        <w:footnoteReference w:id="9"/>
      </w:r>
    </w:p>
    <w:p w:rsidR="00C078E4" w:rsidRPr="00C078E4" w:rsidP="00AA4037">
      <w:pPr>
        <w:spacing w:after="0" w:line="257" w:lineRule="auto"/>
        <w:jc w:val="both"/>
        <w:rPr>
          <w:rFonts w:ascii="Calibri" w:eastAsia="Arial" w:hAnsi="Calibri" w:cs="Calibri"/>
        </w:rPr>
      </w:pPr>
    </w:p>
    <w:p w:rsidR="00C078E4" w:rsidRPr="00C078E4" w:rsidP="00D96648">
      <w:pPr>
        <w:spacing w:line="276" w:lineRule="auto"/>
        <w:jc w:val="both"/>
        <w:rPr>
          <w:rFonts w:ascii="Calibri" w:hAnsi="Calibri" w:cs="Calibri"/>
        </w:rPr>
      </w:pPr>
      <w:r w:rsidRPr="00C078E4">
        <w:rPr>
          <w:rFonts w:ascii="Calibri" w:eastAsia="Arial" w:hAnsi="Calibri" w:cs="Calibri"/>
        </w:rPr>
        <w:t>All these initiatives and</w:t>
      </w:r>
      <w:r w:rsidRPr="00C078E4">
        <w:rPr>
          <w:rFonts w:ascii="Calibri" w:eastAsia="Arial" w:hAnsi="Calibri" w:cs="Calibri"/>
        </w:rPr>
        <w:t xml:space="preserve"> contributions are not abstract. They are tangi</w:t>
      </w:r>
      <w:r w:rsidRPr="00C078E4">
        <w:rPr>
          <w:rFonts w:ascii="Calibri" w:hAnsi="Calibri" w:cs="Calibri"/>
        </w:rPr>
        <w:t xml:space="preserve">ble, measurable, and </w:t>
      </w:r>
      <w:r w:rsidRPr="00C078E4">
        <w:rPr>
          <w:rFonts w:ascii="Calibri" w:hAnsi="Calibri" w:cs="Calibri"/>
        </w:rPr>
        <w:t>place specific</w:t>
      </w:r>
      <w:r w:rsidRPr="00C078E4">
        <w:rPr>
          <w:rFonts w:ascii="Calibri" w:hAnsi="Calibri" w:cs="Calibri"/>
        </w:rPr>
        <w:t>.</w:t>
      </w:r>
      <w:r w:rsidRPr="00C078E4">
        <w:rPr>
          <w:rFonts w:ascii="Calibri" w:hAnsi="Calibri" w:cs="Calibri"/>
        </w:rPr>
        <w:t xml:space="preserve"> Universities like Newcastle are not passive actors in their regions - we are delivery partners in the UK’s </w:t>
      </w:r>
      <w:r w:rsidRPr="00C078E4">
        <w:rPr>
          <w:rFonts w:ascii="Calibri" w:hAnsi="Calibri" w:cs="Calibri"/>
        </w:rPr>
        <w:t>drive for economic growth and increasing opportunity for all</w:t>
      </w:r>
      <w:r w:rsidRPr="00C078E4">
        <w:rPr>
          <w:rFonts w:ascii="Calibri" w:hAnsi="Calibri" w:cs="Calibri"/>
        </w:rPr>
        <w:t xml:space="preserve">. </w:t>
      </w:r>
      <w:r w:rsidRPr="00C078E4">
        <w:rPr>
          <w:rFonts w:ascii="Calibri" w:hAnsi="Calibri" w:cs="Calibri"/>
        </w:rPr>
        <w:t>But to maximise this contribution, we must be embedded in Government policy from the outset - not as an afterthought, but as core infrastructure for regional and national growth.</w:t>
      </w:r>
      <w:r w:rsidRPr="00C078E4">
        <w:rPr>
          <w:rFonts w:ascii="Calibri" w:hAnsi="Calibri" w:cs="Calibri"/>
        </w:rPr>
        <w:t xml:space="preserve"> </w:t>
      </w:r>
      <w:r w:rsidRPr="00C078E4">
        <w:rPr>
          <w:rFonts w:ascii="Calibri" w:hAnsi="Calibri" w:cs="Calibri"/>
        </w:rPr>
        <w:t xml:space="preserve">We are ready to play this role. With the right policy environment, </w:t>
      </w:r>
      <w:r w:rsidRPr="00C078E4">
        <w:rPr>
          <w:rFonts w:ascii="Calibri" w:hAnsi="Calibri" w:cs="Calibri"/>
        </w:rPr>
        <w:t>universities</w:t>
      </w:r>
      <w:r w:rsidRPr="00C078E4">
        <w:rPr>
          <w:rFonts w:ascii="Calibri" w:hAnsi="Calibri" w:cs="Calibri"/>
        </w:rPr>
        <w:t xml:space="preserve"> including Newcastle</w:t>
      </w:r>
      <w:r w:rsidRPr="00C078E4">
        <w:rPr>
          <w:rFonts w:ascii="Calibri" w:hAnsi="Calibri" w:cs="Calibri"/>
        </w:rPr>
        <w:t xml:space="preserve"> can help the UK meet its </w:t>
      </w:r>
      <w:r w:rsidRPr="00C078E4">
        <w:rPr>
          <w:rFonts w:ascii="Calibri" w:hAnsi="Calibri" w:cs="Calibri"/>
        </w:rPr>
        <w:t>challenges and achieve its national ambitions</w:t>
      </w:r>
      <w:r w:rsidRPr="00C078E4">
        <w:rPr>
          <w:rFonts w:ascii="Calibri" w:hAnsi="Calibri" w:cs="Calibri"/>
        </w:rPr>
        <w:t xml:space="preserve">. </w:t>
      </w:r>
    </w:p>
    <w:p w:rsidR="00C078E4" w:rsidRPr="00C078E4" w:rsidP="00BE7AA4">
      <w:pPr>
        <w:jc w:val="both"/>
        <w:rPr>
          <w:rFonts w:ascii="Calibri" w:hAnsi="Calibri" w:cs="Calibri"/>
          <w:i/>
          <w:iCs/>
        </w:rPr>
      </w:pPr>
      <w:r w:rsidRPr="00C078E4">
        <w:rPr>
          <w:rFonts w:ascii="Calibri" w:hAnsi="Calibri" w:cs="Calibri"/>
          <w:i/>
          <w:iCs/>
        </w:rPr>
        <w:t>September 2025</w:t>
      </w:r>
    </w:p>
    <w:sectPr w:rsidSect="00E67645">
      <w:head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078E4" w:rsidP="008F42C8">
      <w:pPr>
        <w:spacing w:after="0" w:line="240" w:lineRule="auto"/>
      </w:pPr>
      <w:r>
        <w:separator/>
      </w:r>
    </w:p>
  </w:footnote>
  <w:footnote w:type="continuationSeparator" w:id="1">
    <w:p w:rsidR="00C078E4" w:rsidP="008F42C8">
      <w:pPr>
        <w:spacing w:after="0" w:line="240" w:lineRule="auto"/>
      </w:pPr>
      <w:r>
        <w:continuationSeparator/>
      </w:r>
    </w:p>
  </w:footnote>
  <w:footnote w:id="2">
    <w:p w:rsidR="00C078E4" w:rsidRPr="000318D2">
      <w:pPr>
        <w:pStyle w:val="FootnoteText"/>
        <w:rPr>
          <w:rFonts w:ascii="Arial" w:hAnsi="Arial" w:cs="Arial"/>
        </w:rPr>
      </w:pPr>
      <w:r w:rsidRPr="000318D2">
        <w:rPr>
          <w:rStyle w:val="FootnoteReference"/>
          <w:rFonts w:ascii="Arial" w:hAnsi="Arial" w:cs="Arial"/>
        </w:rPr>
        <w:footnoteRef/>
      </w:r>
      <w:r w:rsidRPr="000318D2">
        <w:rPr>
          <w:rFonts w:ascii="Arial" w:hAnsi="Arial" w:cs="Arial"/>
        </w:rPr>
        <w:t xml:space="preserve"> </w:t>
      </w:r>
      <w:r w:rsidRPr="000318D2">
        <w:rPr>
          <w:rFonts w:ascii="Arial" w:hAnsi="Arial" w:cs="Arial"/>
        </w:rPr>
        <w:t>The economic impact of the expansion of post study work rights and the Graduate route, Universities UK</w:t>
      </w:r>
      <w:r w:rsidRPr="000318D2">
        <w:rPr>
          <w:rFonts w:ascii="Arial" w:hAnsi="Arial" w:cs="Arial"/>
        </w:rPr>
        <w:t>, 29</w:t>
      </w:r>
      <w:r w:rsidRPr="000318D2">
        <w:rPr>
          <w:rFonts w:ascii="Arial" w:hAnsi="Arial" w:cs="Arial"/>
          <w:vertAlign w:val="superscript"/>
        </w:rPr>
        <w:t>th</w:t>
      </w:r>
      <w:r w:rsidRPr="000318D2">
        <w:rPr>
          <w:rFonts w:ascii="Arial" w:hAnsi="Arial" w:cs="Arial"/>
        </w:rPr>
        <w:t xml:space="preserve"> February 2024</w:t>
      </w:r>
    </w:p>
  </w:footnote>
  <w:footnote w:id="3">
    <w:p w:rsidR="00C078E4">
      <w:pPr>
        <w:pStyle w:val="FootnoteText"/>
      </w:pPr>
      <w:r>
        <w:rPr>
          <w:rStyle w:val="FootnoteReference"/>
        </w:rPr>
        <w:footnoteRef/>
      </w:r>
      <w:r>
        <w:t xml:space="preserve"> </w:t>
      </w:r>
      <w:r w:rsidRPr="000318D2">
        <w:rPr>
          <w:rFonts w:ascii="Arial" w:hAnsi="Arial" w:cs="Arial"/>
        </w:rPr>
        <w:t>Global talent and local growth: Calculating the positive impact of international students on domestic living standards in the UK, Public First, June 2025.</w:t>
      </w:r>
    </w:p>
  </w:footnote>
  <w:footnote w:id="4">
    <w:p w:rsidR="00C078E4" w:rsidRPr="000D44F6">
      <w:pPr>
        <w:pStyle w:val="FootnoteText"/>
        <w:rPr>
          <w:rFonts w:ascii="Arial" w:hAnsi="Arial" w:cs="Arial"/>
        </w:rPr>
      </w:pPr>
      <w:r w:rsidRPr="000D44F6">
        <w:rPr>
          <w:rStyle w:val="FootnoteReference"/>
          <w:rFonts w:ascii="Arial" w:hAnsi="Arial" w:cs="Arial"/>
        </w:rPr>
        <w:footnoteRef/>
      </w:r>
      <w:r w:rsidRPr="000D44F6">
        <w:rPr>
          <w:rFonts w:ascii="Arial" w:hAnsi="Arial" w:cs="Arial"/>
        </w:rPr>
        <w:t xml:space="preserve"> The economic impact of the expansion of post study work rights and the Graduate route, Universities UK, 29th February 2024</w:t>
      </w:r>
    </w:p>
  </w:footnote>
  <w:footnote w:id="5">
    <w:p w:rsidR="00C078E4" w:rsidRPr="00D96648" w:rsidP="00E313DF">
      <w:pPr>
        <w:pStyle w:val="FootnoteText"/>
        <w:rPr>
          <w:rFonts w:ascii="Arial" w:hAnsi="Arial" w:cs="Arial"/>
        </w:rPr>
      </w:pPr>
      <w:r w:rsidRPr="00D96648">
        <w:rPr>
          <w:rStyle w:val="FootnoteReference"/>
          <w:rFonts w:ascii="Arial" w:hAnsi="Arial" w:cs="Arial"/>
        </w:rPr>
        <w:footnoteRef/>
      </w:r>
      <w:r w:rsidRPr="00D96648">
        <w:rPr>
          <w:rFonts w:ascii="Arial" w:hAnsi="Arial" w:cs="Arial"/>
        </w:rPr>
        <w:t xml:space="preserve"> Global talent and local growth: Calculating the positive impact of international students on domestic living standards in the UK, Public First, June 2025.</w:t>
      </w:r>
    </w:p>
  </w:footnote>
  <w:footnote w:id="6">
    <w:p w:rsidR="00C078E4" w:rsidP="00E313DF">
      <w:pPr>
        <w:pStyle w:val="FootnoteText"/>
      </w:pPr>
      <w:r w:rsidRPr="00D96648">
        <w:rPr>
          <w:rStyle w:val="FootnoteReference"/>
          <w:rFonts w:ascii="Arial" w:hAnsi="Arial" w:cs="Arial"/>
        </w:rPr>
        <w:footnoteRef/>
      </w:r>
      <w:r w:rsidRPr="00D96648">
        <w:rPr>
          <w:rFonts w:ascii="Arial" w:hAnsi="Arial" w:cs="Arial"/>
        </w:rPr>
        <w:t xml:space="preserve"> Ibid.</w:t>
      </w:r>
      <w:r>
        <w:t xml:space="preserve"> </w:t>
      </w:r>
    </w:p>
  </w:footnote>
  <w:footnote w:id="7">
    <w:p w:rsidR="00C078E4" w:rsidRPr="00D96648">
      <w:pPr>
        <w:pStyle w:val="FootnoteText"/>
        <w:rPr>
          <w:rFonts w:ascii="Arial" w:hAnsi="Arial" w:cs="Arial"/>
        </w:rPr>
      </w:pPr>
      <w:r w:rsidRPr="00D96648">
        <w:rPr>
          <w:rStyle w:val="FootnoteReference"/>
          <w:rFonts w:ascii="Arial" w:hAnsi="Arial" w:cs="Arial"/>
        </w:rPr>
        <w:footnoteRef/>
      </w:r>
      <w:r w:rsidRPr="00D96648">
        <w:rPr>
          <w:rFonts w:ascii="Arial" w:hAnsi="Arial" w:cs="Arial"/>
        </w:rPr>
        <w:t xml:space="preserve"> </w:t>
      </w:r>
      <w:r w:rsidRPr="00D96648">
        <w:rPr>
          <w:rFonts w:ascii="Arial" w:hAnsi="Arial" w:cs="Arial"/>
        </w:rPr>
        <w:t>UK revenue from education related exports and transnational education activity, Department for Education, 21</w:t>
      </w:r>
      <w:r w:rsidRPr="00D96648">
        <w:rPr>
          <w:rFonts w:ascii="Arial" w:hAnsi="Arial" w:cs="Arial"/>
          <w:vertAlign w:val="superscript"/>
        </w:rPr>
        <w:t>st</w:t>
      </w:r>
      <w:r w:rsidRPr="00D96648">
        <w:rPr>
          <w:rFonts w:ascii="Arial" w:hAnsi="Arial" w:cs="Arial"/>
        </w:rPr>
        <w:t xml:space="preserve"> March 2024</w:t>
      </w:r>
    </w:p>
  </w:footnote>
  <w:footnote w:id="8">
    <w:p w:rsidR="00C078E4" w:rsidRPr="00C66F1A">
      <w:pPr>
        <w:pStyle w:val="FootnoteText"/>
        <w:rPr>
          <w:rFonts w:ascii="Arial" w:hAnsi="Arial" w:cs="Arial"/>
        </w:rPr>
      </w:pPr>
      <w:r w:rsidRPr="00C66F1A">
        <w:rPr>
          <w:rStyle w:val="FootnoteReference"/>
          <w:rFonts w:ascii="Arial" w:hAnsi="Arial" w:cs="Arial"/>
        </w:rPr>
        <w:footnoteRef/>
      </w:r>
      <w:r w:rsidRPr="00C66F1A">
        <w:rPr>
          <w:rFonts w:ascii="Arial" w:hAnsi="Arial" w:cs="Arial"/>
        </w:rPr>
        <w:t xml:space="preserve"> </w:t>
      </w:r>
      <w:r w:rsidRPr="00C66F1A">
        <w:rPr>
          <w:rFonts w:ascii="Arial" w:hAnsi="Arial" w:cs="Arial"/>
        </w:rPr>
        <w:t xml:space="preserve">Graduate start-ups a boost to growth in the North East of England, </w:t>
      </w:r>
      <w:r w:rsidRPr="00C66F1A">
        <w:rPr>
          <w:rFonts w:ascii="Arial" w:hAnsi="Arial" w:cs="Arial"/>
        </w:rPr>
        <w:t>Newcastle University, 20</w:t>
      </w:r>
      <w:r w:rsidRPr="00C66F1A">
        <w:rPr>
          <w:rFonts w:ascii="Arial" w:hAnsi="Arial" w:cs="Arial"/>
          <w:vertAlign w:val="superscript"/>
        </w:rPr>
        <w:t>th</w:t>
      </w:r>
      <w:r w:rsidRPr="00C66F1A">
        <w:rPr>
          <w:rFonts w:ascii="Arial" w:hAnsi="Arial" w:cs="Arial"/>
        </w:rPr>
        <w:t xml:space="preserve"> March 2025</w:t>
      </w:r>
    </w:p>
  </w:footnote>
  <w:footnote w:id="9">
    <w:p w:rsidR="00C078E4" w:rsidRPr="00C97E48" w:rsidP="00C97E48">
      <w:pPr>
        <w:pStyle w:val="FootnoteText"/>
        <w:rPr>
          <w:rFonts w:ascii="Arial" w:hAnsi="Arial" w:cs="Arial"/>
        </w:rPr>
      </w:pPr>
      <w:r w:rsidRPr="00C97E48">
        <w:rPr>
          <w:rStyle w:val="FootnoteReference"/>
          <w:rFonts w:ascii="Arial" w:hAnsi="Arial" w:cs="Arial"/>
        </w:rPr>
        <w:footnoteRef/>
      </w:r>
      <w:r w:rsidRPr="00C97E48">
        <w:rPr>
          <w:rFonts w:ascii="Arial" w:hAnsi="Arial" w:cs="Arial"/>
        </w:rPr>
        <w:t xml:space="preserve"> </w:t>
      </w:r>
      <w:r w:rsidRPr="00C97E48">
        <w:rPr>
          <w:rFonts w:ascii="Arial" w:hAnsi="Arial" w:cs="Arial"/>
        </w:rPr>
        <w:t>Graduate employment and outcomes across regions and industries, Universities UK, November 2024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8E4" w:rsidRPr="006746ED" w:rsidP="006746E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B478C9"/>
    <w:multiLevelType w:val="multilevel"/>
    <w:tmpl w:val="3418F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4EB336"/>
    <w:multiLevelType w:val="hybridMultilevel"/>
    <w:tmpl w:val="ED8499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13A72B82"/>
    <w:multiLevelType w:val="multilevel"/>
    <w:tmpl w:val="BEEAB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995DF4"/>
    <w:multiLevelType w:val="hybridMultilevel"/>
    <w:tmpl w:val="69265D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8F949B7"/>
    <w:multiLevelType w:val="multilevel"/>
    <w:tmpl w:val="5AFC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B16E7A"/>
    <w:multiLevelType w:val="multilevel"/>
    <w:tmpl w:val="1F3C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6F7A9D"/>
    <w:multiLevelType w:val="hybridMultilevel"/>
    <w:tmpl w:val="5F6E76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4B02727"/>
    <w:multiLevelType w:val="multilevel"/>
    <w:tmpl w:val="6040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4A3C7A"/>
    <w:multiLevelType w:val="hybridMultilevel"/>
    <w:tmpl w:val="F808E4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B481966"/>
    <w:multiLevelType w:val="hybridMultilevel"/>
    <w:tmpl w:val="81A40BB6"/>
    <w:lvl w:ilvl="0">
      <w:start w:val="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2E4074A"/>
    <w:multiLevelType w:val="multilevel"/>
    <w:tmpl w:val="916A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E5274B"/>
    <w:multiLevelType w:val="hybridMultilevel"/>
    <w:tmpl w:val="94ECD12A"/>
    <w:lvl w:ilvl="0">
      <w:start w:val="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7A26472"/>
    <w:multiLevelType w:val="hybridMultilevel"/>
    <w:tmpl w:val="10E47E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AE1667C"/>
    <w:multiLevelType w:val="hybridMultilevel"/>
    <w:tmpl w:val="BCD81D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2CE7B40"/>
    <w:multiLevelType w:val="hybridMultilevel"/>
    <w:tmpl w:val="28083C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6AA05FE"/>
    <w:multiLevelType w:val="multilevel"/>
    <w:tmpl w:val="2316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C0442F"/>
    <w:multiLevelType w:val="hybridMultilevel"/>
    <w:tmpl w:val="DE5AD6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13C775C"/>
    <w:multiLevelType w:val="multilevel"/>
    <w:tmpl w:val="A046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91B7B35"/>
    <w:multiLevelType w:val="hybridMultilevel"/>
    <w:tmpl w:val="7F02FC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94711B1"/>
    <w:multiLevelType w:val="multilevel"/>
    <w:tmpl w:val="E3BC3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AD23D23"/>
    <w:multiLevelType w:val="hybridMultilevel"/>
    <w:tmpl w:val="616251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B821AA2"/>
    <w:multiLevelType w:val="hybridMultilevel"/>
    <w:tmpl w:val="ED883E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0820144"/>
    <w:multiLevelType w:val="hybridMultilevel"/>
    <w:tmpl w:val="6DBC2BE4"/>
    <w:lvl w:ilvl="0">
      <w:start w:val="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6624D65"/>
    <w:multiLevelType w:val="multilevel"/>
    <w:tmpl w:val="E0DA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272343"/>
    <w:multiLevelType w:val="hybridMultilevel"/>
    <w:tmpl w:val="7AD271DE"/>
    <w:lvl w:ilvl="0">
      <w:start w:val="1"/>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9"/>
  </w:num>
  <w:num w:numId="3">
    <w:abstractNumId w:val="2"/>
  </w:num>
  <w:num w:numId="4">
    <w:abstractNumId w:val="23"/>
  </w:num>
  <w:num w:numId="5">
    <w:abstractNumId w:val="15"/>
  </w:num>
  <w:num w:numId="6">
    <w:abstractNumId w:val="7"/>
  </w:num>
  <w:num w:numId="7">
    <w:abstractNumId w:val="16"/>
  </w:num>
  <w:num w:numId="8">
    <w:abstractNumId w:val="20"/>
  </w:num>
  <w:num w:numId="9">
    <w:abstractNumId w:val="0"/>
  </w:num>
  <w:num w:numId="10">
    <w:abstractNumId w:val="5"/>
  </w:num>
  <w:num w:numId="11">
    <w:abstractNumId w:val="13"/>
  </w:num>
  <w:num w:numId="12">
    <w:abstractNumId w:val="6"/>
  </w:num>
  <w:num w:numId="13">
    <w:abstractNumId w:val="3"/>
  </w:num>
  <w:num w:numId="14">
    <w:abstractNumId w:val="21"/>
  </w:num>
  <w:num w:numId="15">
    <w:abstractNumId w:val="24"/>
  </w:num>
  <w:num w:numId="16">
    <w:abstractNumId w:val="18"/>
  </w:num>
  <w:num w:numId="17">
    <w:abstractNumId w:val="11"/>
  </w:num>
  <w:num w:numId="18">
    <w:abstractNumId w:val="14"/>
  </w:num>
  <w:num w:numId="19">
    <w:abstractNumId w:val="4"/>
  </w:num>
  <w:num w:numId="20">
    <w:abstractNumId w:val="9"/>
  </w:num>
  <w:num w:numId="21">
    <w:abstractNumId w:val="8"/>
  </w:num>
  <w:num w:numId="22">
    <w:abstractNumId w:val="10"/>
  </w:num>
  <w:num w:numId="23">
    <w:abstractNumId w:val="22"/>
  </w:num>
  <w:num w:numId="24">
    <w:abstractNumId w:val="17"/>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A708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2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2C8"/>
  </w:style>
  <w:style w:type="paragraph" w:styleId="Footer">
    <w:name w:val="footer"/>
    <w:basedOn w:val="Normal"/>
    <w:link w:val="FooterChar"/>
    <w:uiPriority w:val="99"/>
    <w:unhideWhenUsed/>
    <w:rsid w:val="008F42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2C8"/>
  </w:style>
  <w:style w:type="paragraph" w:styleId="Revision">
    <w:name w:val="Revision"/>
    <w:hidden/>
    <w:uiPriority w:val="99"/>
    <w:semiHidden/>
    <w:rsid w:val="00FE5B6E"/>
    <w:pPr>
      <w:spacing w:after="0" w:line="240" w:lineRule="auto"/>
    </w:pPr>
  </w:style>
  <w:style w:type="character" w:styleId="CommentReference">
    <w:name w:val="annotation reference"/>
    <w:basedOn w:val="DefaultParagraphFont"/>
    <w:uiPriority w:val="99"/>
    <w:semiHidden/>
    <w:unhideWhenUsed/>
    <w:rsid w:val="00FE5B6E"/>
    <w:rPr>
      <w:sz w:val="16"/>
      <w:szCs w:val="16"/>
    </w:rPr>
  </w:style>
  <w:style w:type="paragraph" w:styleId="CommentText">
    <w:name w:val="annotation text"/>
    <w:basedOn w:val="Normal"/>
    <w:link w:val="CommentTextChar"/>
    <w:uiPriority w:val="99"/>
    <w:unhideWhenUsed/>
    <w:rsid w:val="00FE5B6E"/>
    <w:pPr>
      <w:spacing w:line="240" w:lineRule="auto"/>
    </w:pPr>
    <w:rPr>
      <w:sz w:val="20"/>
      <w:szCs w:val="20"/>
    </w:rPr>
  </w:style>
  <w:style w:type="character" w:customStyle="1" w:styleId="CommentTextChar">
    <w:name w:val="Comment Text Char"/>
    <w:basedOn w:val="DefaultParagraphFont"/>
    <w:link w:val="CommentText"/>
    <w:uiPriority w:val="99"/>
    <w:rsid w:val="00FE5B6E"/>
    <w:rPr>
      <w:sz w:val="20"/>
      <w:szCs w:val="20"/>
    </w:rPr>
  </w:style>
  <w:style w:type="paragraph" w:styleId="CommentSubject">
    <w:name w:val="annotation subject"/>
    <w:basedOn w:val="CommentText"/>
    <w:next w:val="CommentText"/>
    <w:link w:val="CommentSubjectChar"/>
    <w:uiPriority w:val="99"/>
    <w:semiHidden/>
    <w:unhideWhenUsed/>
    <w:rsid w:val="00FE5B6E"/>
    <w:rPr>
      <w:b/>
      <w:bCs/>
    </w:rPr>
  </w:style>
  <w:style w:type="character" w:customStyle="1" w:styleId="CommentSubjectChar">
    <w:name w:val="Comment Subject Char"/>
    <w:basedOn w:val="CommentTextChar"/>
    <w:link w:val="CommentSubject"/>
    <w:uiPriority w:val="99"/>
    <w:semiHidden/>
    <w:rsid w:val="00FE5B6E"/>
    <w:rPr>
      <w:b/>
      <w:bCs/>
      <w:sz w:val="20"/>
      <w:szCs w:val="20"/>
    </w:rPr>
  </w:style>
  <w:style w:type="paragraph" w:styleId="ListParagraph">
    <w:name w:val="List Paragraph"/>
    <w:basedOn w:val="Normal"/>
    <w:uiPriority w:val="34"/>
    <w:qFormat/>
    <w:rsid w:val="00C026C2"/>
    <w:pPr>
      <w:ind w:left="720"/>
      <w:contextualSpacing/>
    </w:pPr>
  </w:style>
  <w:style w:type="paragraph" w:styleId="FootnoteText">
    <w:name w:val="footnote text"/>
    <w:basedOn w:val="Normal"/>
    <w:link w:val="FootnoteTextChar"/>
    <w:uiPriority w:val="99"/>
    <w:semiHidden/>
    <w:unhideWhenUsed/>
    <w:rsid w:val="000178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785F"/>
    <w:rPr>
      <w:sz w:val="20"/>
      <w:szCs w:val="20"/>
    </w:rPr>
  </w:style>
  <w:style w:type="character" w:styleId="FootnoteReference">
    <w:name w:val="footnote reference"/>
    <w:basedOn w:val="DefaultParagraphFont"/>
    <w:uiPriority w:val="99"/>
    <w:semiHidden/>
    <w:unhideWhenUsed/>
    <w:rsid w:val="0001785F"/>
    <w:rPr>
      <w:vertAlign w:val="superscript"/>
    </w:rPr>
  </w:style>
  <w:style w:type="paragraph" w:styleId="NormalWeb">
    <w:name w:val="Normal (Web)"/>
    <w:basedOn w:val="Normal"/>
    <w:uiPriority w:val="99"/>
    <w:semiHidden/>
    <w:unhideWhenUsed/>
    <w:rsid w:val="0084085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124EFD"/>
    <w:rPr>
      <w:b/>
      <w:bCs/>
    </w:rPr>
  </w:style>
  <w:style w:type="character" w:customStyle="1" w:styleId="Heading1Char">
    <w:name w:val="Heading 1 Char"/>
    <w:basedOn w:val="DefaultParagraphFont"/>
    <w:link w:val="Heading1"/>
    <w:uiPriority w:val="9"/>
    <w:rsid w:val="00FA7086"/>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f34c85-8c25-4204-aeb3-8adfe46b1c11">
      <Terms xmlns="http://schemas.microsoft.com/office/infopath/2007/PartnerControls"/>
    </lcf76f155ced4ddcb4097134ff3c332f>
    <TaxCatchAll xmlns="eaf8f4f9-5faf-4365-a9e6-53dce1e80bd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9702134709EB459C7157278D4B9139" ma:contentTypeVersion="19" ma:contentTypeDescription="Create a new document." ma:contentTypeScope="" ma:versionID="849b78513858a16f05213814ae019f7d">
  <xsd:schema xmlns:xsd="http://www.w3.org/2001/XMLSchema" xmlns:xs="http://www.w3.org/2001/XMLSchema" xmlns:p="http://schemas.microsoft.com/office/2006/metadata/properties" xmlns:ns2="70f34c85-8c25-4204-aeb3-8adfe46b1c11" xmlns:ns3="eaf8f4f9-5faf-4365-a9e6-53dce1e80bdc" targetNamespace="http://schemas.microsoft.com/office/2006/metadata/properties" ma:root="true" ma:fieldsID="32a94bd606b93cbc2737e3b9efa55c08" ns2:_="" ns3:_="">
    <xsd:import namespace="70f34c85-8c25-4204-aeb3-8adfe46b1c11"/>
    <xsd:import namespace="eaf8f4f9-5faf-4365-a9e6-53dce1e80b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34c85-8c25-4204-aeb3-8adfe46b1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6b845e-6ede-4302-83a3-7c8fb453e6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f8f4f9-5faf-4365-a9e6-53dce1e80b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db39c2-613a-4eda-9382-a1a98e9c1ff7}" ma:internalName="TaxCatchAll" ma:showField="CatchAllData" ma:web="eaf8f4f9-5faf-4365-a9e6-53dce1e80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56F1E-9C59-48D3-818C-59552526DE6E}">
  <ds:schemaRefs>
    <ds:schemaRef ds:uri="http://schemas.microsoft.com/office/2006/metadata/properties"/>
    <ds:schemaRef ds:uri="http://schemas.microsoft.com/office/infopath/2007/PartnerControls"/>
    <ds:schemaRef ds:uri="70f34c85-8c25-4204-aeb3-8adfe46b1c11"/>
    <ds:schemaRef ds:uri="eaf8f4f9-5faf-4365-a9e6-53dce1e80bdc"/>
  </ds:schemaRefs>
</ds:datastoreItem>
</file>

<file path=customXml/itemProps2.xml><?xml version="1.0" encoding="utf-8"?>
<ds:datastoreItem xmlns:ds="http://schemas.openxmlformats.org/officeDocument/2006/customXml" ds:itemID="{FF9F2765-72ED-4BBA-AE0E-6DAF0A5D4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f34c85-8c25-4204-aeb3-8adfe46b1c11"/>
    <ds:schemaRef ds:uri="eaf8f4f9-5faf-4365-a9e6-53dce1e80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DEF293-6102-4D6F-8103-2E85FF01DDDE}">
  <ds:schemaRefs>
    <ds:schemaRef ds:uri="http://schemas.microsoft.com/sharepoint/v3/contenttype/forms"/>
  </ds:schemaRefs>
</ds:datastoreItem>
</file>

<file path=customXml/itemProps4.xml><?xml version="1.0" encoding="utf-8"?>
<ds:datastoreItem xmlns:ds="http://schemas.openxmlformats.org/officeDocument/2006/customXml" ds:itemID="{8A5D9BDB-3BAC-4153-94D1-08F2A8FB626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