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BD2332" w:rsidP="00BD2332">
      <w:pPr>
        <w:pStyle w:val="Header"/>
        <w:jc w:val="center"/>
        <w:rPr>
          <w:b/>
          <w:bCs/>
          <w:noProof/>
          <w:lang w:val="pt-PT" w:eastAsia="pt-PT"/>
        </w:rPr>
      </w:pPr>
      <w:r w:rsidRPr="00BD2332">
        <w:rPr>
          <w:b/>
          <w:bCs/>
          <w:noProof/>
          <w:lang w:val="pt-PT" w:eastAsia="pt-PT"/>
        </w:rPr>
        <w:t>Written evidence submitted by Vodaphone Group</w:t>
      </w:r>
    </w:p>
    <w:p w:rsidR="00BD2332" w:rsidRPr="00BD2332" w:rsidP="00BD2332">
      <w:pPr>
        <w:pStyle w:val="Header"/>
        <w:jc w:val="center"/>
        <w:rPr>
          <w:b/>
          <w:bCs/>
        </w:rPr>
      </w:pPr>
    </w:p>
    <w:p w:rsidR="00000000" w:rsidP="00BD2332">
      <w:pPr>
        <w:pStyle w:val="Bodycopy"/>
        <w:spacing w:before="0"/>
        <w:rPr>
          <w:rFonts w:ascii="Vodafone Rg" w:hAnsi="Vodafone Rg"/>
          <w:sz w:val="22"/>
          <w:szCs w:val="22"/>
        </w:rPr>
      </w:pPr>
      <w:r w:rsidRPr="007869DD">
        <w:rPr>
          <w:rFonts w:ascii="Vodafone Rg" w:hAnsi="Vodafone Rg"/>
          <w:sz w:val="22"/>
          <w:szCs w:val="22"/>
          <w:lang w:val="en-IE"/>
        </w:rPr>
        <w:t xml:space="preserve">The following document is a formal submission by Vodafone Group to the UK National Security Strategy (Joint Committee) Inquiry on Undersea Cables. Our submission aims to contribute constructively to the Committee's deliberations on the resilience, </w:t>
      </w:r>
      <w:r w:rsidRPr="007869DD">
        <w:rPr>
          <w:rFonts w:ascii="Vodafone Rg" w:hAnsi="Vodafone Rg"/>
          <w:sz w:val="22"/>
          <w:szCs w:val="22"/>
          <w:lang w:val="en-IE"/>
        </w:rPr>
        <w:t>protection, and strategic support for this critical infrastructure</w:t>
      </w:r>
      <w:r w:rsidRPr="007869DD">
        <w:rPr>
          <w:rFonts w:ascii="Vodafone Rg" w:hAnsi="Vodafone Rg"/>
          <w:sz w:val="22"/>
          <w:szCs w:val="22"/>
          <w:lang w:val="en-IE"/>
        </w:rPr>
        <w:t xml:space="preserve">. </w:t>
      </w:r>
    </w:p>
    <w:p w:rsidR="00000000" w:rsidP="007869DD">
      <w:pPr>
        <w:pStyle w:val="Bodycopy"/>
        <w:rPr>
          <w:rFonts w:ascii="Vodafone Rg" w:hAnsi="Vodafone Rg"/>
          <w:sz w:val="22"/>
          <w:szCs w:val="22"/>
        </w:rPr>
      </w:pPr>
    </w:p>
    <w:p w:rsidR="00000000" w:rsidRPr="007869DD" w:rsidP="007869DD">
      <w:pPr>
        <w:spacing w:after="160" w:line="259" w:lineRule="auto"/>
        <w:rPr>
          <w:rFonts w:ascii="Vodafone Rg" w:eastAsia="Aptos" w:hAnsi="Vodafone Rg" w:cs="Arial"/>
          <w:i/>
          <w:iCs/>
          <w:kern w:val="2"/>
          <w:sz w:val="22"/>
          <w:szCs w:val="22"/>
          <w:lang w:val="en-IE"/>
        </w:rPr>
      </w:pPr>
      <w:r w:rsidRPr="007869DD">
        <w:rPr>
          <w:rFonts w:ascii="Vodafone Rg" w:eastAsia="Aptos" w:hAnsi="Vodafone Rg" w:cs="Arial"/>
          <w:i/>
          <w:iCs/>
          <w:kern w:val="2"/>
          <w:sz w:val="22"/>
          <w:szCs w:val="22"/>
          <w:lang w:val="en-IE"/>
        </w:rPr>
        <w:t>Q.1: How might the UK’s reliance on undersea cables evolve over the next 10-15 years?</w:t>
      </w:r>
    </w:p>
    <w:p w:rsidR="00000000" w:rsidRPr="007869DD" w:rsidP="007869DD">
      <w:pPr>
        <w:numPr>
          <w:ilvl w:val="1"/>
          <w:numId w:val="5"/>
        </w:numPr>
        <w:spacing w:after="160" w:line="259" w:lineRule="auto"/>
        <w:rPr>
          <w:rFonts w:ascii="Vodafone Rg" w:eastAsia="Aptos" w:hAnsi="Vodafone Rg" w:cs="Arial"/>
          <w:i/>
          <w:iCs/>
          <w:kern w:val="2"/>
          <w:sz w:val="22"/>
          <w:szCs w:val="22"/>
          <w:lang w:val="en-IE"/>
        </w:rPr>
      </w:pPr>
      <w:r w:rsidRPr="007869DD">
        <w:rPr>
          <w:rFonts w:ascii="Vodafone Rg" w:eastAsia="Aptos" w:hAnsi="Vodafone Rg" w:cs="Arial"/>
          <w:i/>
          <w:iCs/>
          <w:kern w:val="2"/>
          <w:sz w:val="22"/>
          <w:szCs w:val="22"/>
          <w:lang w:val="en-IE"/>
        </w:rPr>
        <w:t>What are the key vulnerabilities at the moment and how might these change? (Including both undersea infrastructure and on-shore cable landing stations).</w:t>
      </w:r>
    </w:p>
    <w:p w:rsidR="00000000" w:rsidRPr="007869DD" w:rsidP="007869DD">
      <w:pPr>
        <w:numPr>
          <w:ilvl w:val="1"/>
          <w:numId w:val="5"/>
        </w:numPr>
        <w:spacing w:after="160" w:line="259" w:lineRule="auto"/>
        <w:rPr>
          <w:rFonts w:ascii="Vodafone Rg" w:eastAsia="Aptos" w:hAnsi="Vodafone Rg" w:cs="Arial"/>
          <w:i/>
          <w:iCs/>
          <w:kern w:val="2"/>
          <w:sz w:val="22"/>
          <w:szCs w:val="22"/>
          <w:lang w:val="en-IE"/>
        </w:rPr>
      </w:pPr>
      <w:r w:rsidRPr="007869DD">
        <w:rPr>
          <w:rFonts w:ascii="Vodafone Rg" w:eastAsia="Aptos" w:hAnsi="Vodafone Rg" w:cs="Arial"/>
          <w:i/>
          <w:iCs/>
          <w:kern w:val="2"/>
          <w:sz w:val="22"/>
          <w:szCs w:val="22"/>
          <w:lang w:val="en-IE"/>
        </w:rPr>
        <w:t>How does this compare to the situation in other countries (particularly island states)?</w:t>
      </w:r>
    </w:p>
    <w:p w:rsidR="00000000" w:rsidRPr="007869DD" w:rsidP="007869DD">
      <w:pPr>
        <w:numPr>
          <w:ilvl w:val="1"/>
          <w:numId w:val="5"/>
        </w:numPr>
        <w:spacing w:after="160" w:line="259" w:lineRule="auto"/>
        <w:rPr>
          <w:rFonts w:ascii="Vodafone Rg" w:eastAsia="Aptos" w:hAnsi="Vodafone Rg" w:cs="Arial"/>
          <w:i/>
          <w:iCs/>
          <w:kern w:val="2"/>
          <w:sz w:val="22"/>
          <w:szCs w:val="22"/>
          <w:lang w:val="en-IE"/>
        </w:rPr>
      </w:pPr>
      <w:r w:rsidRPr="007869DD">
        <w:rPr>
          <w:rFonts w:ascii="Vodafone Rg" w:eastAsia="Aptos" w:hAnsi="Vodafone Rg" w:cs="Arial"/>
          <w:i/>
          <w:iCs/>
          <w:kern w:val="2"/>
          <w:sz w:val="22"/>
          <w:szCs w:val="22"/>
          <w:lang w:val="en-IE"/>
        </w:rPr>
        <w:t>Are there any long-term alternatives to undersea cable infrastructure?</w:t>
      </w:r>
    </w:p>
    <w:p w:rsidR="00000000" w:rsidRPr="007869DD" w:rsidP="007869DD">
      <w:pPr>
        <w:spacing w:after="160" w:line="259" w:lineRule="auto"/>
        <w:rPr>
          <w:rFonts w:ascii="Vodafone Rg" w:eastAsia="Aptos" w:hAnsi="Vodafone Rg" w:cs="Arial"/>
          <w:b/>
          <w:bCs/>
          <w:kern w:val="2"/>
          <w:sz w:val="22"/>
          <w:szCs w:val="22"/>
          <w:lang w:val="en-IE"/>
        </w:rPr>
      </w:pPr>
    </w:p>
    <w:p w:rsidR="00000000" w:rsidRPr="007869DD" w:rsidP="007869DD">
      <w:pPr>
        <w:spacing w:after="160" w:line="259" w:lineRule="auto"/>
        <w:rPr>
          <w:rFonts w:ascii="Vodafone Rg" w:eastAsia="Aptos" w:hAnsi="Vodafone Rg" w:cs="Arial"/>
          <w:b/>
          <w:bCs/>
          <w:kern w:val="2"/>
          <w:sz w:val="22"/>
          <w:szCs w:val="22"/>
          <w:lang w:val="en-IE"/>
        </w:rPr>
      </w:pPr>
      <w:r w:rsidRPr="007869DD">
        <w:rPr>
          <w:rFonts w:ascii="Vodafone Rg" w:eastAsia="Aptos" w:hAnsi="Vodafone Rg" w:cs="Arial"/>
          <w:b/>
          <w:bCs/>
          <w:kern w:val="2"/>
          <w:sz w:val="22"/>
          <w:szCs w:val="22"/>
          <w:lang w:val="en-IE"/>
        </w:rPr>
        <w:t>Evolution of the UK's Reliance on Undersea Cables</w:t>
      </w:r>
    </w:p>
    <w:p w:rsidR="00000000" w:rsidRPr="007869DD" w:rsidP="007869DD">
      <w:pPr>
        <w:spacing w:after="160" w:line="259" w:lineRule="auto"/>
        <w:rPr>
          <w:rFonts w:ascii="Vodafone Rg" w:eastAsia="Aptos" w:hAnsi="Vodafone Rg" w:cs="Arial"/>
          <w:kern w:val="2"/>
          <w:sz w:val="22"/>
          <w:szCs w:val="22"/>
          <w:lang w:val="en-IE"/>
        </w:rPr>
      </w:pPr>
      <w:r w:rsidRPr="007869DD">
        <w:rPr>
          <w:rFonts w:ascii="Vodafone Rg" w:eastAsia="Aptos" w:hAnsi="Vodafone Rg" w:cs="Arial"/>
          <w:kern w:val="2"/>
          <w:sz w:val="22"/>
          <w:szCs w:val="22"/>
          <w:lang w:val="en-IE"/>
        </w:rPr>
        <w:t xml:space="preserve">Over the next 10-15 years, the UK's reliance on undersea cables is expected to grow significantly due to increasing data demands and the expansion of digital services. The UK currently serves as a major hub for transatlantic cables, connecting Europe with the Americas and other regions. However, the landscape is shifting with new cables being laid by tech giants like Google, Meta, AWS, and Microsoft, which may bypass the UK in favour of direct connections to their data centres in other countries. </w:t>
      </w:r>
    </w:p>
    <w:p w:rsidR="00000000" w:rsidRPr="007869DD" w:rsidP="007869DD">
      <w:pPr>
        <w:spacing w:after="160" w:line="259" w:lineRule="auto"/>
        <w:rPr>
          <w:rFonts w:ascii="Vodafone Rg" w:eastAsia="Aptos" w:hAnsi="Vodafone Rg" w:cs="Arial"/>
          <w:b/>
          <w:bCs/>
          <w:kern w:val="2"/>
          <w:sz w:val="22"/>
          <w:szCs w:val="22"/>
          <w:lang w:val="en-IE"/>
        </w:rPr>
      </w:pPr>
      <w:r w:rsidRPr="007869DD">
        <w:rPr>
          <w:rFonts w:ascii="Vodafone Rg" w:eastAsia="Aptos" w:hAnsi="Vodafone Rg" w:cs="Arial"/>
          <w:b/>
          <w:bCs/>
          <w:kern w:val="2"/>
          <w:sz w:val="22"/>
          <w:szCs w:val="22"/>
          <w:lang w:val="en-IE"/>
        </w:rPr>
        <w:t>Key Vulnerabilities</w:t>
      </w:r>
    </w:p>
    <w:p w:rsidR="00000000" w:rsidRPr="007869DD" w:rsidP="007869DD">
      <w:pPr>
        <w:spacing w:after="160" w:line="259" w:lineRule="auto"/>
        <w:rPr>
          <w:rFonts w:ascii="Vodafone Rg" w:eastAsia="Aptos" w:hAnsi="Vodafone Rg" w:cs="Arial"/>
          <w:b/>
          <w:bCs/>
          <w:kern w:val="2"/>
          <w:sz w:val="22"/>
          <w:szCs w:val="22"/>
          <w:lang w:val="en-IE"/>
        </w:rPr>
      </w:pPr>
      <w:r w:rsidRPr="007869DD">
        <w:rPr>
          <w:rFonts w:ascii="Vodafone Rg" w:eastAsia="Aptos" w:hAnsi="Vodafone Rg" w:cs="Arial"/>
          <w:b/>
          <w:bCs/>
          <w:kern w:val="2"/>
          <w:sz w:val="22"/>
          <w:szCs w:val="22"/>
          <w:lang w:val="en-IE"/>
        </w:rPr>
        <w:t>Current Vulnerabilities</w:t>
      </w:r>
    </w:p>
    <w:p w:rsidR="00000000" w:rsidRPr="007869DD" w:rsidP="007869DD">
      <w:pPr>
        <w:numPr>
          <w:ilvl w:val="0"/>
          <w:numId w:val="1"/>
        </w:numPr>
        <w:spacing w:after="160" w:line="259" w:lineRule="auto"/>
        <w:rPr>
          <w:rFonts w:ascii="Vodafone Rg" w:eastAsia="Aptos" w:hAnsi="Vodafone Rg" w:cs="Arial"/>
          <w:kern w:val="2"/>
          <w:sz w:val="22"/>
          <w:szCs w:val="22"/>
          <w:lang w:val="en-IE"/>
        </w:rPr>
      </w:pPr>
      <w:r w:rsidRPr="007869DD">
        <w:rPr>
          <w:rFonts w:ascii="Vodafone Rg" w:eastAsia="Aptos" w:hAnsi="Vodafone Rg" w:cs="Arial"/>
          <w:b/>
          <w:bCs/>
          <w:kern w:val="2"/>
          <w:sz w:val="22"/>
          <w:szCs w:val="22"/>
          <w:lang w:val="en-IE"/>
        </w:rPr>
        <w:t>Physical Security</w:t>
      </w:r>
      <w:r w:rsidRPr="007869DD">
        <w:rPr>
          <w:rFonts w:ascii="Vodafone Rg" w:eastAsia="Aptos" w:hAnsi="Vodafone Rg" w:cs="Arial"/>
          <w:kern w:val="2"/>
          <w:sz w:val="22"/>
          <w:szCs w:val="22"/>
          <w:lang w:val="en-IE"/>
        </w:rPr>
        <w:t xml:space="preserve">: Some of the existing cable landing stations in the UK are not built to modern security standards. There are sometimes planning requirements that these infrastructure blend into their surroundings, undermining the ability to keep them. It is important to note that numerous landing stations adhere to the highest security standards, with Bude serving as a strong </w:t>
      </w:r>
      <w:r w:rsidRPr="007869DD">
        <w:rPr>
          <w:rFonts w:ascii="Vodafone Rg" w:eastAsia="Aptos" w:hAnsi="Vodafone Rg" w:cs="Arial"/>
          <w:kern w:val="2"/>
          <w:sz w:val="22"/>
          <w:szCs w:val="22"/>
          <w:lang w:val="en-IE"/>
        </w:rPr>
        <w:t>example</w:t>
      </w:r>
      <w:r w:rsidRPr="007869DD">
        <w:rPr>
          <w:rFonts w:ascii="Vodafone Rg" w:eastAsia="Aptos" w:hAnsi="Vodafone Rg" w:cs="Arial"/>
          <w:kern w:val="2"/>
          <w:sz w:val="22"/>
          <w:szCs w:val="22"/>
          <w:lang w:val="en-IE"/>
        </w:rPr>
        <w:t xml:space="preserve">. </w:t>
      </w:r>
    </w:p>
    <w:p w:rsidR="00000000" w:rsidRPr="007869DD" w:rsidP="007869DD">
      <w:pPr>
        <w:numPr>
          <w:ilvl w:val="0"/>
          <w:numId w:val="1"/>
        </w:numPr>
        <w:spacing w:after="160" w:line="259" w:lineRule="auto"/>
        <w:rPr>
          <w:rFonts w:ascii="Vodafone Rg" w:eastAsia="Aptos" w:hAnsi="Vodafone Rg" w:cs="Arial"/>
          <w:kern w:val="2"/>
          <w:sz w:val="22"/>
          <w:szCs w:val="22"/>
          <w:lang w:val="en-IE"/>
        </w:rPr>
      </w:pPr>
      <w:r w:rsidRPr="007869DD">
        <w:rPr>
          <w:rFonts w:ascii="Vodafone Rg" w:eastAsia="Aptos" w:hAnsi="Vodafone Rg" w:cs="Arial"/>
          <w:b/>
          <w:bCs/>
          <w:kern w:val="2"/>
          <w:sz w:val="22"/>
          <w:szCs w:val="22"/>
          <w:lang w:val="en-IE"/>
        </w:rPr>
        <w:t>Ageing Infrastructure</w:t>
      </w:r>
      <w:r w:rsidRPr="007869DD">
        <w:rPr>
          <w:rFonts w:ascii="Vodafone Rg" w:eastAsia="Aptos" w:hAnsi="Vodafone Rg" w:cs="Arial"/>
          <w:kern w:val="2"/>
          <w:sz w:val="22"/>
          <w:szCs w:val="22"/>
          <w:lang w:val="en-IE"/>
        </w:rPr>
        <w:t xml:space="preserve">: A considerable number of cables laid during the dot-com boom are nearing the end of their life expectancy and will need to be replaced. </w:t>
      </w:r>
    </w:p>
    <w:p w:rsidR="00000000" w:rsidRPr="007869DD" w:rsidP="007869DD">
      <w:pPr>
        <w:numPr>
          <w:ilvl w:val="0"/>
          <w:numId w:val="1"/>
        </w:numPr>
        <w:spacing w:after="160" w:line="259" w:lineRule="auto"/>
        <w:rPr>
          <w:rFonts w:ascii="Vodafone Rg" w:eastAsia="Aptos" w:hAnsi="Vodafone Rg" w:cs="Arial"/>
          <w:kern w:val="2"/>
          <w:sz w:val="22"/>
          <w:szCs w:val="22"/>
          <w:lang w:val="en-IE"/>
        </w:rPr>
      </w:pPr>
      <w:r w:rsidRPr="007869DD">
        <w:rPr>
          <w:rFonts w:ascii="Vodafone Rg" w:eastAsia="Aptos" w:hAnsi="Vodafone Rg" w:cs="Arial"/>
          <w:b/>
          <w:bCs/>
          <w:kern w:val="2"/>
          <w:sz w:val="22"/>
          <w:szCs w:val="22"/>
          <w:lang w:val="en-IE"/>
        </w:rPr>
        <w:t>Repair Capabilities</w:t>
      </w:r>
      <w:r w:rsidRPr="007869DD">
        <w:rPr>
          <w:rFonts w:ascii="Vodafone Rg" w:eastAsia="Aptos" w:hAnsi="Vodafone Rg" w:cs="Arial"/>
          <w:kern w:val="2"/>
          <w:sz w:val="22"/>
          <w:szCs w:val="22"/>
          <w:lang w:val="en-IE"/>
        </w:rPr>
        <w:t xml:space="preserve">: The fleet of repair vessels is ageing, and there is a need for investment in new vessels to maintain and repair cables. </w:t>
      </w:r>
    </w:p>
    <w:p w:rsidR="00000000" w:rsidRPr="007869DD" w:rsidP="007869DD">
      <w:pPr>
        <w:numPr>
          <w:ilvl w:val="0"/>
          <w:numId w:val="1"/>
        </w:numPr>
        <w:spacing w:after="160" w:line="259" w:lineRule="auto"/>
        <w:rPr>
          <w:rFonts w:ascii="Vodafone Rg" w:eastAsia="Aptos" w:hAnsi="Vodafone Rg" w:cs="Arial"/>
          <w:kern w:val="2"/>
          <w:sz w:val="22"/>
          <w:szCs w:val="22"/>
          <w:lang w:val="en-IE"/>
        </w:rPr>
      </w:pPr>
      <w:r w:rsidRPr="007869DD">
        <w:rPr>
          <w:rFonts w:ascii="Vodafone Rg" w:eastAsia="Aptos" w:hAnsi="Vodafone Rg" w:cs="Arial"/>
          <w:b/>
          <w:bCs/>
          <w:kern w:val="2"/>
          <w:sz w:val="22"/>
          <w:szCs w:val="22"/>
          <w:lang w:val="en-IE"/>
        </w:rPr>
        <w:t>Concentration of Infrastructure</w:t>
      </w:r>
      <w:r w:rsidRPr="007869DD">
        <w:rPr>
          <w:rFonts w:ascii="Vodafone Rg" w:eastAsia="Aptos" w:hAnsi="Vodafone Rg" w:cs="Arial"/>
          <w:kern w:val="2"/>
          <w:sz w:val="22"/>
          <w:szCs w:val="22"/>
          <w:lang w:val="en-IE"/>
        </w:rPr>
        <w:t xml:space="preserve">: The concentration of cables in specific areas like Cornwall and the reliance on a few key data centres (e.g., Slough and London Docklands) increases vulnerability to localized disruptions. </w:t>
      </w:r>
    </w:p>
    <w:p w:rsidR="00000000" w:rsidRPr="007869DD" w:rsidP="007869DD">
      <w:pPr>
        <w:spacing w:after="160" w:line="259" w:lineRule="auto"/>
        <w:rPr>
          <w:rFonts w:ascii="Vodafone Rg" w:eastAsia="Aptos" w:hAnsi="Vodafone Rg" w:cs="Arial"/>
          <w:b/>
          <w:bCs/>
          <w:kern w:val="2"/>
          <w:sz w:val="22"/>
          <w:szCs w:val="22"/>
          <w:lang w:val="en-IE"/>
        </w:rPr>
      </w:pPr>
      <w:r w:rsidRPr="007869DD">
        <w:rPr>
          <w:rFonts w:ascii="Vodafone Rg" w:eastAsia="Aptos" w:hAnsi="Vodafone Rg" w:cs="Arial"/>
          <w:b/>
          <w:bCs/>
          <w:kern w:val="2"/>
          <w:sz w:val="22"/>
          <w:szCs w:val="22"/>
          <w:lang w:val="en-IE"/>
        </w:rPr>
        <w:t>Future Vulnerabilities</w:t>
      </w:r>
    </w:p>
    <w:p w:rsidR="00000000" w:rsidRPr="007869DD" w:rsidP="007869DD">
      <w:pPr>
        <w:numPr>
          <w:ilvl w:val="0"/>
          <w:numId w:val="2"/>
        </w:numPr>
        <w:spacing w:after="160" w:line="259" w:lineRule="auto"/>
        <w:rPr>
          <w:rFonts w:ascii="Vodafone Rg" w:eastAsia="Aptos" w:hAnsi="Vodafone Rg" w:cs="Arial"/>
          <w:kern w:val="2"/>
          <w:sz w:val="22"/>
          <w:szCs w:val="22"/>
          <w:lang w:val="en-IE"/>
        </w:rPr>
      </w:pPr>
      <w:r w:rsidRPr="007869DD">
        <w:rPr>
          <w:rFonts w:ascii="Vodafone Rg" w:eastAsia="Aptos" w:hAnsi="Vodafone Rg" w:cs="Arial"/>
          <w:b/>
          <w:bCs/>
          <w:kern w:val="2"/>
          <w:sz w:val="22"/>
          <w:szCs w:val="22"/>
          <w:lang w:val="en-IE"/>
        </w:rPr>
        <w:t>Geopolitical Risks</w:t>
      </w:r>
      <w:r w:rsidRPr="007869DD">
        <w:rPr>
          <w:rFonts w:ascii="Vodafone Rg" w:eastAsia="Aptos" w:hAnsi="Vodafone Rg" w:cs="Arial"/>
          <w:kern w:val="2"/>
          <w:sz w:val="22"/>
          <w:szCs w:val="22"/>
          <w:lang w:val="en-IE"/>
        </w:rPr>
        <w:t xml:space="preserve">: Rising geopolitical tensions, particularly with Russia and China, pose a significant threat to undersea cables. These nations have demonstrated capabilities to disrupt or sabotage undersea infrastructure. </w:t>
      </w:r>
    </w:p>
    <w:p w:rsidR="00000000" w:rsidRPr="007869DD" w:rsidP="007869DD">
      <w:pPr>
        <w:numPr>
          <w:ilvl w:val="0"/>
          <w:numId w:val="2"/>
        </w:numPr>
        <w:spacing w:after="160" w:line="259" w:lineRule="auto"/>
        <w:rPr>
          <w:rFonts w:ascii="Vodafone Rg" w:eastAsia="Aptos" w:hAnsi="Vodafone Rg" w:cs="Arial"/>
          <w:kern w:val="2"/>
          <w:sz w:val="22"/>
          <w:szCs w:val="22"/>
          <w:lang w:val="en-IE"/>
        </w:rPr>
      </w:pPr>
      <w:r w:rsidRPr="007869DD">
        <w:rPr>
          <w:rFonts w:ascii="Vodafone Rg" w:eastAsia="Aptos" w:hAnsi="Vodafone Rg" w:cs="Arial"/>
          <w:b/>
          <w:bCs/>
          <w:kern w:val="2"/>
          <w:sz w:val="22"/>
          <w:szCs w:val="22"/>
          <w:lang w:val="en-IE"/>
        </w:rPr>
        <w:t>Cyber Threats</w:t>
      </w:r>
      <w:r w:rsidRPr="007869DD">
        <w:rPr>
          <w:rFonts w:ascii="Vodafone Rg" w:eastAsia="Aptos" w:hAnsi="Vodafone Rg" w:cs="Arial"/>
          <w:kern w:val="2"/>
          <w:sz w:val="22"/>
          <w:szCs w:val="22"/>
          <w:lang w:val="en-IE"/>
        </w:rPr>
        <w:t xml:space="preserve">: As technology advances, the risk of cyber-attacks on the control systems of undersea cables and landing stations will increase. </w:t>
      </w:r>
    </w:p>
    <w:p w:rsidR="00000000" w:rsidRPr="007869DD" w:rsidP="007869DD">
      <w:pPr>
        <w:numPr>
          <w:ilvl w:val="0"/>
          <w:numId w:val="2"/>
        </w:numPr>
        <w:spacing w:after="160" w:line="259" w:lineRule="auto"/>
        <w:rPr>
          <w:rFonts w:ascii="Vodafone Rg" w:eastAsia="Aptos" w:hAnsi="Vodafone Rg" w:cs="Arial"/>
          <w:kern w:val="2"/>
          <w:sz w:val="22"/>
          <w:szCs w:val="22"/>
          <w:lang w:val="en-IE"/>
        </w:rPr>
      </w:pPr>
      <w:r w:rsidRPr="007869DD">
        <w:rPr>
          <w:rFonts w:ascii="Vodafone Rg" w:eastAsia="Aptos" w:hAnsi="Vodafone Rg" w:cs="Arial"/>
          <w:b/>
          <w:bCs/>
          <w:kern w:val="2"/>
          <w:sz w:val="22"/>
          <w:szCs w:val="22"/>
          <w:lang w:val="en-IE"/>
        </w:rPr>
        <w:t>Environmental Risks</w:t>
      </w:r>
      <w:r w:rsidRPr="007869DD">
        <w:rPr>
          <w:rFonts w:ascii="Vodafone Rg" w:eastAsia="Aptos" w:hAnsi="Vodafone Rg" w:cs="Arial"/>
          <w:kern w:val="2"/>
          <w:sz w:val="22"/>
          <w:szCs w:val="22"/>
          <w:lang w:val="en-IE"/>
        </w:rPr>
        <w:t xml:space="preserve">: Natural disasters and increased human activities such as shipping and fishing continue to pose risks to undersea cables. </w:t>
      </w:r>
    </w:p>
    <w:p w:rsidR="00000000" w:rsidRPr="007869DD" w:rsidP="007869DD">
      <w:pPr>
        <w:spacing w:after="160" w:line="259" w:lineRule="auto"/>
        <w:rPr>
          <w:rFonts w:ascii="Vodafone Rg" w:eastAsia="Aptos" w:hAnsi="Vodafone Rg" w:cs="Arial"/>
          <w:b/>
          <w:bCs/>
          <w:kern w:val="2"/>
          <w:sz w:val="22"/>
          <w:szCs w:val="22"/>
          <w:lang w:val="en-IE"/>
        </w:rPr>
      </w:pPr>
      <w:r w:rsidRPr="007869DD">
        <w:rPr>
          <w:rFonts w:ascii="Vodafone Rg" w:eastAsia="Aptos" w:hAnsi="Vodafone Rg" w:cs="Arial"/>
          <w:b/>
          <w:bCs/>
          <w:kern w:val="2"/>
          <w:sz w:val="22"/>
          <w:szCs w:val="22"/>
          <w:lang w:val="en-IE"/>
        </w:rPr>
        <w:t>Comparison with Other Countries</w:t>
      </w:r>
    </w:p>
    <w:p w:rsidR="00000000" w:rsidRPr="007869DD" w:rsidP="007869DD">
      <w:pPr>
        <w:spacing w:after="160" w:line="259" w:lineRule="auto"/>
        <w:rPr>
          <w:rFonts w:ascii="Vodafone Rg" w:eastAsia="Aptos" w:hAnsi="Vodafone Rg" w:cs="Arial"/>
          <w:kern w:val="2"/>
          <w:sz w:val="22"/>
          <w:szCs w:val="22"/>
          <w:lang w:val="en-IE"/>
        </w:rPr>
      </w:pPr>
      <w:r w:rsidRPr="007869DD">
        <w:rPr>
          <w:rFonts w:ascii="Vodafone Rg" w:eastAsia="Aptos" w:hAnsi="Vodafone Rg" w:cs="Arial"/>
          <w:kern w:val="2"/>
          <w:sz w:val="22"/>
          <w:szCs w:val="22"/>
          <w:lang w:val="en-IE"/>
        </w:rPr>
        <w:t>Island states and other countries with significant reliance on undersea cables face similar vulnerabilities but often have fewer resources to address them. For example:</w:t>
      </w:r>
    </w:p>
    <w:p w:rsidR="00000000" w:rsidRPr="007869DD" w:rsidP="007869DD">
      <w:pPr>
        <w:numPr>
          <w:ilvl w:val="0"/>
          <w:numId w:val="3"/>
        </w:numPr>
        <w:spacing w:after="160" w:line="259" w:lineRule="auto"/>
        <w:rPr>
          <w:rFonts w:ascii="Vodafone Rg" w:eastAsia="Aptos" w:hAnsi="Vodafone Rg" w:cs="Arial"/>
          <w:kern w:val="2"/>
          <w:sz w:val="22"/>
          <w:szCs w:val="22"/>
          <w:lang w:val="en-IE"/>
        </w:rPr>
      </w:pPr>
      <w:r w:rsidRPr="007869DD">
        <w:rPr>
          <w:rFonts w:ascii="Vodafone Rg" w:eastAsia="Aptos" w:hAnsi="Vodafone Rg" w:cs="Arial"/>
          <w:b/>
          <w:bCs/>
          <w:kern w:val="2"/>
          <w:sz w:val="22"/>
          <w:szCs w:val="22"/>
          <w:lang w:val="en-IE"/>
        </w:rPr>
        <w:t>Japan</w:t>
      </w:r>
      <w:r w:rsidRPr="007869DD">
        <w:rPr>
          <w:rFonts w:ascii="Vodafone Rg" w:eastAsia="Aptos" w:hAnsi="Vodafone Rg" w:cs="Arial"/>
          <w:kern w:val="2"/>
          <w:sz w:val="22"/>
          <w:szCs w:val="22"/>
          <w:lang w:val="en-IE"/>
        </w:rPr>
        <w:t xml:space="preserve">: Faces high seismic activity, which poses a constant threat to its undersea cables. </w:t>
      </w:r>
    </w:p>
    <w:p w:rsidR="00000000" w:rsidRPr="007869DD" w:rsidP="007869DD">
      <w:pPr>
        <w:numPr>
          <w:ilvl w:val="0"/>
          <w:numId w:val="3"/>
        </w:numPr>
        <w:spacing w:after="160" w:line="259" w:lineRule="auto"/>
        <w:rPr>
          <w:rFonts w:ascii="Vodafone Rg" w:eastAsia="Aptos" w:hAnsi="Vodafone Rg" w:cs="Arial"/>
          <w:kern w:val="2"/>
          <w:sz w:val="22"/>
          <w:szCs w:val="22"/>
          <w:lang w:val="en-IE"/>
        </w:rPr>
      </w:pPr>
      <w:r w:rsidRPr="007869DD">
        <w:rPr>
          <w:rFonts w:ascii="Vodafone Rg" w:eastAsia="Aptos" w:hAnsi="Vodafone Rg" w:cs="Arial"/>
          <w:b/>
          <w:bCs/>
          <w:kern w:val="2"/>
          <w:sz w:val="22"/>
          <w:szCs w:val="22"/>
          <w:lang w:val="en-IE"/>
        </w:rPr>
        <w:t>Australia</w:t>
      </w:r>
      <w:r w:rsidRPr="007869DD">
        <w:rPr>
          <w:rFonts w:ascii="Vodafone Rg" w:eastAsia="Aptos" w:hAnsi="Vodafone Rg" w:cs="Arial"/>
          <w:kern w:val="2"/>
          <w:sz w:val="22"/>
          <w:szCs w:val="22"/>
          <w:lang w:val="en-IE"/>
        </w:rPr>
        <w:t xml:space="preserve">: Relies heavily on a few key cables for international connectivity, making it vulnerable to disruptions. </w:t>
      </w:r>
    </w:p>
    <w:p w:rsidR="00000000" w:rsidRPr="007869DD" w:rsidP="007869DD">
      <w:pPr>
        <w:numPr>
          <w:ilvl w:val="0"/>
          <w:numId w:val="3"/>
        </w:numPr>
        <w:spacing w:after="160" w:line="259" w:lineRule="auto"/>
        <w:rPr>
          <w:rFonts w:ascii="Vodafone Rg" w:eastAsia="Aptos" w:hAnsi="Vodafone Rg" w:cs="Arial"/>
          <w:kern w:val="2"/>
          <w:sz w:val="22"/>
          <w:szCs w:val="22"/>
          <w:lang w:val="en-IE"/>
        </w:rPr>
      </w:pPr>
      <w:r w:rsidRPr="007869DD">
        <w:rPr>
          <w:rFonts w:ascii="Vodafone Rg" w:eastAsia="Aptos" w:hAnsi="Vodafone Rg" w:cs="Arial"/>
          <w:b/>
          <w:bCs/>
          <w:kern w:val="2"/>
          <w:sz w:val="22"/>
          <w:szCs w:val="22"/>
          <w:lang w:val="en-IE"/>
        </w:rPr>
        <w:t>Small Island States</w:t>
      </w:r>
      <w:r w:rsidRPr="007869DD">
        <w:rPr>
          <w:rFonts w:ascii="Vodafone Rg" w:eastAsia="Aptos" w:hAnsi="Vodafone Rg" w:cs="Arial"/>
          <w:kern w:val="2"/>
          <w:sz w:val="22"/>
          <w:szCs w:val="22"/>
          <w:lang w:val="en-IE"/>
        </w:rPr>
        <w:t xml:space="preserve">: Often have limited redundancy and rely on a single or a few cables, making them highly vulnerable to any disruption. </w:t>
      </w:r>
    </w:p>
    <w:p w:rsidR="00000000" w:rsidRPr="007869DD" w:rsidP="007869DD">
      <w:pPr>
        <w:spacing w:after="160" w:line="259" w:lineRule="auto"/>
        <w:rPr>
          <w:rFonts w:ascii="Vodafone Rg" w:eastAsia="Aptos" w:hAnsi="Vodafone Rg" w:cs="Arial"/>
          <w:b/>
          <w:bCs/>
          <w:kern w:val="2"/>
          <w:sz w:val="22"/>
          <w:szCs w:val="22"/>
          <w:lang w:val="en-IE"/>
        </w:rPr>
      </w:pPr>
      <w:r w:rsidRPr="007869DD">
        <w:rPr>
          <w:rFonts w:ascii="Vodafone Rg" w:eastAsia="Aptos" w:hAnsi="Vodafone Rg" w:cs="Arial"/>
          <w:b/>
          <w:bCs/>
          <w:kern w:val="2"/>
          <w:sz w:val="22"/>
          <w:szCs w:val="22"/>
          <w:lang w:val="en-IE"/>
        </w:rPr>
        <w:t>Long-term Alternatives to Undersea Cable Infrastructure</w:t>
      </w:r>
    </w:p>
    <w:p w:rsidR="00000000" w:rsidRPr="007869DD" w:rsidP="007869DD">
      <w:pPr>
        <w:spacing w:after="160" w:line="259" w:lineRule="auto"/>
        <w:rPr>
          <w:rFonts w:ascii="Vodafone Rg" w:eastAsia="Aptos" w:hAnsi="Vodafone Rg" w:cs="Arial"/>
          <w:kern w:val="2"/>
          <w:sz w:val="22"/>
          <w:szCs w:val="22"/>
          <w:lang w:val="en-IE"/>
        </w:rPr>
      </w:pPr>
      <w:r w:rsidRPr="007869DD">
        <w:rPr>
          <w:rFonts w:ascii="Vodafone Rg" w:eastAsia="Aptos" w:hAnsi="Vodafone Rg" w:cs="Arial"/>
          <w:kern w:val="2"/>
          <w:sz w:val="22"/>
          <w:szCs w:val="22"/>
          <w:lang w:val="en-IE"/>
        </w:rPr>
        <w:t xml:space="preserve">While nothing can truly replace undersea cables, investment in redundancy is the ultimate way to improve resilience of the ecosystem. Some technologies can be complimentary in nature:  </w:t>
      </w:r>
    </w:p>
    <w:p w:rsidR="00000000" w:rsidRPr="007869DD" w:rsidP="007869DD">
      <w:pPr>
        <w:numPr>
          <w:ilvl w:val="0"/>
          <w:numId w:val="4"/>
        </w:numPr>
        <w:spacing w:after="160" w:line="259" w:lineRule="auto"/>
        <w:rPr>
          <w:rFonts w:ascii="Vodafone Rg" w:eastAsia="Aptos" w:hAnsi="Vodafone Rg" w:cs="Arial"/>
          <w:kern w:val="2"/>
          <w:sz w:val="22"/>
          <w:szCs w:val="22"/>
          <w:lang w:val="en-IE"/>
        </w:rPr>
      </w:pPr>
      <w:r w:rsidRPr="007869DD">
        <w:rPr>
          <w:rFonts w:ascii="Vodafone Rg" w:eastAsia="Aptos" w:hAnsi="Vodafone Rg" w:cs="Arial"/>
          <w:b/>
          <w:bCs/>
          <w:kern w:val="2"/>
          <w:sz w:val="22"/>
          <w:szCs w:val="22"/>
          <w:lang w:val="en-IE"/>
        </w:rPr>
        <w:t>Satellite Communications</w:t>
      </w:r>
      <w:r w:rsidRPr="007869DD">
        <w:rPr>
          <w:rFonts w:ascii="Vodafone Rg" w:eastAsia="Aptos" w:hAnsi="Vodafone Rg" w:cs="Arial"/>
          <w:kern w:val="2"/>
          <w:sz w:val="22"/>
          <w:szCs w:val="22"/>
          <w:lang w:val="en-IE"/>
        </w:rPr>
        <w:t xml:space="preserve">: Advances in satellite technology, including low Earth orbit (LEO) satellites, offer potential for high-speed, low-latency internet. However, they currently cannot match the capacity and reliability of undersea cables. </w:t>
      </w:r>
    </w:p>
    <w:p w:rsidR="00000000" w:rsidRPr="007869DD" w:rsidP="007869DD">
      <w:pPr>
        <w:numPr>
          <w:ilvl w:val="0"/>
          <w:numId w:val="4"/>
        </w:numPr>
        <w:spacing w:after="160" w:line="259" w:lineRule="auto"/>
        <w:rPr>
          <w:rFonts w:ascii="Vodafone Rg" w:eastAsia="Aptos" w:hAnsi="Vodafone Rg" w:cs="Arial"/>
          <w:kern w:val="2"/>
          <w:sz w:val="22"/>
          <w:szCs w:val="22"/>
          <w:lang w:val="en-IE"/>
        </w:rPr>
      </w:pPr>
      <w:r w:rsidRPr="007869DD">
        <w:rPr>
          <w:rFonts w:ascii="Vodafone Rg" w:eastAsia="Aptos" w:hAnsi="Vodafone Rg" w:cs="Arial"/>
          <w:b/>
          <w:bCs/>
          <w:kern w:val="2"/>
          <w:sz w:val="22"/>
          <w:szCs w:val="22"/>
          <w:lang w:val="en-IE"/>
        </w:rPr>
        <w:t>Terrestrial Networks</w:t>
      </w:r>
      <w:r w:rsidRPr="007869DD">
        <w:rPr>
          <w:rFonts w:ascii="Vodafone Rg" w:eastAsia="Aptos" w:hAnsi="Vodafone Rg" w:cs="Arial"/>
          <w:kern w:val="2"/>
          <w:sz w:val="22"/>
          <w:szCs w:val="22"/>
          <w:lang w:val="en-IE"/>
        </w:rPr>
        <w:t xml:space="preserve">: In some regions, expanding terrestrial fibre networks can reduce reliance on undersea cables. However, this is not feasible for some island nations. </w:t>
      </w:r>
    </w:p>
    <w:p w:rsidR="00000000" w:rsidRPr="007869DD" w:rsidP="007869DD">
      <w:pPr>
        <w:numPr>
          <w:ilvl w:val="0"/>
          <w:numId w:val="4"/>
        </w:numPr>
        <w:spacing w:after="160" w:line="259" w:lineRule="auto"/>
        <w:rPr>
          <w:rFonts w:ascii="Vodafone Rg" w:eastAsia="Aptos" w:hAnsi="Vodafone Rg" w:cs="Arial"/>
          <w:kern w:val="2"/>
          <w:sz w:val="22"/>
          <w:szCs w:val="22"/>
          <w:lang w:val="en-IE"/>
        </w:rPr>
      </w:pPr>
      <w:r w:rsidRPr="007869DD">
        <w:rPr>
          <w:rFonts w:ascii="Vodafone Rg" w:eastAsia="Aptos" w:hAnsi="Vodafone Rg" w:cs="Arial"/>
          <w:b/>
          <w:bCs/>
          <w:kern w:val="2"/>
          <w:sz w:val="22"/>
          <w:szCs w:val="22"/>
          <w:lang w:val="en-IE"/>
        </w:rPr>
        <w:t>Hybrid Solutions</w:t>
      </w:r>
      <w:r w:rsidRPr="007869DD">
        <w:rPr>
          <w:rFonts w:ascii="Vodafone Rg" w:eastAsia="Aptos" w:hAnsi="Vodafone Rg" w:cs="Arial"/>
          <w:kern w:val="2"/>
          <w:sz w:val="22"/>
          <w:szCs w:val="22"/>
          <w:lang w:val="en-IE"/>
        </w:rPr>
        <w:t xml:space="preserve">: Combining undersea cables with satellite and terrestrial networks can enhance resilience and provide backup in case of cable disruptions. </w:t>
      </w:r>
    </w:p>
    <w:p w:rsidR="00000000" w:rsidRPr="007869DD" w:rsidP="007869DD">
      <w:pPr>
        <w:spacing w:after="160" w:line="259" w:lineRule="auto"/>
        <w:rPr>
          <w:rFonts w:ascii="Vodafone Rg" w:eastAsia="Aptos" w:hAnsi="Vodafone Rg" w:cs="Arial"/>
          <w:kern w:val="2"/>
          <w:sz w:val="22"/>
          <w:szCs w:val="22"/>
          <w:lang w:val="en-IE"/>
        </w:rPr>
      </w:pPr>
      <w:r w:rsidRPr="007869DD">
        <w:rPr>
          <w:rFonts w:ascii="Vodafone Rg" w:eastAsia="Aptos" w:hAnsi="Vodafone Rg" w:cs="Arial"/>
          <w:kern w:val="2"/>
          <w:sz w:val="22"/>
          <w:szCs w:val="22"/>
          <w:lang w:val="en-IE"/>
        </w:rPr>
        <w:t>In conclusion, while the UK's reliance on undersea cables will continue to grow, addressing current and future vulnerabilities through investment in infrastructure, enhanced security measures, and international cooperation will be crucial. Exploring complementary technologies will also be important to ensure robust and resilient connectivity.</w:t>
      </w:r>
    </w:p>
    <w:p w:rsidR="00000000" w:rsidRPr="007869DD" w:rsidP="007869DD">
      <w:pPr>
        <w:spacing w:after="160" w:line="259" w:lineRule="auto"/>
        <w:rPr>
          <w:rFonts w:ascii="Vodafone Rg" w:eastAsia="Aptos" w:hAnsi="Vodafone Rg" w:cs="Arial"/>
          <w:i/>
          <w:iCs/>
          <w:kern w:val="2"/>
          <w:sz w:val="22"/>
          <w:szCs w:val="22"/>
          <w:lang w:val="en-IE"/>
        </w:rPr>
      </w:pPr>
    </w:p>
    <w:p w:rsidR="00000000" w:rsidRPr="007869DD" w:rsidP="007869DD">
      <w:pPr>
        <w:spacing w:after="160" w:line="259" w:lineRule="auto"/>
        <w:rPr>
          <w:rFonts w:ascii="Vodafone Rg" w:eastAsia="Aptos" w:hAnsi="Vodafone Rg" w:cs="Arial"/>
          <w:i/>
          <w:iCs/>
          <w:kern w:val="2"/>
          <w:sz w:val="22"/>
          <w:szCs w:val="22"/>
          <w:lang w:val="en-IE"/>
        </w:rPr>
      </w:pPr>
      <w:r w:rsidRPr="007869DD">
        <w:rPr>
          <w:rFonts w:ascii="Vodafone Rg" w:eastAsia="Aptos" w:hAnsi="Vodafone Rg" w:cs="Arial"/>
          <w:i/>
          <w:iCs/>
          <w:kern w:val="2"/>
          <w:sz w:val="22"/>
          <w:szCs w:val="22"/>
          <w:lang w:val="en-IE"/>
        </w:rPr>
        <w:t>Q. 2:  Who are the main threat actors and what are their capabilities?</w:t>
      </w:r>
    </w:p>
    <w:p w:rsidR="00000000" w:rsidRPr="007869DD" w:rsidP="007869DD">
      <w:pPr>
        <w:spacing w:after="160" w:line="259" w:lineRule="auto"/>
        <w:rPr>
          <w:rFonts w:ascii="Vodafone Rg" w:eastAsia="Aptos" w:hAnsi="Vodafone Rg" w:cs="Arial"/>
          <w:b/>
          <w:bCs/>
          <w:kern w:val="2"/>
          <w:sz w:val="22"/>
          <w:szCs w:val="22"/>
          <w:lang w:val="en-IE"/>
        </w:rPr>
      </w:pPr>
      <w:r w:rsidRPr="007869DD">
        <w:rPr>
          <w:rFonts w:ascii="Vodafone Rg" w:eastAsia="Aptos" w:hAnsi="Vodafone Rg" w:cs="Arial"/>
          <w:b/>
          <w:bCs/>
          <w:kern w:val="2"/>
          <w:sz w:val="22"/>
          <w:szCs w:val="22"/>
          <w:lang w:val="en-IE"/>
        </w:rPr>
        <w:t>Economic Implications of Threats to Undersea Cables</w:t>
      </w:r>
    </w:p>
    <w:p w:rsidR="00000000" w:rsidRPr="007869DD" w:rsidP="007869DD">
      <w:pPr>
        <w:spacing w:after="160" w:line="259" w:lineRule="auto"/>
        <w:rPr>
          <w:rFonts w:ascii="Vodafone Rg" w:eastAsia="Aptos" w:hAnsi="Vodafone Rg" w:cs="Arial"/>
          <w:kern w:val="2"/>
          <w:sz w:val="22"/>
          <w:szCs w:val="22"/>
          <w:lang w:val="en-IE"/>
        </w:rPr>
      </w:pPr>
      <w:r w:rsidRPr="007869DD">
        <w:rPr>
          <w:rFonts w:ascii="Vodafone Rg" w:eastAsia="Aptos" w:hAnsi="Vodafone Rg" w:cs="Arial"/>
          <w:kern w:val="2"/>
          <w:sz w:val="22"/>
          <w:szCs w:val="22"/>
          <w:lang w:val="en-IE"/>
        </w:rPr>
        <w:t>Undersea cables are critical to the global economy, carrying over 98% of international internet traffic and facilitating approximately US $10 trillion in financial transactions daily. Disruptions to these cables can have severe economic consequences, including:</w:t>
      </w:r>
    </w:p>
    <w:p w:rsidR="00000000" w:rsidRPr="007869DD" w:rsidP="007869DD">
      <w:pPr>
        <w:numPr>
          <w:ilvl w:val="0"/>
          <w:numId w:val="6"/>
        </w:numPr>
        <w:spacing w:after="160" w:line="259" w:lineRule="auto"/>
        <w:rPr>
          <w:rFonts w:ascii="Vodafone Rg" w:eastAsia="Aptos" w:hAnsi="Vodafone Rg" w:cs="Arial"/>
          <w:kern w:val="2"/>
          <w:sz w:val="22"/>
          <w:szCs w:val="22"/>
          <w:lang w:val="en-IE"/>
        </w:rPr>
      </w:pPr>
      <w:r w:rsidRPr="007869DD">
        <w:rPr>
          <w:rFonts w:ascii="Vodafone Rg" w:eastAsia="Aptos" w:hAnsi="Vodafone Rg" w:cs="Arial"/>
          <w:b/>
          <w:bCs/>
          <w:kern w:val="2"/>
          <w:sz w:val="22"/>
          <w:szCs w:val="22"/>
          <w:lang w:val="en-IE"/>
        </w:rPr>
        <w:t>Financial Market Disruptions</w:t>
      </w:r>
      <w:r w:rsidRPr="007869DD">
        <w:rPr>
          <w:rFonts w:ascii="Vodafone Rg" w:eastAsia="Aptos" w:hAnsi="Vodafone Rg" w:cs="Arial"/>
          <w:kern w:val="2"/>
          <w:sz w:val="22"/>
          <w:szCs w:val="22"/>
          <w:lang w:val="en-IE"/>
        </w:rPr>
        <w:t xml:space="preserve">: Interruptions in data flow can halt financial transactions, leading to significant disruptions to, and losses in, stock markets and other financial institutions. </w:t>
      </w:r>
    </w:p>
    <w:p w:rsidR="00000000" w:rsidRPr="007869DD" w:rsidP="007869DD">
      <w:pPr>
        <w:numPr>
          <w:ilvl w:val="0"/>
          <w:numId w:val="6"/>
        </w:numPr>
        <w:spacing w:after="160" w:line="259" w:lineRule="auto"/>
        <w:rPr>
          <w:rFonts w:ascii="Vodafone Rg" w:eastAsia="Aptos" w:hAnsi="Vodafone Rg" w:cs="Arial"/>
          <w:kern w:val="2"/>
          <w:sz w:val="22"/>
          <w:szCs w:val="22"/>
          <w:lang w:val="en-IE"/>
        </w:rPr>
      </w:pPr>
      <w:r w:rsidRPr="007869DD">
        <w:rPr>
          <w:rFonts w:ascii="Vodafone Rg" w:eastAsia="Aptos" w:hAnsi="Vodafone Rg" w:cs="Arial"/>
          <w:b/>
          <w:bCs/>
          <w:kern w:val="2"/>
          <w:sz w:val="22"/>
          <w:szCs w:val="22"/>
          <w:lang w:val="en-IE"/>
        </w:rPr>
        <w:t>Business Operations</w:t>
      </w:r>
      <w:r w:rsidRPr="007869DD">
        <w:rPr>
          <w:rFonts w:ascii="Vodafone Rg" w:eastAsia="Aptos" w:hAnsi="Vodafone Rg" w:cs="Arial"/>
          <w:kern w:val="2"/>
          <w:sz w:val="22"/>
          <w:szCs w:val="22"/>
          <w:lang w:val="en-IE"/>
        </w:rPr>
        <w:t xml:space="preserve">: Companies rely on undersea cables for communication, data transfer, and operational coordination. Disruptions can lead to operational delays, loss of productivity, and increased costs. </w:t>
      </w:r>
    </w:p>
    <w:p w:rsidR="00000000" w:rsidRPr="007869DD" w:rsidP="007869DD">
      <w:pPr>
        <w:numPr>
          <w:ilvl w:val="0"/>
          <w:numId w:val="6"/>
        </w:numPr>
        <w:spacing w:after="160" w:line="259" w:lineRule="auto"/>
        <w:rPr>
          <w:rFonts w:ascii="Vodafone Rg" w:eastAsia="Aptos" w:hAnsi="Vodafone Rg" w:cs="Arial"/>
          <w:kern w:val="2"/>
          <w:sz w:val="22"/>
          <w:szCs w:val="22"/>
          <w:lang w:val="en-IE"/>
        </w:rPr>
      </w:pPr>
      <w:r w:rsidRPr="007869DD">
        <w:rPr>
          <w:rFonts w:ascii="Vodafone Rg" w:eastAsia="Aptos" w:hAnsi="Vodafone Rg" w:cs="Arial"/>
          <w:b/>
          <w:bCs/>
          <w:kern w:val="2"/>
          <w:sz w:val="22"/>
          <w:szCs w:val="22"/>
          <w:lang w:val="en-IE"/>
        </w:rPr>
        <w:t>Supply Chain Impact</w:t>
      </w:r>
      <w:r w:rsidRPr="007869DD">
        <w:rPr>
          <w:rFonts w:ascii="Vodafone Rg" w:eastAsia="Aptos" w:hAnsi="Vodafone Rg" w:cs="Arial"/>
          <w:kern w:val="2"/>
          <w:sz w:val="22"/>
          <w:szCs w:val="22"/>
          <w:lang w:val="en-IE"/>
        </w:rPr>
        <w:t xml:space="preserve">: Global supply chains depend on real-time data and communication. Disruptions can cause delays, increased costs, and loss of revenue. </w:t>
      </w:r>
    </w:p>
    <w:p w:rsidR="00000000" w:rsidRPr="007869DD" w:rsidP="007869DD">
      <w:pPr>
        <w:numPr>
          <w:ilvl w:val="0"/>
          <w:numId w:val="6"/>
        </w:numPr>
        <w:spacing w:after="160" w:line="259" w:lineRule="auto"/>
        <w:rPr>
          <w:rFonts w:ascii="Vodafone Rg" w:eastAsia="Aptos" w:hAnsi="Vodafone Rg" w:cs="Arial"/>
          <w:kern w:val="2"/>
          <w:sz w:val="22"/>
          <w:szCs w:val="22"/>
          <w:lang w:val="en-IE"/>
        </w:rPr>
      </w:pPr>
      <w:r w:rsidRPr="007869DD">
        <w:rPr>
          <w:rFonts w:ascii="Vodafone Rg" w:eastAsia="Aptos" w:hAnsi="Vodafone Rg" w:cs="Arial"/>
          <w:b/>
          <w:bCs/>
          <w:kern w:val="2"/>
          <w:sz w:val="22"/>
          <w:szCs w:val="22"/>
          <w:lang w:val="en-IE"/>
        </w:rPr>
        <w:t>Economic Stability</w:t>
      </w:r>
      <w:r w:rsidRPr="007869DD">
        <w:rPr>
          <w:rFonts w:ascii="Vodafone Rg" w:eastAsia="Aptos" w:hAnsi="Vodafone Rg" w:cs="Arial"/>
          <w:kern w:val="2"/>
          <w:sz w:val="22"/>
          <w:szCs w:val="22"/>
          <w:lang w:val="en-IE"/>
        </w:rPr>
        <w:t>: Prolonged disruptions can lead to broader economic instability, affecting consumer confidence, investment, and overall economic growth.</w:t>
      </w:r>
    </w:p>
    <w:p w:rsidR="00000000" w:rsidRPr="007869DD" w:rsidP="007869DD">
      <w:pPr>
        <w:spacing w:after="160" w:line="259" w:lineRule="auto"/>
        <w:rPr>
          <w:rFonts w:ascii="Vodafone Rg" w:eastAsia="Aptos" w:hAnsi="Vodafone Rg" w:cs="Arial"/>
          <w:b/>
          <w:bCs/>
          <w:kern w:val="2"/>
          <w:sz w:val="22"/>
          <w:szCs w:val="22"/>
          <w:lang w:val="en-IE"/>
        </w:rPr>
      </w:pPr>
      <w:r w:rsidRPr="007869DD">
        <w:rPr>
          <w:rFonts w:ascii="Vodafone Rg" w:eastAsia="Aptos" w:hAnsi="Vodafone Rg" w:cs="Arial"/>
          <w:b/>
          <w:bCs/>
          <w:kern w:val="2"/>
          <w:sz w:val="22"/>
          <w:szCs w:val="22"/>
          <w:lang w:val="en-IE"/>
        </w:rPr>
        <w:t>Mitigating Economic Risks</w:t>
      </w:r>
    </w:p>
    <w:p w:rsidR="00000000" w:rsidRPr="007869DD" w:rsidP="007869DD">
      <w:pPr>
        <w:spacing w:after="160" w:line="259" w:lineRule="auto"/>
        <w:rPr>
          <w:rFonts w:ascii="Vodafone Rg" w:eastAsia="Aptos" w:hAnsi="Vodafone Rg" w:cs="Arial"/>
          <w:kern w:val="2"/>
          <w:sz w:val="22"/>
          <w:szCs w:val="22"/>
          <w:lang w:val="en-IE"/>
        </w:rPr>
      </w:pPr>
      <w:r w:rsidRPr="007869DD">
        <w:rPr>
          <w:rFonts w:ascii="Vodafone Rg" w:eastAsia="Aptos" w:hAnsi="Vodafone Rg" w:cs="Arial"/>
          <w:kern w:val="2"/>
          <w:sz w:val="22"/>
          <w:szCs w:val="22"/>
          <w:lang w:val="en-IE"/>
        </w:rPr>
        <w:t>To mitigate these economic threats, it is essential to:</w:t>
      </w:r>
    </w:p>
    <w:p w:rsidR="00000000" w:rsidRPr="007869DD" w:rsidP="007869DD">
      <w:pPr>
        <w:numPr>
          <w:ilvl w:val="0"/>
          <w:numId w:val="7"/>
        </w:numPr>
        <w:spacing w:after="160" w:line="259" w:lineRule="auto"/>
        <w:rPr>
          <w:rFonts w:ascii="Vodafone Rg" w:eastAsia="Aptos" w:hAnsi="Vodafone Rg" w:cs="Arial"/>
          <w:kern w:val="2"/>
          <w:sz w:val="22"/>
          <w:szCs w:val="22"/>
          <w:lang w:val="en-IE"/>
        </w:rPr>
      </w:pPr>
      <w:r w:rsidRPr="007869DD">
        <w:rPr>
          <w:rFonts w:ascii="Vodafone Rg" w:eastAsia="Aptos" w:hAnsi="Vodafone Rg" w:cs="Arial"/>
          <w:b/>
          <w:bCs/>
          <w:kern w:val="2"/>
          <w:sz w:val="22"/>
          <w:szCs w:val="22"/>
          <w:lang w:val="en-IE"/>
        </w:rPr>
        <w:t>Enhance Security Measures</w:t>
      </w:r>
      <w:r w:rsidRPr="007869DD">
        <w:rPr>
          <w:rFonts w:ascii="Vodafone Rg" w:eastAsia="Aptos" w:hAnsi="Vodafone Rg" w:cs="Arial"/>
          <w:kern w:val="2"/>
          <w:sz w:val="22"/>
          <w:szCs w:val="22"/>
          <w:lang w:val="en-IE"/>
        </w:rPr>
        <w:t xml:space="preserve">: Implement unified security standards and invest in modernizing infrastructure to protect undersea cables. </w:t>
      </w:r>
    </w:p>
    <w:p w:rsidR="00000000" w:rsidRPr="007869DD" w:rsidP="007869DD">
      <w:pPr>
        <w:numPr>
          <w:ilvl w:val="0"/>
          <w:numId w:val="7"/>
        </w:numPr>
        <w:spacing w:after="160" w:line="259" w:lineRule="auto"/>
        <w:rPr>
          <w:rFonts w:ascii="Vodafone Rg" w:eastAsia="Aptos" w:hAnsi="Vodafone Rg" w:cs="Arial"/>
          <w:kern w:val="2"/>
          <w:sz w:val="22"/>
          <w:szCs w:val="22"/>
          <w:lang w:val="en-IE"/>
        </w:rPr>
      </w:pPr>
      <w:r w:rsidRPr="007869DD">
        <w:rPr>
          <w:rFonts w:ascii="Vodafone Rg" w:eastAsia="Aptos" w:hAnsi="Vodafone Rg" w:cs="Arial"/>
          <w:b/>
          <w:bCs/>
          <w:kern w:val="2"/>
          <w:sz w:val="22"/>
          <w:szCs w:val="22"/>
          <w:lang w:val="en-IE"/>
        </w:rPr>
        <w:t>Increase Redundancy</w:t>
      </w:r>
      <w:r w:rsidRPr="007869DD">
        <w:rPr>
          <w:rFonts w:ascii="Vodafone Rg" w:eastAsia="Aptos" w:hAnsi="Vodafone Rg" w:cs="Arial"/>
          <w:kern w:val="2"/>
          <w:sz w:val="22"/>
          <w:szCs w:val="22"/>
          <w:lang w:val="en-IE"/>
        </w:rPr>
        <w:t xml:space="preserve">: Develop alternative routes and backup systems to ensure continuity in case of disruptions. </w:t>
      </w:r>
    </w:p>
    <w:p w:rsidR="00000000" w:rsidRPr="007869DD" w:rsidP="007869DD">
      <w:pPr>
        <w:numPr>
          <w:ilvl w:val="0"/>
          <w:numId w:val="7"/>
        </w:numPr>
        <w:spacing w:after="160" w:line="259" w:lineRule="auto"/>
        <w:rPr>
          <w:rFonts w:ascii="Vodafone Rg" w:eastAsia="Aptos" w:hAnsi="Vodafone Rg" w:cs="Arial"/>
          <w:kern w:val="2"/>
          <w:sz w:val="22"/>
          <w:szCs w:val="22"/>
          <w:lang w:val="en-IE"/>
        </w:rPr>
      </w:pPr>
      <w:r w:rsidRPr="007869DD">
        <w:rPr>
          <w:rFonts w:ascii="Vodafone Rg" w:eastAsia="Aptos" w:hAnsi="Vodafone Rg" w:cs="Arial"/>
          <w:b/>
          <w:bCs/>
          <w:kern w:val="2"/>
          <w:sz w:val="22"/>
          <w:szCs w:val="22"/>
          <w:lang w:val="en-IE"/>
        </w:rPr>
        <w:t>International Cooperation</w:t>
      </w:r>
      <w:r w:rsidRPr="007869DD">
        <w:rPr>
          <w:rFonts w:ascii="Vodafone Rg" w:eastAsia="Aptos" w:hAnsi="Vodafone Rg" w:cs="Arial"/>
          <w:kern w:val="2"/>
          <w:sz w:val="22"/>
          <w:szCs w:val="22"/>
          <w:lang w:val="en-IE"/>
        </w:rPr>
        <w:t>: International cooperation is paramount when it comes to the security and resilience of subsea cables, which are the backbone of global communications and data transfer. These cables are vulnerable to various threats, including natural disasters, cyber-attacks, and sabotage. By collaborating closely with international partners, such as NATO, the European Commission, and the International Cable Protection Committee (ICPC), countries can enhance security standards, ensuring robust protection against these risks. Additionally, collaboration with regional partners is essential for effective crisis preparedness and response. Joint efforts in monitoring, rapid response, and recovery operations can significantly mitigate the impact of any disruptions, ensuring the continuous flow of information that is vital for economic stability and national security. Therefore, fostering strong international and regional partnerships is crucial for safeguarding the integrity and functionality of subsea cable networks.</w:t>
      </w:r>
    </w:p>
    <w:p w:rsidR="00000000" w:rsidRPr="007869DD" w:rsidP="007869DD">
      <w:pPr>
        <w:spacing w:after="160" w:line="259" w:lineRule="auto"/>
        <w:rPr>
          <w:rFonts w:ascii="Vodafone Rg" w:eastAsia="Aptos" w:hAnsi="Vodafone Rg" w:cs="Arial"/>
          <w:kern w:val="2"/>
          <w:sz w:val="22"/>
          <w:szCs w:val="22"/>
          <w:lang w:val="en-IE"/>
        </w:rPr>
      </w:pPr>
      <w:r w:rsidRPr="007869DD">
        <w:rPr>
          <w:rFonts w:ascii="Vodafone Rg" w:eastAsia="Aptos" w:hAnsi="Vodafone Rg" w:cs="Arial"/>
          <w:kern w:val="2"/>
          <w:sz w:val="22"/>
          <w:szCs w:val="22"/>
          <w:lang w:val="en-IE"/>
        </w:rPr>
        <w:t>By addressing these vulnerabilities and enhancing the resilience of undersea cable infrastructure, we can better protect the global economy from the significant risks posed by these threat actors.</w:t>
      </w:r>
    </w:p>
    <w:p w:rsidR="00000000" w:rsidRPr="007869DD" w:rsidP="007869DD">
      <w:pPr>
        <w:spacing w:after="160" w:line="259" w:lineRule="auto"/>
        <w:rPr>
          <w:rFonts w:ascii="Vodafone Rg" w:eastAsia="Aptos" w:hAnsi="Vodafone Rg" w:cs="Arial"/>
          <w:kern w:val="2"/>
          <w:sz w:val="22"/>
          <w:szCs w:val="22"/>
          <w:lang w:val="en-IE"/>
        </w:rPr>
      </w:pPr>
    </w:p>
    <w:p w:rsidR="00000000" w:rsidRPr="007869DD" w:rsidP="007869DD">
      <w:pPr>
        <w:spacing w:after="160" w:line="259" w:lineRule="auto"/>
        <w:rPr>
          <w:rFonts w:ascii="Vodafone Rg" w:eastAsia="Aptos" w:hAnsi="Vodafone Rg" w:cs="Arial"/>
          <w:i/>
          <w:iCs/>
          <w:kern w:val="2"/>
          <w:sz w:val="22"/>
          <w:szCs w:val="22"/>
          <w:lang w:val="en-IE"/>
        </w:rPr>
      </w:pPr>
      <w:r w:rsidRPr="007869DD">
        <w:rPr>
          <w:rFonts w:ascii="Vodafone Rg" w:eastAsia="Aptos" w:hAnsi="Vodafone Rg" w:cs="Arial"/>
          <w:i/>
          <w:iCs/>
          <w:kern w:val="2"/>
          <w:sz w:val="22"/>
          <w:szCs w:val="22"/>
          <w:lang w:val="en-IE"/>
        </w:rPr>
        <w:t>Q. 3: What developments are expected in subsea technologies over the next 10 years?</w:t>
      </w:r>
    </w:p>
    <w:p w:rsidR="00000000" w:rsidRPr="007869DD" w:rsidP="007869DD">
      <w:pPr>
        <w:numPr>
          <w:ilvl w:val="1"/>
          <w:numId w:val="11"/>
        </w:numPr>
        <w:spacing w:after="160" w:line="259" w:lineRule="auto"/>
        <w:rPr>
          <w:rFonts w:ascii="Vodafone Rg" w:eastAsia="Aptos" w:hAnsi="Vodafone Rg" w:cs="Arial"/>
          <w:i/>
          <w:iCs/>
          <w:kern w:val="2"/>
          <w:sz w:val="22"/>
          <w:szCs w:val="22"/>
          <w:lang w:val="en-IE"/>
        </w:rPr>
      </w:pPr>
      <w:r w:rsidRPr="007869DD">
        <w:rPr>
          <w:rFonts w:ascii="Vodafone Rg" w:eastAsia="Aptos" w:hAnsi="Vodafone Rg" w:cs="Arial"/>
          <w:i/>
          <w:iCs/>
          <w:kern w:val="2"/>
          <w:sz w:val="22"/>
          <w:szCs w:val="22"/>
          <w:lang w:val="en-IE"/>
        </w:rPr>
        <w:t>Do these favour aggressors or defenders?</w:t>
      </w:r>
    </w:p>
    <w:p w:rsidR="00000000" w:rsidRPr="007869DD" w:rsidP="007869DD">
      <w:pPr>
        <w:numPr>
          <w:ilvl w:val="1"/>
          <w:numId w:val="11"/>
        </w:numPr>
        <w:spacing w:after="160" w:line="259" w:lineRule="auto"/>
        <w:rPr>
          <w:rFonts w:ascii="Vodafone Rg" w:eastAsia="Aptos" w:hAnsi="Vodafone Rg" w:cs="Arial"/>
          <w:i/>
          <w:iCs/>
          <w:kern w:val="2"/>
          <w:sz w:val="22"/>
          <w:szCs w:val="22"/>
          <w:lang w:val="en-IE"/>
        </w:rPr>
      </w:pPr>
      <w:r w:rsidRPr="007869DD">
        <w:rPr>
          <w:rFonts w:ascii="Vodafone Rg" w:eastAsia="Aptos" w:hAnsi="Vodafone Rg" w:cs="Arial"/>
          <w:i/>
          <w:iCs/>
          <w:kern w:val="2"/>
          <w:sz w:val="22"/>
          <w:szCs w:val="22"/>
          <w:lang w:val="en-IE"/>
        </w:rPr>
        <w:t>How well positioned is the UK to take advantage?</w:t>
      </w:r>
    </w:p>
    <w:p w:rsidR="00000000" w:rsidRPr="007869DD" w:rsidP="007869DD">
      <w:pPr>
        <w:spacing w:after="160" w:line="259" w:lineRule="auto"/>
        <w:rPr>
          <w:rFonts w:ascii="Vodafone Rg" w:eastAsia="Aptos" w:hAnsi="Vodafone Rg" w:cs="Arial"/>
          <w:i/>
          <w:iCs/>
          <w:kern w:val="2"/>
          <w:sz w:val="22"/>
          <w:szCs w:val="22"/>
          <w:lang w:val="en-IE"/>
        </w:rPr>
      </w:pPr>
    </w:p>
    <w:p w:rsidR="00000000" w:rsidRPr="007869DD" w:rsidP="007869DD">
      <w:pPr>
        <w:spacing w:after="160" w:line="259" w:lineRule="auto"/>
        <w:rPr>
          <w:rFonts w:ascii="Vodafone Rg" w:eastAsia="Aptos" w:hAnsi="Vodafone Rg" w:cs="Arial"/>
          <w:b/>
          <w:bCs/>
          <w:kern w:val="2"/>
          <w:sz w:val="22"/>
          <w:szCs w:val="22"/>
          <w:lang w:val="en-IE"/>
        </w:rPr>
      </w:pPr>
      <w:r w:rsidRPr="007869DD">
        <w:rPr>
          <w:rFonts w:ascii="Vodafone Rg" w:eastAsia="Aptos" w:hAnsi="Vodafone Rg" w:cs="Arial"/>
          <w:b/>
          <w:bCs/>
          <w:kern w:val="2"/>
          <w:sz w:val="22"/>
          <w:szCs w:val="22"/>
          <w:lang w:val="en-IE"/>
        </w:rPr>
        <w:t>Expected Developments in Subsea Technologies Over the Next 10 Years:</w:t>
      </w:r>
    </w:p>
    <w:p w:rsidR="00000000" w:rsidRPr="007869DD" w:rsidP="007869DD">
      <w:pPr>
        <w:numPr>
          <w:ilvl w:val="0"/>
          <w:numId w:val="8"/>
        </w:numPr>
        <w:spacing w:after="160" w:line="259" w:lineRule="auto"/>
        <w:rPr>
          <w:rFonts w:ascii="Vodafone Rg" w:eastAsia="Aptos" w:hAnsi="Vodafone Rg" w:cs="Arial"/>
          <w:kern w:val="2"/>
          <w:sz w:val="22"/>
          <w:szCs w:val="22"/>
          <w:lang w:val="en-IE"/>
        </w:rPr>
      </w:pPr>
      <w:r w:rsidRPr="007869DD">
        <w:rPr>
          <w:rFonts w:ascii="Vodafone Rg" w:eastAsia="Aptos" w:hAnsi="Vodafone Rg" w:cs="Arial"/>
          <w:b/>
          <w:bCs/>
          <w:kern w:val="2"/>
          <w:sz w:val="22"/>
          <w:szCs w:val="22"/>
          <w:lang w:val="en-IE"/>
        </w:rPr>
        <w:t>Artificial Intelligence (AI) and Machine Learning</w:t>
      </w:r>
      <w:r w:rsidRPr="007869DD">
        <w:rPr>
          <w:rFonts w:ascii="Vodafone Rg" w:eastAsia="Aptos" w:hAnsi="Vodafone Rg" w:cs="Arial"/>
          <w:kern w:val="2"/>
          <w:sz w:val="22"/>
          <w:szCs w:val="22"/>
          <w:lang w:val="en-IE"/>
        </w:rPr>
        <w:t>:</w:t>
      </w:r>
    </w:p>
    <w:p w:rsidR="00000000" w:rsidRPr="007869DD" w:rsidP="007869DD">
      <w:pPr>
        <w:numPr>
          <w:ilvl w:val="1"/>
          <w:numId w:val="8"/>
        </w:numPr>
        <w:spacing w:after="160" w:line="259" w:lineRule="auto"/>
        <w:rPr>
          <w:rFonts w:ascii="Vodafone Rg" w:eastAsia="Aptos" w:hAnsi="Vodafone Rg" w:cs="Arial"/>
          <w:kern w:val="2"/>
          <w:sz w:val="22"/>
          <w:szCs w:val="22"/>
          <w:lang w:val="en-IE"/>
        </w:rPr>
      </w:pPr>
      <w:r w:rsidRPr="007869DD">
        <w:rPr>
          <w:rFonts w:ascii="Vodafone Rg" w:eastAsia="Aptos" w:hAnsi="Vodafone Rg" w:cs="Arial"/>
          <w:b/>
          <w:bCs/>
          <w:kern w:val="2"/>
          <w:sz w:val="22"/>
          <w:szCs w:val="22"/>
          <w:lang w:val="en-IE"/>
        </w:rPr>
        <w:t>Advancements</w:t>
      </w:r>
      <w:r w:rsidRPr="007869DD">
        <w:rPr>
          <w:rFonts w:ascii="Vodafone Rg" w:eastAsia="Aptos" w:hAnsi="Vodafone Rg" w:cs="Arial"/>
          <w:kern w:val="2"/>
          <w:sz w:val="22"/>
          <w:szCs w:val="22"/>
          <w:lang w:val="en-IE"/>
        </w:rPr>
        <w:t xml:space="preserve">: AI will play a crucial role in processing vast amounts of ocean data, improving predictive maintenance, and enhancing the detection of anomalies in subsea cables. </w:t>
      </w:r>
    </w:p>
    <w:p w:rsidR="00000000" w:rsidRPr="007869DD" w:rsidP="007869DD">
      <w:pPr>
        <w:numPr>
          <w:ilvl w:val="1"/>
          <w:numId w:val="8"/>
        </w:numPr>
        <w:spacing w:after="160" w:line="259" w:lineRule="auto"/>
        <w:rPr>
          <w:rFonts w:ascii="Vodafone Rg" w:eastAsia="Aptos" w:hAnsi="Vodafone Rg" w:cs="Arial"/>
          <w:kern w:val="2"/>
          <w:sz w:val="22"/>
          <w:szCs w:val="22"/>
          <w:lang w:val="en-IE"/>
        </w:rPr>
      </w:pPr>
      <w:r w:rsidRPr="007869DD">
        <w:rPr>
          <w:rFonts w:ascii="Vodafone Rg" w:eastAsia="Aptos" w:hAnsi="Vodafone Rg" w:cs="Arial"/>
          <w:b/>
          <w:bCs/>
          <w:kern w:val="2"/>
          <w:sz w:val="22"/>
          <w:szCs w:val="22"/>
          <w:lang w:val="en-IE"/>
        </w:rPr>
        <w:t>Impact</w:t>
      </w:r>
      <w:r w:rsidRPr="007869DD">
        <w:rPr>
          <w:rFonts w:ascii="Vodafone Rg" w:eastAsia="Aptos" w:hAnsi="Vodafone Rg" w:cs="Arial"/>
          <w:kern w:val="2"/>
          <w:sz w:val="22"/>
          <w:szCs w:val="22"/>
          <w:lang w:val="en-IE"/>
        </w:rPr>
        <w:t>: AI-driven systems will enable quicker identification and response to potential threats, reducing downtime and improving overall resilience.</w:t>
      </w:r>
    </w:p>
    <w:p w:rsidR="00000000" w:rsidRPr="007869DD" w:rsidP="007869DD">
      <w:pPr>
        <w:numPr>
          <w:ilvl w:val="0"/>
          <w:numId w:val="8"/>
        </w:numPr>
        <w:spacing w:after="160" w:line="259" w:lineRule="auto"/>
        <w:rPr>
          <w:rFonts w:ascii="Vodafone Rg" w:eastAsia="Aptos" w:hAnsi="Vodafone Rg" w:cs="Arial"/>
          <w:kern w:val="2"/>
          <w:sz w:val="22"/>
          <w:szCs w:val="22"/>
          <w:lang w:val="en-IE"/>
        </w:rPr>
      </w:pPr>
      <w:r w:rsidRPr="007869DD">
        <w:rPr>
          <w:rFonts w:ascii="Vodafone Rg" w:eastAsia="Aptos" w:hAnsi="Vodafone Rg" w:cs="Arial"/>
          <w:b/>
          <w:bCs/>
          <w:kern w:val="2"/>
          <w:sz w:val="22"/>
          <w:szCs w:val="22"/>
          <w:lang w:val="en-IE"/>
        </w:rPr>
        <w:t>Quantum Communications</w:t>
      </w:r>
      <w:r w:rsidRPr="007869DD">
        <w:rPr>
          <w:rFonts w:ascii="Vodafone Rg" w:eastAsia="Aptos" w:hAnsi="Vodafone Rg" w:cs="Arial"/>
          <w:kern w:val="2"/>
          <w:sz w:val="22"/>
          <w:szCs w:val="22"/>
          <w:lang w:val="en-IE"/>
        </w:rPr>
        <w:t>:</w:t>
      </w:r>
    </w:p>
    <w:p w:rsidR="00000000" w:rsidRPr="007869DD" w:rsidP="007869DD">
      <w:pPr>
        <w:numPr>
          <w:ilvl w:val="1"/>
          <w:numId w:val="8"/>
        </w:numPr>
        <w:spacing w:after="160" w:line="259" w:lineRule="auto"/>
        <w:rPr>
          <w:rFonts w:ascii="Vodafone Rg" w:eastAsia="Aptos" w:hAnsi="Vodafone Rg" w:cs="Arial"/>
          <w:kern w:val="2"/>
          <w:sz w:val="22"/>
          <w:szCs w:val="22"/>
          <w:lang w:val="en-IE"/>
        </w:rPr>
      </w:pPr>
      <w:r w:rsidRPr="007869DD">
        <w:rPr>
          <w:rFonts w:ascii="Vodafone Rg" w:eastAsia="Aptos" w:hAnsi="Vodafone Rg" w:cs="Arial"/>
          <w:b/>
          <w:bCs/>
          <w:kern w:val="2"/>
          <w:sz w:val="22"/>
          <w:szCs w:val="22"/>
          <w:lang w:val="en-IE"/>
        </w:rPr>
        <w:t>Advancements</w:t>
      </w:r>
      <w:r w:rsidRPr="007869DD">
        <w:rPr>
          <w:rFonts w:ascii="Vodafone Rg" w:eastAsia="Aptos" w:hAnsi="Vodafone Rg" w:cs="Arial"/>
          <w:kern w:val="2"/>
          <w:sz w:val="22"/>
          <w:szCs w:val="22"/>
          <w:lang w:val="en-IE"/>
        </w:rPr>
        <w:t xml:space="preserve">: Quantum communication technologies are expected to revolutionize data transmission, offering highly secure communication channels that are resistant to eavesdropping. </w:t>
      </w:r>
    </w:p>
    <w:p w:rsidR="00000000" w:rsidRPr="007869DD" w:rsidP="007869DD">
      <w:pPr>
        <w:numPr>
          <w:ilvl w:val="1"/>
          <w:numId w:val="8"/>
        </w:numPr>
        <w:spacing w:after="160" w:line="259" w:lineRule="auto"/>
        <w:rPr>
          <w:rFonts w:ascii="Vodafone Rg" w:eastAsia="Aptos" w:hAnsi="Vodafone Rg" w:cs="Arial"/>
          <w:kern w:val="2"/>
          <w:sz w:val="22"/>
          <w:szCs w:val="22"/>
          <w:lang w:val="en-IE"/>
        </w:rPr>
      </w:pPr>
      <w:r w:rsidRPr="007869DD">
        <w:rPr>
          <w:rFonts w:ascii="Vodafone Rg" w:eastAsia="Aptos" w:hAnsi="Vodafone Rg" w:cs="Arial"/>
          <w:b/>
          <w:bCs/>
          <w:kern w:val="2"/>
          <w:sz w:val="22"/>
          <w:szCs w:val="22"/>
          <w:lang w:val="en-IE"/>
        </w:rPr>
        <w:t>Impact</w:t>
      </w:r>
      <w:r w:rsidRPr="007869DD">
        <w:rPr>
          <w:rFonts w:ascii="Vodafone Rg" w:eastAsia="Aptos" w:hAnsi="Vodafone Rg" w:cs="Arial"/>
          <w:kern w:val="2"/>
          <w:sz w:val="22"/>
          <w:szCs w:val="22"/>
          <w:lang w:val="en-IE"/>
        </w:rPr>
        <w:t>: This will significantly enhance the security of data transmitted through subsea cables, making it harder for aggressors to intercept or tamper with communications.</w:t>
      </w:r>
    </w:p>
    <w:p w:rsidR="00000000" w:rsidRPr="007869DD" w:rsidP="007869DD">
      <w:pPr>
        <w:numPr>
          <w:ilvl w:val="0"/>
          <w:numId w:val="8"/>
        </w:numPr>
        <w:spacing w:after="160" w:line="259" w:lineRule="auto"/>
        <w:rPr>
          <w:rFonts w:ascii="Vodafone Rg" w:eastAsia="Aptos" w:hAnsi="Vodafone Rg" w:cs="Arial"/>
          <w:kern w:val="2"/>
          <w:sz w:val="22"/>
          <w:szCs w:val="22"/>
          <w:lang w:val="en-IE"/>
        </w:rPr>
      </w:pPr>
      <w:r w:rsidRPr="007869DD">
        <w:rPr>
          <w:rFonts w:ascii="Vodafone Rg" w:eastAsia="Aptos" w:hAnsi="Vodafone Rg" w:cs="Arial"/>
          <w:b/>
          <w:bCs/>
          <w:kern w:val="2"/>
          <w:sz w:val="22"/>
          <w:szCs w:val="22"/>
          <w:lang w:val="en-IE"/>
        </w:rPr>
        <w:t>Smart and Self-Monitoring Cables</w:t>
      </w:r>
      <w:r w:rsidRPr="007869DD">
        <w:rPr>
          <w:rFonts w:ascii="Vodafone Rg" w:eastAsia="Aptos" w:hAnsi="Vodafone Rg" w:cs="Arial"/>
          <w:kern w:val="2"/>
          <w:sz w:val="22"/>
          <w:szCs w:val="22"/>
          <w:lang w:val="en-IE"/>
        </w:rPr>
        <w:t>:</w:t>
      </w:r>
    </w:p>
    <w:p w:rsidR="00000000" w:rsidRPr="007869DD" w:rsidP="007869DD">
      <w:pPr>
        <w:numPr>
          <w:ilvl w:val="1"/>
          <w:numId w:val="8"/>
        </w:numPr>
        <w:spacing w:after="160" w:line="259" w:lineRule="auto"/>
        <w:rPr>
          <w:rFonts w:ascii="Vodafone Rg" w:eastAsia="Aptos" w:hAnsi="Vodafone Rg" w:cs="Arial"/>
          <w:kern w:val="2"/>
          <w:sz w:val="22"/>
          <w:szCs w:val="22"/>
          <w:lang w:val="en-IE"/>
        </w:rPr>
      </w:pPr>
      <w:r w:rsidRPr="007869DD">
        <w:rPr>
          <w:rFonts w:ascii="Vodafone Rg" w:eastAsia="Aptos" w:hAnsi="Vodafone Rg" w:cs="Arial"/>
          <w:b/>
          <w:bCs/>
          <w:kern w:val="2"/>
          <w:sz w:val="22"/>
          <w:szCs w:val="22"/>
          <w:lang w:val="en-IE"/>
        </w:rPr>
        <w:t>Advancements</w:t>
      </w:r>
      <w:r w:rsidRPr="007869DD">
        <w:rPr>
          <w:rFonts w:ascii="Vodafone Rg" w:eastAsia="Aptos" w:hAnsi="Vodafone Rg" w:cs="Arial"/>
          <w:kern w:val="2"/>
          <w:sz w:val="22"/>
          <w:szCs w:val="22"/>
          <w:lang w:val="en-IE"/>
        </w:rPr>
        <w:t>: Integration of IoT sensors in subsea cables to monitor wear, temperature, tension, and mechanical damage in real-time.</w:t>
      </w:r>
    </w:p>
    <w:p w:rsidR="00000000" w:rsidRPr="007869DD" w:rsidP="007869DD">
      <w:pPr>
        <w:numPr>
          <w:ilvl w:val="1"/>
          <w:numId w:val="8"/>
        </w:numPr>
        <w:spacing w:after="160" w:line="259" w:lineRule="auto"/>
        <w:rPr>
          <w:rFonts w:ascii="Vodafone Rg" w:eastAsia="Aptos" w:hAnsi="Vodafone Rg" w:cs="Arial"/>
          <w:kern w:val="2"/>
          <w:sz w:val="22"/>
          <w:szCs w:val="22"/>
          <w:lang w:val="en-IE"/>
        </w:rPr>
      </w:pPr>
      <w:r w:rsidRPr="007869DD">
        <w:rPr>
          <w:rFonts w:ascii="Vodafone Rg" w:eastAsia="Aptos" w:hAnsi="Vodafone Rg" w:cs="Arial"/>
          <w:b/>
          <w:bCs/>
          <w:kern w:val="2"/>
          <w:sz w:val="22"/>
          <w:szCs w:val="22"/>
          <w:lang w:val="en-IE"/>
        </w:rPr>
        <w:t>Impact</w:t>
      </w:r>
      <w:r w:rsidRPr="007869DD">
        <w:rPr>
          <w:rFonts w:ascii="Vodafone Rg" w:eastAsia="Aptos" w:hAnsi="Vodafone Rg" w:cs="Arial"/>
          <w:kern w:val="2"/>
          <w:sz w:val="22"/>
          <w:szCs w:val="22"/>
          <w:lang w:val="en-IE"/>
        </w:rPr>
        <w:t xml:space="preserve">: These smart cables will provide early warnings of potential issues, allowing for proactive maintenance and reducing the risk of unexpected failures. Nonetheless, these solutions are </w:t>
      </w:r>
      <w:r w:rsidRPr="007869DD">
        <w:rPr>
          <w:rFonts w:ascii="Vodafone Rg" w:eastAsia="Aptos" w:hAnsi="Vodafone Rg" w:cs="Arial"/>
          <w:kern w:val="2"/>
          <w:sz w:val="22"/>
          <w:szCs w:val="22"/>
          <w:lang w:val="en-IE"/>
        </w:rPr>
        <w:t xml:space="preserve">expensive and the cost-benefit for large cable systems is not always clear. Therefore, a thorough cost-benefit analysis is essential to determine the viability of smart cable solutions for specific applications and regions. </w:t>
      </w:r>
    </w:p>
    <w:p w:rsidR="00000000" w:rsidRPr="007869DD" w:rsidP="007869DD">
      <w:pPr>
        <w:numPr>
          <w:ilvl w:val="0"/>
          <w:numId w:val="8"/>
        </w:numPr>
        <w:spacing w:after="160" w:line="259" w:lineRule="auto"/>
        <w:rPr>
          <w:rFonts w:ascii="Vodafone Rg" w:eastAsia="Aptos" w:hAnsi="Vodafone Rg" w:cs="Arial"/>
          <w:kern w:val="2"/>
          <w:sz w:val="22"/>
          <w:szCs w:val="22"/>
          <w:lang w:val="en-IE"/>
        </w:rPr>
      </w:pPr>
      <w:r w:rsidRPr="007869DD">
        <w:rPr>
          <w:rFonts w:ascii="Vodafone Rg" w:eastAsia="Aptos" w:hAnsi="Vodafone Rg" w:cs="Arial"/>
          <w:b/>
          <w:bCs/>
          <w:kern w:val="2"/>
          <w:sz w:val="22"/>
          <w:szCs w:val="22"/>
          <w:lang w:val="en-IE"/>
        </w:rPr>
        <w:t>Sustainability and Eco-Friendly Materials</w:t>
      </w:r>
      <w:r w:rsidRPr="007869DD">
        <w:rPr>
          <w:rFonts w:ascii="Vodafone Rg" w:eastAsia="Aptos" w:hAnsi="Vodafone Rg" w:cs="Arial"/>
          <w:kern w:val="2"/>
          <w:sz w:val="22"/>
          <w:szCs w:val="22"/>
          <w:lang w:val="en-IE"/>
        </w:rPr>
        <w:t>:</w:t>
      </w:r>
    </w:p>
    <w:p w:rsidR="00000000" w:rsidRPr="007869DD" w:rsidP="007869DD">
      <w:pPr>
        <w:numPr>
          <w:ilvl w:val="1"/>
          <w:numId w:val="8"/>
        </w:numPr>
        <w:spacing w:after="160" w:line="259" w:lineRule="auto"/>
        <w:rPr>
          <w:rFonts w:ascii="Vodafone Rg" w:eastAsia="Aptos" w:hAnsi="Vodafone Rg" w:cs="Arial"/>
          <w:kern w:val="2"/>
          <w:sz w:val="22"/>
          <w:szCs w:val="22"/>
          <w:lang w:val="en-IE"/>
        </w:rPr>
      </w:pPr>
      <w:r w:rsidRPr="007869DD">
        <w:rPr>
          <w:rFonts w:ascii="Vodafone Rg" w:eastAsia="Aptos" w:hAnsi="Vodafone Rg" w:cs="Arial"/>
          <w:b/>
          <w:bCs/>
          <w:kern w:val="2"/>
          <w:sz w:val="22"/>
          <w:szCs w:val="22"/>
          <w:lang w:val="en-IE"/>
        </w:rPr>
        <w:t>Advancements</w:t>
      </w:r>
      <w:r w:rsidRPr="007869DD">
        <w:rPr>
          <w:rFonts w:ascii="Vodafone Rg" w:eastAsia="Aptos" w:hAnsi="Vodafone Rg" w:cs="Arial"/>
          <w:kern w:val="2"/>
          <w:sz w:val="22"/>
          <w:szCs w:val="22"/>
          <w:lang w:val="en-IE"/>
        </w:rPr>
        <w:t>: Development of biodegradable or recyclable materials for subsea cables, along with eco-friendly coatings to reduce environmental impact.</w:t>
      </w:r>
    </w:p>
    <w:p w:rsidR="00000000" w:rsidRPr="007869DD" w:rsidP="007869DD">
      <w:pPr>
        <w:numPr>
          <w:ilvl w:val="1"/>
          <w:numId w:val="8"/>
        </w:numPr>
        <w:spacing w:after="160" w:line="259" w:lineRule="auto"/>
        <w:rPr>
          <w:rFonts w:ascii="Vodafone Rg" w:eastAsia="Aptos" w:hAnsi="Vodafone Rg" w:cs="Arial"/>
          <w:kern w:val="2"/>
          <w:sz w:val="22"/>
          <w:szCs w:val="22"/>
          <w:lang w:val="en-IE"/>
        </w:rPr>
      </w:pPr>
      <w:r w:rsidRPr="007869DD">
        <w:rPr>
          <w:rFonts w:ascii="Vodafone Rg" w:eastAsia="Aptos" w:hAnsi="Vodafone Rg" w:cs="Arial"/>
          <w:b/>
          <w:bCs/>
          <w:kern w:val="2"/>
          <w:sz w:val="22"/>
          <w:szCs w:val="22"/>
          <w:lang w:val="en-IE"/>
        </w:rPr>
        <w:t>Impact</w:t>
      </w:r>
      <w:r w:rsidRPr="007869DD">
        <w:rPr>
          <w:rFonts w:ascii="Vodafone Rg" w:eastAsia="Aptos" w:hAnsi="Vodafone Rg" w:cs="Arial"/>
          <w:kern w:val="2"/>
          <w:sz w:val="22"/>
          <w:szCs w:val="22"/>
          <w:lang w:val="en-IE"/>
        </w:rPr>
        <w:t>: These innovations will help mitigate the environmental footprint of subsea infrastructure, aligning with global sustainability goals.</w:t>
      </w:r>
    </w:p>
    <w:p w:rsidR="00000000" w:rsidRPr="007869DD" w:rsidP="007869DD">
      <w:pPr>
        <w:spacing w:after="160" w:line="259" w:lineRule="auto"/>
        <w:rPr>
          <w:rFonts w:ascii="Vodafone Rg" w:eastAsia="Aptos" w:hAnsi="Vodafone Rg" w:cs="Arial"/>
          <w:b/>
          <w:bCs/>
          <w:kern w:val="2"/>
          <w:sz w:val="22"/>
          <w:szCs w:val="22"/>
          <w:lang w:val="en-IE"/>
        </w:rPr>
      </w:pPr>
      <w:r w:rsidRPr="007869DD">
        <w:rPr>
          <w:rFonts w:ascii="Vodafone Rg" w:eastAsia="Aptos" w:hAnsi="Vodafone Rg" w:cs="Arial"/>
          <w:b/>
          <w:bCs/>
          <w:kern w:val="2"/>
          <w:sz w:val="22"/>
          <w:szCs w:val="22"/>
          <w:lang w:val="en-IE"/>
        </w:rPr>
        <w:t>Favouring Aggressors or Defenders?</w:t>
      </w:r>
    </w:p>
    <w:p w:rsidR="00000000" w:rsidRPr="007869DD" w:rsidP="007869DD">
      <w:pPr>
        <w:numPr>
          <w:ilvl w:val="0"/>
          <w:numId w:val="9"/>
        </w:numPr>
        <w:spacing w:after="160" w:line="259" w:lineRule="auto"/>
        <w:rPr>
          <w:rFonts w:ascii="Vodafone Rg" w:eastAsia="Aptos" w:hAnsi="Vodafone Rg" w:cs="Arial"/>
          <w:kern w:val="2"/>
          <w:sz w:val="22"/>
          <w:szCs w:val="22"/>
          <w:lang w:val="en-IE"/>
        </w:rPr>
      </w:pPr>
      <w:r w:rsidRPr="007869DD">
        <w:rPr>
          <w:rFonts w:ascii="Vodafone Rg" w:eastAsia="Aptos" w:hAnsi="Vodafone Rg" w:cs="Arial"/>
          <w:b/>
          <w:bCs/>
          <w:kern w:val="2"/>
          <w:sz w:val="22"/>
          <w:szCs w:val="22"/>
          <w:lang w:val="en-IE"/>
        </w:rPr>
        <w:t>Defenders</w:t>
      </w:r>
      <w:r w:rsidRPr="007869DD">
        <w:rPr>
          <w:rFonts w:ascii="Vodafone Rg" w:eastAsia="Aptos" w:hAnsi="Vodafone Rg" w:cs="Arial"/>
          <w:kern w:val="2"/>
          <w:sz w:val="22"/>
          <w:szCs w:val="22"/>
          <w:lang w:val="en-IE"/>
        </w:rPr>
        <w:t xml:space="preserve">: The advancements in AI, quantum communications, and monitoring technologies predominantly favour defenders. These technologies enhance the ability to detect, prevent, and respond to threats more effectively, thereby improving the security and resilience of subsea infrastructure. </w:t>
      </w:r>
    </w:p>
    <w:p w:rsidR="00000000" w:rsidRPr="007869DD" w:rsidP="007869DD">
      <w:pPr>
        <w:numPr>
          <w:ilvl w:val="0"/>
          <w:numId w:val="9"/>
        </w:numPr>
        <w:spacing w:after="160" w:line="259" w:lineRule="auto"/>
        <w:rPr>
          <w:rFonts w:ascii="Vodafone Rg" w:eastAsia="Aptos" w:hAnsi="Vodafone Rg" w:cs="Arial"/>
          <w:kern w:val="2"/>
          <w:sz w:val="22"/>
          <w:szCs w:val="22"/>
          <w:lang w:val="en-IE"/>
        </w:rPr>
      </w:pPr>
      <w:r w:rsidRPr="007869DD">
        <w:rPr>
          <w:rFonts w:ascii="Vodafone Rg" w:eastAsia="Aptos" w:hAnsi="Vodafone Rg" w:cs="Arial"/>
          <w:b/>
          <w:bCs/>
          <w:kern w:val="2"/>
          <w:sz w:val="22"/>
          <w:szCs w:val="22"/>
          <w:lang w:val="en-IE"/>
        </w:rPr>
        <w:t>Aggressors</w:t>
      </w:r>
      <w:r w:rsidRPr="007869DD">
        <w:rPr>
          <w:rFonts w:ascii="Vodafone Rg" w:eastAsia="Aptos" w:hAnsi="Vodafone Rg" w:cs="Arial"/>
          <w:kern w:val="2"/>
          <w:sz w:val="22"/>
          <w:szCs w:val="22"/>
          <w:lang w:val="en-IE"/>
        </w:rPr>
        <w:t xml:space="preserve">: While some technologies, such as autonomous drones, could potentially be used by aggressors for surveillance or sabotage, the overall trend in technological development is geared towards strengthening defence mechanisms. </w:t>
      </w:r>
    </w:p>
    <w:p w:rsidR="00000000" w:rsidRPr="007869DD" w:rsidP="007869DD">
      <w:pPr>
        <w:spacing w:after="160" w:line="259" w:lineRule="auto"/>
        <w:rPr>
          <w:rFonts w:ascii="Vodafone Rg" w:eastAsia="Aptos" w:hAnsi="Vodafone Rg" w:cs="Arial"/>
          <w:b/>
          <w:bCs/>
          <w:kern w:val="2"/>
          <w:sz w:val="22"/>
          <w:szCs w:val="22"/>
          <w:lang w:val="en-IE"/>
        </w:rPr>
      </w:pPr>
      <w:r w:rsidRPr="007869DD">
        <w:rPr>
          <w:rFonts w:ascii="Vodafone Rg" w:eastAsia="Aptos" w:hAnsi="Vodafone Rg" w:cs="Arial"/>
          <w:b/>
          <w:bCs/>
          <w:kern w:val="2"/>
          <w:sz w:val="22"/>
          <w:szCs w:val="22"/>
          <w:lang w:val="en-IE"/>
        </w:rPr>
        <w:t>UK's Position to Take Advantage</w:t>
      </w:r>
    </w:p>
    <w:p w:rsidR="00000000" w:rsidRPr="007869DD" w:rsidP="007869DD">
      <w:pPr>
        <w:spacing w:after="160" w:line="259" w:lineRule="auto"/>
        <w:rPr>
          <w:rFonts w:ascii="Vodafone Rg" w:eastAsia="Aptos" w:hAnsi="Vodafone Rg" w:cs="Arial"/>
          <w:kern w:val="2"/>
          <w:sz w:val="22"/>
          <w:szCs w:val="22"/>
          <w:lang w:val="en-IE"/>
        </w:rPr>
      </w:pPr>
      <w:r w:rsidRPr="007869DD">
        <w:rPr>
          <w:rFonts w:ascii="Vodafone Rg" w:eastAsia="Aptos" w:hAnsi="Vodafone Rg" w:cs="Arial"/>
          <w:kern w:val="2"/>
          <w:sz w:val="22"/>
          <w:szCs w:val="22"/>
          <w:lang w:val="en-IE"/>
        </w:rPr>
        <w:t>The UK is well-positioned to leverage these advancements in subsea technologies due to several factors:</w:t>
      </w:r>
    </w:p>
    <w:p w:rsidR="00000000" w:rsidRPr="007869DD" w:rsidP="007869DD">
      <w:pPr>
        <w:numPr>
          <w:ilvl w:val="0"/>
          <w:numId w:val="10"/>
        </w:numPr>
        <w:spacing w:after="160" w:line="259" w:lineRule="auto"/>
        <w:rPr>
          <w:rFonts w:ascii="Vodafone Rg" w:eastAsia="Aptos" w:hAnsi="Vodafone Rg" w:cs="Arial"/>
          <w:kern w:val="2"/>
          <w:sz w:val="22"/>
          <w:szCs w:val="22"/>
          <w:lang w:val="en-IE"/>
        </w:rPr>
      </w:pPr>
      <w:r w:rsidRPr="007869DD">
        <w:rPr>
          <w:rFonts w:ascii="Vodafone Rg" w:eastAsia="Aptos" w:hAnsi="Vodafone Rg" w:cs="Arial"/>
          <w:b/>
          <w:bCs/>
          <w:kern w:val="2"/>
          <w:sz w:val="22"/>
          <w:szCs w:val="22"/>
          <w:lang w:val="en-IE"/>
        </w:rPr>
        <w:t>Strong Subsea Industry</w:t>
      </w:r>
      <w:r w:rsidRPr="007869DD">
        <w:rPr>
          <w:rFonts w:ascii="Vodafone Rg" w:eastAsia="Aptos" w:hAnsi="Vodafone Rg" w:cs="Arial"/>
          <w:kern w:val="2"/>
          <w:sz w:val="22"/>
          <w:szCs w:val="22"/>
          <w:lang w:val="en-IE"/>
        </w:rPr>
        <w:t xml:space="preserve">: The UK has a robust subsea industry with extensive experience in offshore operations, making it a leader in the development and deployment of subsea technologies. </w:t>
      </w:r>
    </w:p>
    <w:p w:rsidR="00000000" w:rsidRPr="007869DD" w:rsidP="007869DD">
      <w:pPr>
        <w:numPr>
          <w:ilvl w:val="0"/>
          <w:numId w:val="10"/>
        </w:numPr>
        <w:spacing w:after="160" w:line="259" w:lineRule="auto"/>
        <w:rPr>
          <w:rFonts w:ascii="Vodafone Rg" w:eastAsia="Aptos" w:hAnsi="Vodafone Rg" w:cs="Arial"/>
          <w:kern w:val="2"/>
          <w:sz w:val="22"/>
          <w:szCs w:val="22"/>
          <w:lang w:val="en-IE"/>
        </w:rPr>
      </w:pPr>
      <w:r w:rsidRPr="007869DD">
        <w:rPr>
          <w:rFonts w:ascii="Vodafone Rg" w:eastAsia="Aptos" w:hAnsi="Vodafone Rg" w:cs="Arial"/>
          <w:b/>
          <w:bCs/>
          <w:kern w:val="2"/>
          <w:sz w:val="22"/>
          <w:szCs w:val="22"/>
          <w:lang w:val="en-IE"/>
        </w:rPr>
        <w:t>Government Support</w:t>
      </w:r>
      <w:r w:rsidRPr="007869DD">
        <w:rPr>
          <w:rFonts w:ascii="Vodafone Rg" w:eastAsia="Aptos" w:hAnsi="Vodafone Rg" w:cs="Arial"/>
          <w:kern w:val="2"/>
          <w:sz w:val="22"/>
          <w:szCs w:val="22"/>
          <w:lang w:val="en-IE"/>
        </w:rPr>
        <w:t xml:space="preserve">: Strategic government support and investment in the underwater industry, particularly in areas like floating offshore wind, are expected to drive innovation and create new opportunities. </w:t>
      </w:r>
    </w:p>
    <w:p w:rsidR="00000000" w:rsidRPr="007869DD" w:rsidP="007869DD">
      <w:pPr>
        <w:numPr>
          <w:ilvl w:val="0"/>
          <w:numId w:val="10"/>
        </w:numPr>
        <w:spacing w:after="160" w:line="259" w:lineRule="auto"/>
        <w:rPr>
          <w:rFonts w:ascii="Vodafone Rg" w:eastAsia="Aptos" w:hAnsi="Vodafone Rg" w:cs="Arial"/>
          <w:kern w:val="2"/>
          <w:sz w:val="22"/>
          <w:szCs w:val="22"/>
          <w:lang w:val="en-IE"/>
        </w:rPr>
      </w:pPr>
      <w:r w:rsidRPr="007869DD">
        <w:rPr>
          <w:rFonts w:ascii="Vodafone Rg" w:eastAsia="Aptos" w:hAnsi="Vodafone Rg" w:cs="Arial"/>
          <w:b/>
          <w:bCs/>
          <w:kern w:val="2"/>
          <w:sz w:val="22"/>
          <w:szCs w:val="22"/>
          <w:lang w:val="en-IE"/>
        </w:rPr>
        <w:t>Research and Development</w:t>
      </w:r>
      <w:r w:rsidRPr="007869DD">
        <w:rPr>
          <w:rFonts w:ascii="Vodafone Rg" w:eastAsia="Aptos" w:hAnsi="Vodafone Rg" w:cs="Arial"/>
          <w:kern w:val="2"/>
          <w:sz w:val="22"/>
          <w:szCs w:val="22"/>
          <w:lang w:val="en-IE"/>
        </w:rPr>
        <w:t xml:space="preserve">: The UK is home to leading research institutions and companies that are at the forefront of subsea technology development, ensuring that it remains competitive on the global stage. </w:t>
      </w:r>
    </w:p>
    <w:p w:rsidR="00000000" w:rsidRPr="007869DD" w:rsidP="007869DD">
      <w:pPr>
        <w:numPr>
          <w:ilvl w:val="0"/>
          <w:numId w:val="10"/>
        </w:numPr>
        <w:spacing w:after="160" w:line="259" w:lineRule="auto"/>
        <w:rPr>
          <w:rFonts w:ascii="Vodafone Rg" w:eastAsia="Aptos" w:hAnsi="Vodafone Rg" w:cs="Arial"/>
          <w:kern w:val="2"/>
          <w:sz w:val="22"/>
          <w:szCs w:val="22"/>
          <w:lang w:val="en-IE"/>
        </w:rPr>
      </w:pPr>
      <w:r w:rsidRPr="007869DD">
        <w:rPr>
          <w:rFonts w:ascii="Vodafone Rg" w:eastAsia="Aptos" w:hAnsi="Vodafone Rg" w:cs="Arial"/>
          <w:b/>
          <w:bCs/>
          <w:kern w:val="2"/>
          <w:sz w:val="22"/>
          <w:szCs w:val="22"/>
          <w:lang w:val="en-IE"/>
        </w:rPr>
        <w:t>International Collaboration</w:t>
      </w:r>
      <w:r w:rsidRPr="007869DD">
        <w:rPr>
          <w:rFonts w:ascii="Vodafone Rg" w:eastAsia="Aptos" w:hAnsi="Vodafone Rg" w:cs="Arial"/>
          <w:kern w:val="2"/>
          <w:sz w:val="22"/>
          <w:szCs w:val="22"/>
          <w:lang w:val="en-IE"/>
        </w:rPr>
        <w:t xml:space="preserve">: The UK's involvement in international collaborations and regulatory frameworks, such as those with NATO and the EU, helps to foster a coordinated approach to subsea security and resilience. </w:t>
      </w:r>
    </w:p>
    <w:p w:rsidR="00000000" w:rsidRPr="007869DD" w:rsidP="007869DD">
      <w:pPr>
        <w:spacing w:after="160" w:line="259" w:lineRule="auto"/>
        <w:rPr>
          <w:rFonts w:ascii="Vodafone Rg" w:eastAsia="Aptos" w:hAnsi="Vodafone Rg" w:cs="Arial"/>
          <w:b/>
          <w:bCs/>
          <w:kern w:val="2"/>
          <w:sz w:val="22"/>
          <w:szCs w:val="22"/>
          <w:lang w:val="en-IE"/>
        </w:rPr>
      </w:pPr>
      <w:r w:rsidRPr="007869DD">
        <w:rPr>
          <w:rFonts w:ascii="Vodafone Rg" w:eastAsia="Aptos" w:hAnsi="Vodafone Rg" w:cs="Arial"/>
          <w:b/>
          <w:bCs/>
          <w:kern w:val="2"/>
          <w:sz w:val="22"/>
          <w:szCs w:val="22"/>
          <w:lang w:val="en-IE"/>
        </w:rPr>
        <w:t xml:space="preserve">Additional Considerations </w:t>
      </w:r>
    </w:p>
    <w:p w:rsidR="00000000" w:rsidRPr="007869DD" w:rsidP="007869DD">
      <w:pPr>
        <w:numPr>
          <w:ilvl w:val="0"/>
          <w:numId w:val="12"/>
        </w:numPr>
        <w:spacing w:after="160" w:line="259" w:lineRule="auto"/>
        <w:contextualSpacing/>
        <w:rPr>
          <w:rFonts w:ascii="Vodafone Rg" w:eastAsia="Aptos" w:hAnsi="Vodafone Rg" w:cs="Arial"/>
          <w:kern w:val="2"/>
          <w:sz w:val="22"/>
          <w:szCs w:val="22"/>
          <w:lang w:val="en-IE"/>
        </w:rPr>
      </w:pPr>
      <w:r w:rsidRPr="007869DD">
        <w:rPr>
          <w:rFonts w:ascii="Vodafone Rg" w:eastAsia="Aptos" w:hAnsi="Vodafone Rg" w:cs="Arial"/>
          <w:b/>
          <w:bCs/>
          <w:kern w:val="2"/>
          <w:sz w:val="22"/>
          <w:szCs w:val="22"/>
          <w:lang w:val="en-IE"/>
        </w:rPr>
        <w:t xml:space="preserve">Ageing Subsea Infrastructure: </w:t>
      </w:r>
      <w:r w:rsidRPr="007869DD">
        <w:rPr>
          <w:rFonts w:ascii="Vodafone Rg" w:eastAsia="Aptos" w:hAnsi="Vodafone Rg" w:cs="Arial"/>
          <w:kern w:val="2"/>
          <w:sz w:val="22"/>
          <w:szCs w:val="22"/>
          <w:lang w:val="en-IE"/>
        </w:rPr>
        <w:t>As numerous cables installed during the dot-com era reach the end of their operational life, the UK must navigate the challenges and opportunities of upgrading and expanding cable landings in areas such as South Wales, Scotland, and Northeast England.</w:t>
      </w:r>
    </w:p>
    <w:p w:rsidR="00000000" w:rsidRPr="007869DD" w:rsidP="007869DD">
      <w:pPr>
        <w:numPr>
          <w:ilvl w:val="0"/>
          <w:numId w:val="12"/>
        </w:numPr>
        <w:spacing w:after="160" w:line="259" w:lineRule="auto"/>
        <w:contextualSpacing/>
        <w:rPr>
          <w:rFonts w:ascii="Vodafone Rg" w:eastAsia="Aptos" w:hAnsi="Vodafone Rg" w:cs="Arial"/>
          <w:kern w:val="2"/>
          <w:sz w:val="22"/>
          <w:szCs w:val="22"/>
          <w:lang w:val="en-IE"/>
        </w:rPr>
      </w:pPr>
      <w:r w:rsidRPr="007869DD">
        <w:rPr>
          <w:rFonts w:ascii="Vodafone Rg" w:eastAsia="Aptos" w:hAnsi="Vodafone Rg" w:cs="Arial"/>
          <w:b/>
          <w:bCs/>
          <w:kern w:val="2"/>
          <w:sz w:val="22"/>
          <w:szCs w:val="22"/>
          <w:lang w:val="en-IE"/>
        </w:rPr>
        <w:t>Modernizing Physical Security:</w:t>
      </w:r>
      <w:r w:rsidRPr="007869DD">
        <w:rPr>
          <w:rFonts w:ascii="Vodafone Rg" w:eastAsia="Aptos" w:hAnsi="Vodafone Rg" w:cs="Arial"/>
          <w:kern w:val="2"/>
          <w:sz w:val="22"/>
          <w:szCs w:val="22"/>
          <w:lang w:val="en-IE"/>
        </w:rPr>
        <w:t xml:space="preserve"> To address contemporary security concerns, existing cable landing stations, which</w:t>
      </w:r>
      <w:r w:rsidRPr="007869DD">
        <w:rPr>
          <w:rFonts w:ascii="Aptos" w:eastAsia="Aptos" w:hAnsi="Aptos" w:cs="Arial"/>
          <w:kern w:val="2"/>
          <w:sz w:val="16"/>
          <w:szCs w:val="16"/>
          <w:lang w:val="en-IE"/>
        </w:rPr>
        <w:t xml:space="preserve"> </w:t>
      </w:r>
      <w:r w:rsidRPr="007869DD">
        <w:rPr>
          <w:rFonts w:ascii="Vodafone Rg" w:eastAsia="Aptos" w:hAnsi="Vodafone Rg" w:cs="Arial"/>
          <w:kern w:val="2"/>
          <w:sz w:val="22"/>
          <w:szCs w:val="22"/>
          <w:lang w:val="en-IE"/>
        </w:rPr>
        <w:t>may</w:t>
      </w:r>
      <w:r w:rsidRPr="007869DD">
        <w:rPr>
          <w:rFonts w:ascii="Aptos" w:eastAsia="Aptos" w:hAnsi="Aptos" w:cs="Arial"/>
          <w:kern w:val="2"/>
          <w:sz w:val="16"/>
          <w:szCs w:val="16"/>
          <w:lang w:val="en-IE"/>
        </w:rPr>
        <w:t xml:space="preserve"> </w:t>
      </w:r>
      <w:r w:rsidRPr="007869DD">
        <w:rPr>
          <w:rFonts w:ascii="Vodafone Rg" w:eastAsia="Aptos" w:hAnsi="Vodafone Rg" w:cs="Arial"/>
          <w:kern w:val="2"/>
          <w:sz w:val="22"/>
          <w:szCs w:val="22"/>
          <w:lang w:val="en-IE"/>
        </w:rPr>
        <w:t>lack up-to-date security features due to planning constraints, must be upgraded to current standards.</w:t>
      </w:r>
    </w:p>
    <w:p w:rsidR="00000000" w:rsidRPr="007869DD" w:rsidP="007869DD">
      <w:pPr>
        <w:numPr>
          <w:ilvl w:val="0"/>
          <w:numId w:val="12"/>
        </w:numPr>
        <w:spacing w:after="160" w:line="259" w:lineRule="auto"/>
        <w:contextualSpacing/>
        <w:rPr>
          <w:rFonts w:ascii="Vodafone Rg" w:eastAsia="Aptos" w:hAnsi="Vodafone Rg" w:cs="Arial"/>
          <w:kern w:val="2"/>
          <w:sz w:val="22"/>
          <w:szCs w:val="22"/>
          <w:lang w:val="en-IE"/>
        </w:rPr>
      </w:pPr>
      <w:r w:rsidRPr="007869DD">
        <w:rPr>
          <w:rFonts w:ascii="Vodafone Rg" w:eastAsia="Aptos" w:hAnsi="Vodafone Rg" w:cs="Arial"/>
          <w:b/>
          <w:bCs/>
          <w:kern w:val="2"/>
          <w:sz w:val="22"/>
          <w:szCs w:val="22"/>
          <w:lang w:val="en-IE"/>
        </w:rPr>
        <w:t>Investment in Repair Capabilities:</w:t>
      </w:r>
      <w:r w:rsidRPr="007869DD">
        <w:rPr>
          <w:rFonts w:ascii="Vodafone Rg" w:eastAsia="Aptos" w:hAnsi="Vodafone Rg" w:cs="Arial"/>
          <w:kern w:val="2"/>
          <w:sz w:val="22"/>
          <w:szCs w:val="22"/>
          <w:lang w:val="en-IE"/>
        </w:rPr>
        <w:t xml:space="preserve"> A focus on renewing the aging fleet of repair vessels is necessary to ensure the timely maintenance and repair of subsea cables.</w:t>
      </w:r>
    </w:p>
    <w:p w:rsidR="00000000" w:rsidRPr="007869DD" w:rsidP="007869DD">
      <w:pPr>
        <w:numPr>
          <w:ilvl w:val="0"/>
          <w:numId w:val="12"/>
        </w:numPr>
        <w:spacing w:after="160" w:line="259" w:lineRule="auto"/>
        <w:contextualSpacing/>
        <w:rPr>
          <w:rFonts w:ascii="Vodafone Rg" w:eastAsia="Aptos" w:hAnsi="Vodafone Rg" w:cs="Arial"/>
          <w:kern w:val="2"/>
          <w:sz w:val="22"/>
          <w:szCs w:val="22"/>
          <w:lang w:val="en-IE"/>
        </w:rPr>
      </w:pPr>
      <w:r w:rsidRPr="007869DD">
        <w:rPr>
          <w:rFonts w:ascii="Vodafone Rg" w:eastAsia="Aptos" w:hAnsi="Vodafone Rg" w:cs="Arial"/>
          <w:b/>
          <w:bCs/>
          <w:kern w:val="2"/>
          <w:sz w:val="22"/>
          <w:szCs w:val="22"/>
          <w:lang w:val="en-IE"/>
        </w:rPr>
        <w:t>Diversifying Infrastructure Locations:</w:t>
      </w:r>
      <w:r w:rsidRPr="007869DD">
        <w:rPr>
          <w:rFonts w:ascii="Vodafone Rg" w:eastAsia="Aptos" w:hAnsi="Vodafone Rg" w:cs="Arial"/>
          <w:kern w:val="2"/>
          <w:sz w:val="22"/>
          <w:szCs w:val="22"/>
          <w:lang w:val="en-IE"/>
        </w:rPr>
        <w:t xml:space="preserve"> The heavy concentration of cables in regions such as Cornwall, paired with dependence on key data centres, highlights the need for diversifying infrastructure locations to enhance overall resilience.</w:t>
      </w:r>
    </w:p>
    <w:p w:rsidR="00000000" w:rsidRPr="007869DD" w:rsidP="007869DD">
      <w:pPr>
        <w:spacing w:after="160" w:line="259" w:lineRule="auto"/>
        <w:rPr>
          <w:rFonts w:ascii="Vodafone Rg" w:eastAsia="Aptos" w:hAnsi="Vodafone Rg" w:cs="Arial"/>
          <w:kern w:val="2"/>
          <w:sz w:val="22"/>
          <w:szCs w:val="22"/>
          <w:lang w:val="en-IE"/>
        </w:rPr>
      </w:pPr>
      <w:r w:rsidRPr="007869DD">
        <w:rPr>
          <w:rFonts w:ascii="Vodafone Rg" w:eastAsia="Aptos" w:hAnsi="Vodafone Rg" w:cs="Arial"/>
          <w:kern w:val="2"/>
          <w:sz w:val="22"/>
          <w:szCs w:val="22"/>
          <w:lang w:val="en-IE"/>
        </w:rPr>
        <w:t>In conclusion, the UK is well-equipped to take advantage of the expected developments in subsea technologies, enhancing its ability to protect critical infrastructure and maintain its position as a global leader in the subsea industry.</w:t>
      </w:r>
    </w:p>
    <w:p w:rsidR="00000000" w:rsidRPr="007869DD" w:rsidP="007869DD">
      <w:pPr>
        <w:spacing w:after="160" w:line="259" w:lineRule="auto"/>
        <w:rPr>
          <w:rFonts w:ascii="Vodafone Rg" w:eastAsia="Aptos" w:hAnsi="Vodafone Rg" w:cs="Arial"/>
          <w:kern w:val="2"/>
          <w:sz w:val="22"/>
          <w:szCs w:val="22"/>
          <w:lang w:val="en-IE"/>
        </w:rPr>
      </w:pPr>
    </w:p>
    <w:p w:rsidR="00000000" w:rsidRPr="007869DD" w:rsidP="007869DD">
      <w:pPr>
        <w:spacing w:after="160" w:line="259" w:lineRule="auto"/>
        <w:rPr>
          <w:rFonts w:ascii="Vodafone Rg" w:eastAsia="Aptos" w:hAnsi="Vodafone Rg" w:cs="Arial"/>
          <w:i/>
          <w:iCs/>
          <w:kern w:val="2"/>
          <w:sz w:val="22"/>
          <w:szCs w:val="22"/>
          <w:lang w:val="en-IE"/>
        </w:rPr>
      </w:pPr>
      <w:r w:rsidRPr="007869DD">
        <w:rPr>
          <w:rFonts w:ascii="Vodafone Rg" w:eastAsia="Aptos" w:hAnsi="Vodafone Rg" w:cs="Arial"/>
          <w:i/>
          <w:iCs/>
          <w:kern w:val="2"/>
          <w:sz w:val="22"/>
          <w:szCs w:val="22"/>
          <w:lang w:val="en-IE"/>
        </w:rPr>
        <w:t>Q.4: How resilient are the UK public and private sectors likely to be in the event of major disruption?</w:t>
      </w:r>
    </w:p>
    <w:p w:rsidR="00000000" w:rsidRPr="007869DD" w:rsidP="007869DD">
      <w:pPr>
        <w:numPr>
          <w:ilvl w:val="1"/>
          <w:numId w:val="18"/>
        </w:numPr>
        <w:spacing w:after="160" w:line="259" w:lineRule="auto"/>
        <w:rPr>
          <w:rFonts w:ascii="Vodafone Rg" w:eastAsia="Aptos" w:hAnsi="Vodafone Rg" w:cs="Arial"/>
          <w:i/>
          <w:iCs/>
          <w:kern w:val="2"/>
          <w:sz w:val="22"/>
          <w:szCs w:val="22"/>
          <w:lang w:val="en-IE"/>
        </w:rPr>
      </w:pPr>
      <w:r w:rsidRPr="007869DD">
        <w:rPr>
          <w:rFonts w:ascii="Vodafone Rg" w:eastAsia="Aptos" w:hAnsi="Vodafone Rg" w:cs="Arial"/>
          <w:i/>
          <w:iCs/>
          <w:kern w:val="2"/>
          <w:sz w:val="22"/>
          <w:szCs w:val="22"/>
          <w:lang w:val="en-IE"/>
        </w:rPr>
        <w:t>Which sectors would be most affected?</w:t>
      </w:r>
    </w:p>
    <w:p w:rsidR="00000000" w:rsidRPr="007869DD" w:rsidP="007869DD">
      <w:pPr>
        <w:numPr>
          <w:ilvl w:val="1"/>
          <w:numId w:val="18"/>
        </w:numPr>
        <w:spacing w:after="160" w:line="259" w:lineRule="auto"/>
        <w:rPr>
          <w:rFonts w:ascii="Vodafone Rg" w:eastAsia="Aptos" w:hAnsi="Vodafone Rg" w:cs="Arial"/>
          <w:i/>
          <w:iCs/>
          <w:kern w:val="2"/>
          <w:sz w:val="22"/>
          <w:szCs w:val="22"/>
          <w:lang w:val="en-IE"/>
        </w:rPr>
      </w:pPr>
      <w:r w:rsidRPr="007869DD">
        <w:rPr>
          <w:rFonts w:ascii="Vodafone Rg" w:eastAsia="Aptos" w:hAnsi="Vodafone Rg" w:cs="Arial"/>
          <w:i/>
          <w:iCs/>
          <w:kern w:val="2"/>
          <w:sz w:val="22"/>
          <w:szCs w:val="22"/>
          <w:lang w:val="en-IE"/>
        </w:rPr>
        <w:t>What would be the immediate and long-term implications?</w:t>
      </w:r>
    </w:p>
    <w:p w:rsidR="00000000" w:rsidRPr="007869DD" w:rsidP="007869DD">
      <w:pPr>
        <w:numPr>
          <w:ilvl w:val="1"/>
          <w:numId w:val="18"/>
        </w:numPr>
        <w:spacing w:after="160" w:line="259" w:lineRule="auto"/>
        <w:rPr>
          <w:rFonts w:ascii="Vodafone Rg" w:eastAsia="Aptos" w:hAnsi="Vodafone Rg" w:cs="Arial"/>
          <w:i/>
          <w:iCs/>
          <w:kern w:val="2"/>
          <w:sz w:val="22"/>
          <w:szCs w:val="22"/>
          <w:lang w:val="en-IE"/>
        </w:rPr>
      </w:pPr>
      <w:r w:rsidRPr="007869DD">
        <w:rPr>
          <w:rFonts w:ascii="Vodafone Rg" w:eastAsia="Aptos" w:hAnsi="Vodafone Rg" w:cs="Arial"/>
          <w:i/>
          <w:iCs/>
          <w:kern w:val="2"/>
          <w:sz w:val="22"/>
          <w:szCs w:val="22"/>
          <w:lang w:val="en-IE"/>
        </w:rPr>
        <w:t>What might be the constraints on restoring connectivity swiftly?</w:t>
      </w:r>
    </w:p>
    <w:p w:rsidR="00000000" w:rsidRPr="007869DD" w:rsidP="007869DD">
      <w:pPr>
        <w:spacing w:after="160" w:line="259" w:lineRule="auto"/>
        <w:rPr>
          <w:rFonts w:ascii="Vodafone Rg" w:eastAsia="Aptos" w:hAnsi="Vodafone Rg" w:cs="Arial"/>
          <w:b/>
          <w:bCs/>
          <w:kern w:val="2"/>
          <w:sz w:val="22"/>
          <w:szCs w:val="22"/>
          <w:lang w:val="en-IE"/>
        </w:rPr>
      </w:pPr>
    </w:p>
    <w:p w:rsidR="00000000" w:rsidRPr="007869DD" w:rsidP="007869DD">
      <w:pPr>
        <w:spacing w:after="160" w:line="259" w:lineRule="auto"/>
        <w:rPr>
          <w:rFonts w:ascii="Vodafone Rg" w:eastAsia="Aptos" w:hAnsi="Vodafone Rg" w:cs="Arial"/>
          <w:b/>
          <w:bCs/>
          <w:kern w:val="2"/>
          <w:sz w:val="22"/>
          <w:szCs w:val="22"/>
          <w:lang w:val="en-IE"/>
        </w:rPr>
      </w:pPr>
      <w:r w:rsidRPr="007869DD">
        <w:rPr>
          <w:rFonts w:ascii="Vodafone Rg" w:eastAsia="Aptos" w:hAnsi="Vodafone Rg" w:cs="Arial"/>
          <w:b/>
          <w:bCs/>
          <w:kern w:val="2"/>
          <w:sz w:val="22"/>
          <w:szCs w:val="22"/>
          <w:lang w:val="en-IE"/>
        </w:rPr>
        <w:t>Resilience of the UK Public and Private Sectors in the Event of Major Disruption to Undersea Cables</w:t>
      </w:r>
    </w:p>
    <w:p w:rsidR="00000000" w:rsidRPr="007869DD" w:rsidP="007869DD">
      <w:pPr>
        <w:spacing w:after="160" w:line="259" w:lineRule="auto"/>
        <w:rPr>
          <w:rFonts w:ascii="Vodafone Rg" w:eastAsia="Aptos" w:hAnsi="Vodafone Rg" w:cs="Arial"/>
          <w:b/>
          <w:bCs/>
          <w:kern w:val="2"/>
          <w:sz w:val="22"/>
          <w:szCs w:val="22"/>
          <w:lang w:val="en-IE"/>
        </w:rPr>
      </w:pPr>
      <w:r w:rsidRPr="007869DD">
        <w:rPr>
          <w:rFonts w:ascii="Vodafone Rg" w:eastAsia="Aptos" w:hAnsi="Vodafone Rg" w:cs="Arial"/>
          <w:b/>
          <w:bCs/>
          <w:kern w:val="2"/>
          <w:sz w:val="22"/>
          <w:szCs w:val="22"/>
          <w:lang w:val="en-IE"/>
        </w:rPr>
        <w:t>Overall Resilience</w:t>
      </w:r>
    </w:p>
    <w:p w:rsidR="00000000" w:rsidRPr="007869DD" w:rsidP="007869DD">
      <w:pPr>
        <w:spacing w:after="160" w:line="259" w:lineRule="auto"/>
        <w:rPr>
          <w:rFonts w:ascii="Vodafone Rg" w:eastAsia="Aptos" w:hAnsi="Vodafone Rg" w:cs="Arial"/>
          <w:kern w:val="2"/>
          <w:sz w:val="22"/>
          <w:szCs w:val="22"/>
          <w:lang w:val="en-IE"/>
        </w:rPr>
      </w:pPr>
      <w:r w:rsidRPr="007869DD">
        <w:rPr>
          <w:rFonts w:ascii="Vodafone Rg" w:eastAsia="Aptos" w:hAnsi="Vodafone Rg" w:cs="Arial"/>
          <w:kern w:val="2"/>
          <w:sz w:val="22"/>
          <w:szCs w:val="22"/>
          <w:lang w:val="en-IE"/>
        </w:rPr>
        <w:t>The UK public and private sectors have established robust procedures and frameworks to manage disruptions to undersea cables. However, the resilience varies across different sectors and regions.</w:t>
      </w:r>
    </w:p>
    <w:p w:rsidR="00000000" w:rsidRPr="007869DD" w:rsidP="007869DD">
      <w:pPr>
        <w:numPr>
          <w:ilvl w:val="0"/>
          <w:numId w:val="13"/>
        </w:numPr>
        <w:spacing w:after="160" w:line="259" w:lineRule="auto"/>
        <w:rPr>
          <w:rFonts w:ascii="Vodafone Rg" w:eastAsia="Aptos" w:hAnsi="Vodafone Rg" w:cs="Arial"/>
          <w:kern w:val="2"/>
          <w:sz w:val="22"/>
          <w:szCs w:val="22"/>
          <w:lang w:val="en-IE"/>
        </w:rPr>
      </w:pPr>
      <w:r w:rsidRPr="007869DD">
        <w:rPr>
          <w:rFonts w:ascii="Vodafone Rg" w:eastAsia="Aptos" w:hAnsi="Vodafone Rg" w:cs="Arial"/>
          <w:b/>
          <w:bCs/>
          <w:kern w:val="2"/>
          <w:sz w:val="22"/>
          <w:szCs w:val="22"/>
          <w:lang w:val="en-IE"/>
        </w:rPr>
        <w:t>Public Sector</w:t>
      </w:r>
      <w:r w:rsidRPr="007869DD">
        <w:rPr>
          <w:rFonts w:ascii="Vodafone Rg" w:eastAsia="Aptos" w:hAnsi="Vodafone Rg" w:cs="Arial"/>
          <w:kern w:val="2"/>
          <w:sz w:val="22"/>
          <w:szCs w:val="22"/>
          <w:lang w:val="en-IE"/>
        </w:rPr>
        <w:t>:</w:t>
      </w:r>
    </w:p>
    <w:p w:rsidR="00000000" w:rsidRPr="007869DD" w:rsidP="007869DD">
      <w:pPr>
        <w:numPr>
          <w:ilvl w:val="1"/>
          <w:numId w:val="13"/>
        </w:numPr>
        <w:spacing w:after="160" w:line="259" w:lineRule="auto"/>
        <w:rPr>
          <w:rFonts w:ascii="Vodafone Rg" w:eastAsia="Aptos" w:hAnsi="Vodafone Rg" w:cs="Arial"/>
          <w:kern w:val="2"/>
          <w:sz w:val="22"/>
          <w:szCs w:val="22"/>
          <w:lang w:val="en-IE"/>
        </w:rPr>
      </w:pPr>
      <w:r w:rsidRPr="007869DD">
        <w:rPr>
          <w:rFonts w:ascii="Vodafone Rg" w:eastAsia="Aptos" w:hAnsi="Vodafone Rg" w:cs="Arial"/>
          <w:b/>
          <w:bCs/>
          <w:kern w:val="2"/>
          <w:sz w:val="22"/>
          <w:szCs w:val="22"/>
          <w:lang w:val="en-IE"/>
        </w:rPr>
        <w:t>Strengths</w:t>
      </w:r>
      <w:r w:rsidRPr="007869DD">
        <w:rPr>
          <w:rFonts w:ascii="Vodafone Rg" w:eastAsia="Aptos" w:hAnsi="Vodafone Rg" w:cs="Arial"/>
          <w:kern w:val="2"/>
          <w:sz w:val="22"/>
          <w:szCs w:val="22"/>
          <w:lang w:val="en-IE"/>
        </w:rPr>
        <w:t xml:space="preserve">: The UK government has comprehensive resilience frameworks and emergency plans in place, including collaboration with private sector operators and international partners. </w:t>
      </w:r>
    </w:p>
    <w:p w:rsidR="00000000" w:rsidRPr="007869DD" w:rsidP="007869DD">
      <w:pPr>
        <w:numPr>
          <w:ilvl w:val="1"/>
          <w:numId w:val="13"/>
        </w:numPr>
        <w:spacing w:after="160" w:line="259" w:lineRule="auto"/>
        <w:rPr>
          <w:rFonts w:ascii="Vodafone Rg" w:eastAsia="Aptos" w:hAnsi="Vodafone Rg" w:cs="Arial"/>
          <w:kern w:val="2"/>
          <w:sz w:val="22"/>
          <w:szCs w:val="22"/>
          <w:lang w:val="en-IE"/>
        </w:rPr>
      </w:pPr>
      <w:r w:rsidRPr="007869DD">
        <w:rPr>
          <w:rFonts w:ascii="Vodafone Rg" w:eastAsia="Aptos" w:hAnsi="Vodafone Rg" w:cs="Arial"/>
          <w:b/>
          <w:bCs/>
          <w:kern w:val="2"/>
          <w:sz w:val="22"/>
          <w:szCs w:val="22"/>
          <w:lang w:val="en-IE"/>
        </w:rPr>
        <w:t>Weaknesses</w:t>
      </w:r>
      <w:r w:rsidRPr="007869DD">
        <w:rPr>
          <w:rFonts w:ascii="Vodafone Rg" w:eastAsia="Aptos" w:hAnsi="Vodafone Rg" w:cs="Arial"/>
          <w:kern w:val="2"/>
          <w:sz w:val="22"/>
          <w:szCs w:val="22"/>
          <w:lang w:val="en-IE"/>
        </w:rPr>
        <w:t xml:space="preserve">: Coordination challenges and resource allocation issues can arise during large-scale disruptions. </w:t>
      </w:r>
    </w:p>
    <w:p w:rsidR="00000000" w:rsidRPr="007869DD" w:rsidP="007869DD">
      <w:pPr>
        <w:numPr>
          <w:ilvl w:val="0"/>
          <w:numId w:val="13"/>
        </w:numPr>
        <w:spacing w:after="160" w:line="259" w:lineRule="auto"/>
        <w:rPr>
          <w:rFonts w:ascii="Vodafone Rg" w:eastAsia="Aptos" w:hAnsi="Vodafone Rg" w:cs="Arial"/>
          <w:kern w:val="2"/>
          <w:sz w:val="22"/>
          <w:szCs w:val="22"/>
          <w:lang w:val="en-IE"/>
        </w:rPr>
      </w:pPr>
      <w:r w:rsidRPr="007869DD">
        <w:rPr>
          <w:rFonts w:ascii="Vodafone Rg" w:eastAsia="Aptos" w:hAnsi="Vodafone Rg" w:cs="Arial"/>
          <w:b/>
          <w:bCs/>
          <w:kern w:val="2"/>
          <w:sz w:val="22"/>
          <w:szCs w:val="22"/>
          <w:lang w:val="en-IE"/>
        </w:rPr>
        <w:t>Private Sector</w:t>
      </w:r>
      <w:r w:rsidRPr="007869DD">
        <w:rPr>
          <w:rFonts w:ascii="Vodafone Rg" w:eastAsia="Aptos" w:hAnsi="Vodafone Rg" w:cs="Arial"/>
          <w:kern w:val="2"/>
          <w:sz w:val="22"/>
          <w:szCs w:val="22"/>
          <w:lang w:val="en-IE"/>
        </w:rPr>
        <w:t>:</w:t>
      </w:r>
    </w:p>
    <w:p w:rsidR="00000000" w:rsidRPr="007869DD" w:rsidP="007869DD">
      <w:pPr>
        <w:numPr>
          <w:ilvl w:val="1"/>
          <w:numId w:val="13"/>
        </w:numPr>
        <w:spacing w:after="160" w:line="259" w:lineRule="auto"/>
        <w:rPr>
          <w:rFonts w:ascii="Vodafone Rg" w:eastAsia="Aptos" w:hAnsi="Vodafone Rg" w:cs="Arial"/>
          <w:kern w:val="2"/>
          <w:sz w:val="22"/>
          <w:szCs w:val="22"/>
          <w:lang w:val="en-IE"/>
        </w:rPr>
      </w:pPr>
      <w:r w:rsidRPr="007869DD">
        <w:rPr>
          <w:rFonts w:ascii="Vodafone Rg" w:eastAsia="Aptos" w:hAnsi="Vodafone Rg" w:cs="Arial"/>
          <w:b/>
          <w:bCs/>
          <w:kern w:val="2"/>
          <w:sz w:val="22"/>
          <w:szCs w:val="22"/>
          <w:lang w:val="en-IE"/>
        </w:rPr>
        <w:t>Strengths</w:t>
      </w:r>
      <w:r w:rsidRPr="007869DD">
        <w:rPr>
          <w:rFonts w:ascii="Vodafone Rg" w:eastAsia="Aptos" w:hAnsi="Vodafone Rg" w:cs="Arial"/>
          <w:kern w:val="2"/>
          <w:sz w:val="22"/>
          <w:szCs w:val="22"/>
          <w:lang w:val="en-IE"/>
        </w:rPr>
        <w:t>: Major telecom operators have well-established procedures for cable repair and rerouting traffic via alternative routes. They also collaborate effectively with repair vessels out of zone.</w:t>
      </w:r>
    </w:p>
    <w:p w:rsidR="00000000" w:rsidRPr="007869DD" w:rsidP="007869DD">
      <w:pPr>
        <w:numPr>
          <w:ilvl w:val="1"/>
          <w:numId w:val="13"/>
        </w:numPr>
        <w:spacing w:after="160" w:line="259" w:lineRule="auto"/>
        <w:rPr>
          <w:rFonts w:ascii="Vodafone Rg" w:eastAsia="Aptos" w:hAnsi="Vodafone Rg" w:cs="Arial"/>
          <w:kern w:val="2"/>
          <w:sz w:val="22"/>
          <w:szCs w:val="22"/>
          <w:lang w:val="en-IE"/>
        </w:rPr>
      </w:pPr>
      <w:r w:rsidRPr="007869DD">
        <w:rPr>
          <w:rFonts w:ascii="Vodafone Rg" w:eastAsia="Aptos" w:hAnsi="Vodafone Rg" w:cs="Arial"/>
          <w:b/>
          <w:bCs/>
          <w:kern w:val="2"/>
          <w:sz w:val="22"/>
          <w:szCs w:val="22"/>
          <w:lang w:val="en-IE"/>
        </w:rPr>
        <w:t>Weaknesses</w:t>
      </w:r>
      <w:r w:rsidRPr="007869DD">
        <w:rPr>
          <w:rFonts w:ascii="Vodafone Rg" w:eastAsia="Aptos" w:hAnsi="Vodafone Rg" w:cs="Arial"/>
          <w:kern w:val="2"/>
          <w:sz w:val="22"/>
          <w:szCs w:val="22"/>
          <w:lang w:val="en-IE"/>
        </w:rPr>
        <w:t xml:space="preserve">: Smaller businesses may lack the resources and expertise to implement comprehensive resilience measures, making them more vulnerable. </w:t>
      </w:r>
    </w:p>
    <w:p w:rsidR="00000000" w:rsidRPr="007869DD" w:rsidP="007869DD">
      <w:pPr>
        <w:spacing w:after="160" w:line="259" w:lineRule="auto"/>
        <w:rPr>
          <w:rFonts w:ascii="Vodafone Rg" w:eastAsia="Aptos" w:hAnsi="Vodafone Rg" w:cs="Arial"/>
          <w:b/>
          <w:bCs/>
          <w:kern w:val="2"/>
          <w:sz w:val="22"/>
          <w:szCs w:val="22"/>
          <w:lang w:val="en-IE"/>
        </w:rPr>
      </w:pPr>
      <w:r w:rsidRPr="007869DD">
        <w:rPr>
          <w:rFonts w:ascii="Vodafone Rg" w:eastAsia="Aptos" w:hAnsi="Vodafone Rg" w:cs="Arial"/>
          <w:b/>
          <w:bCs/>
          <w:kern w:val="2"/>
          <w:sz w:val="22"/>
          <w:szCs w:val="22"/>
          <w:lang w:val="en-IE"/>
        </w:rPr>
        <w:t>Sectors Most Affected</w:t>
      </w:r>
    </w:p>
    <w:p w:rsidR="00000000" w:rsidRPr="007869DD" w:rsidP="007869DD">
      <w:pPr>
        <w:numPr>
          <w:ilvl w:val="0"/>
          <w:numId w:val="14"/>
        </w:numPr>
        <w:spacing w:after="160" w:line="259" w:lineRule="auto"/>
        <w:rPr>
          <w:rFonts w:ascii="Vodafone Rg" w:eastAsia="Aptos" w:hAnsi="Vodafone Rg" w:cs="Arial"/>
          <w:kern w:val="2"/>
          <w:sz w:val="22"/>
          <w:szCs w:val="22"/>
          <w:lang w:val="en-IE"/>
        </w:rPr>
      </w:pPr>
      <w:r w:rsidRPr="007869DD">
        <w:rPr>
          <w:rFonts w:ascii="Vodafone Rg" w:eastAsia="Aptos" w:hAnsi="Vodafone Rg" w:cs="Arial"/>
          <w:b/>
          <w:bCs/>
          <w:kern w:val="2"/>
          <w:sz w:val="22"/>
          <w:szCs w:val="22"/>
          <w:lang w:val="en-IE"/>
        </w:rPr>
        <w:t>Critical National Infrastructure (CNI)</w:t>
      </w:r>
      <w:r w:rsidRPr="007869DD">
        <w:rPr>
          <w:rFonts w:ascii="Vodafone Rg" w:eastAsia="Aptos" w:hAnsi="Vodafone Rg" w:cs="Arial"/>
          <w:kern w:val="2"/>
          <w:sz w:val="22"/>
          <w:szCs w:val="22"/>
          <w:lang w:val="en-IE"/>
        </w:rPr>
        <w:t>:</w:t>
      </w:r>
    </w:p>
    <w:p w:rsidR="00000000" w:rsidRPr="007869DD" w:rsidP="007869DD">
      <w:pPr>
        <w:numPr>
          <w:ilvl w:val="1"/>
          <w:numId w:val="14"/>
        </w:numPr>
        <w:spacing w:after="160" w:line="259" w:lineRule="auto"/>
        <w:rPr>
          <w:rFonts w:ascii="Vodafone Rg" w:eastAsia="Aptos" w:hAnsi="Vodafone Rg" w:cs="Arial"/>
          <w:kern w:val="2"/>
          <w:sz w:val="22"/>
          <w:szCs w:val="22"/>
          <w:lang w:val="en-IE"/>
        </w:rPr>
      </w:pPr>
      <w:r w:rsidRPr="007869DD">
        <w:rPr>
          <w:rFonts w:ascii="Vodafone Rg" w:eastAsia="Aptos" w:hAnsi="Vodafone Rg" w:cs="Arial"/>
          <w:b/>
          <w:bCs/>
          <w:kern w:val="2"/>
          <w:sz w:val="22"/>
          <w:szCs w:val="22"/>
          <w:lang w:val="en-IE"/>
        </w:rPr>
        <w:t>Sectors</w:t>
      </w:r>
      <w:r w:rsidRPr="007869DD">
        <w:rPr>
          <w:rFonts w:ascii="Vodafone Rg" w:eastAsia="Aptos" w:hAnsi="Vodafone Rg" w:cs="Arial"/>
          <w:kern w:val="2"/>
          <w:sz w:val="22"/>
          <w:szCs w:val="22"/>
          <w:lang w:val="en-IE"/>
        </w:rPr>
        <w:t>: Energy, water, transport, and communications are key components of CNI and are highly vulnerable to disruptions.</w:t>
      </w:r>
    </w:p>
    <w:p w:rsidR="00000000" w:rsidRPr="007869DD" w:rsidP="007869DD">
      <w:pPr>
        <w:numPr>
          <w:ilvl w:val="1"/>
          <w:numId w:val="14"/>
        </w:numPr>
        <w:spacing w:after="160" w:line="259" w:lineRule="auto"/>
        <w:rPr>
          <w:rFonts w:ascii="Vodafone Rg" w:eastAsia="Aptos" w:hAnsi="Vodafone Rg" w:cs="Arial"/>
          <w:kern w:val="2"/>
          <w:sz w:val="22"/>
          <w:szCs w:val="22"/>
          <w:lang w:val="en-IE"/>
        </w:rPr>
      </w:pPr>
      <w:r w:rsidRPr="007869DD">
        <w:rPr>
          <w:rFonts w:ascii="Vodafone Rg" w:eastAsia="Aptos" w:hAnsi="Vodafone Rg" w:cs="Arial"/>
          <w:b/>
          <w:bCs/>
          <w:kern w:val="2"/>
          <w:sz w:val="22"/>
          <w:szCs w:val="22"/>
          <w:lang w:val="en-IE"/>
        </w:rPr>
        <w:t>Impact</w:t>
      </w:r>
      <w:r w:rsidRPr="007869DD">
        <w:rPr>
          <w:rFonts w:ascii="Vodafone Rg" w:eastAsia="Aptos" w:hAnsi="Vodafone Rg" w:cs="Arial"/>
          <w:kern w:val="2"/>
          <w:sz w:val="22"/>
          <w:szCs w:val="22"/>
          <w:lang w:val="en-IE"/>
        </w:rPr>
        <w:t>: Disruptions in these sectors can have cascading effects on other sectors and the broader economy.</w:t>
      </w:r>
    </w:p>
    <w:p w:rsidR="00000000" w:rsidRPr="007869DD" w:rsidP="007869DD">
      <w:pPr>
        <w:numPr>
          <w:ilvl w:val="0"/>
          <w:numId w:val="14"/>
        </w:numPr>
        <w:spacing w:after="160" w:line="259" w:lineRule="auto"/>
        <w:rPr>
          <w:rFonts w:ascii="Vodafone Rg" w:eastAsia="Aptos" w:hAnsi="Vodafone Rg" w:cs="Arial"/>
          <w:kern w:val="2"/>
          <w:sz w:val="22"/>
          <w:szCs w:val="22"/>
          <w:lang w:val="en-IE"/>
        </w:rPr>
      </w:pPr>
      <w:r w:rsidRPr="007869DD">
        <w:rPr>
          <w:rFonts w:ascii="Vodafone Rg" w:eastAsia="Aptos" w:hAnsi="Vodafone Rg" w:cs="Arial"/>
          <w:b/>
          <w:bCs/>
          <w:kern w:val="2"/>
          <w:sz w:val="22"/>
          <w:szCs w:val="22"/>
          <w:lang w:val="en-IE"/>
        </w:rPr>
        <w:t>Financial Services</w:t>
      </w:r>
      <w:r w:rsidRPr="007869DD">
        <w:rPr>
          <w:rFonts w:ascii="Vodafone Rg" w:eastAsia="Aptos" w:hAnsi="Vodafone Rg" w:cs="Arial"/>
          <w:kern w:val="2"/>
          <w:sz w:val="22"/>
          <w:szCs w:val="22"/>
          <w:lang w:val="en-IE"/>
        </w:rPr>
        <w:t>:</w:t>
      </w:r>
    </w:p>
    <w:p w:rsidR="00000000" w:rsidRPr="007869DD" w:rsidP="007869DD">
      <w:pPr>
        <w:numPr>
          <w:ilvl w:val="1"/>
          <w:numId w:val="14"/>
        </w:numPr>
        <w:spacing w:after="160" w:line="259" w:lineRule="auto"/>
        <w:rPr>
          <w:rFonts w:ascii="Vodafone Rg" w:eastAsia="Aptos" w:hAnsi="Vodafone Rg" w:cs="Arial"/>
          <w:kern w:val="2"/>
          <w:sz w:val="22"/>
          <w:szCs w:val="22"/>
          <w:lang w:val="en-IE"/>
        </w:rPr>
      </w:pPr>
      <w:r w:rsidRPr="007869DD">
        <w:rPr>
          <w:rFonts w:ascii="Vodafone Rg" w:eastAsia="Aptos" w:hAnsi="Vodafone Rg" w:cs="Arial"/>
          <w:b/>
          <w:bCs/>
          <w:kern w:val="2"/>
          <w:sz w:val="22"/>
          <w:szCs w:val="22"/>
          <w:lang w:val="en-IE"/>
        </w:rPr>
        <w:t>Impact</w:t>
      </w:r>
      <w:r w:rsidRPr="007869DD">
        <w:rPr>
          <w:rFonts w:ascii="Vodafone Rg" w:eastAsia="Aptos" w:hAnsi="Vodafone Rg" w:cs="Arial"/>
          <w:kern w:val="2"/>
          <w:sz w:val="22"/>
          <w:szCs w:val="22"/>
          <w:lang w:val="en-IE"/>
        </w:rPr>
        <w:t>: The financial sector relies heavily on continuous data flow and connectivity. Disruptions can lead to significant economic losses, affecting transactions, trading, and overall market stability.</w:t>
      </w:r>
    </w:p>
    <w:p w:rsidR="00000000" w:rsidRPr="007869DD" w:rsidP="007869DD">
      <w:pPr>
        <w:numPr>
          <w:ilvl w:val="0"/>
          <w:numId w:val="14"/>
        </w:numPr>
        <w:spacing w:after="160" w:line="259" w:lineRule="auto"/>
        <w:rPr>
          <w:rFonts w:ascii="Vodafone Rg" w:eastAsia="Aptos" w:hAnsi="Vodafone Rg" w:cs="Arial"/>
          <w:kern w:val="2"/>
          <w:sz w:val="22"/>
          <w:szCs w:val="22"/>
          <w:lang w:val="en-IE"/>
        </w:rPr>
      </w:pPr>
      <w:r w:rsidRPr="007869DD">
        <w:rPr>
          <w:rFonts w:ascii="Vodafone Rg" w:eastAsia="Aptos" w:hAnsi="Vodafone Rg" w:cs="Arial"/>
          <w:b/>
          <w:bCs/>
          <w:kern w:val="2"/>
          <w:sz w:val="22"/>
          <w:szCs w:val="22"/>
          <w:lang w:val="en-IE"/>
        </w:rPr>
        <w:t>Healthcare</w:t>
      </w:r>
      <w:r w:rsidRPr="007869DD">
        <w:rPr>
          <w:rFonts w:ascii="Vodafone Rg" w:eastAsia="Aptos" w:hAnsi="Vodafone Rg" w:cs="Arial"/>
          <w:kern w:val="2"/>
          <w:sz w:val="22"/>
          <w:szCs w:val="22"/>
          <w:lang w:val="en-IE"/>
        </w:rPr>
        <w:t>:</w:t>
      </w:r>
    </w:p>
    <w:p w:rsidR="00000000" w:rsidRPr="007869DD" w:rsidP="007869DD">
      <w:pPr>
        <w:numPr>
          <w:ilvl w:val="1"/>
          <w:numId w:val="14"/>
        </w:numPr>
        <w:spacing w:after="160" w:line="259" w:lineRule="auto"/>
        <w:rPr>
          <w:rFonts w:ascii="Vodafone Rg" w:eastAsia="Aptos" w:hAnsi="Vodafone Rg" w:cs="Arial"/>
          <w:kern w:val="2"/>
          <w:sz w:val="22"/>
          <w:szCs w:val="22"/>
          <w:lang w:val="en-IE"/>
        </w:rPr>
      </w:pPr>
      <w:r w:rsidRPr="007869DD">
        <w:rPr>
          <w:rFonts w:ascii="Vodafone Rg" w:eastAsia="Aptos" w:hAnsi="Vodafone Rg" w:cs="Arial"/>
          <w:b/>
          <w:bCs/>
          <w:kern w:val="2"/>
          <w:sz w:val="22"/>
          <w:szCs w:val="22"/>
          <w:lang w:val="en-IE"/>
        </w:rPr>
        <w:t>Impact</w:t>
      </w:r>
      <w:r w:rsidRPr="007869DD">
        <w:rPr>
          <w:rFonts w:ascii="Vodafone Rg" w:eastAsia="Aptos" w:hAnsi="Vodafone Rg" w:cs="Arial"/>
          <w:kern w:val="2"/>
          <w:sz w:val="22"/>
          <w:szCs w:val="22"/>
          <w:lang w:val="en-IE"/>
        </w:rPr>
        <w:t>: Disruptions can affect the delivery of critical healthcare services, impacting patient care and emergency response.</w:t>
      </w:r>
    </w:p>
    <w:p w:rsidR="00000000" w:rsidRPr="007869DD" w:rsidP="007869DD">
      <w:pPr>
        <w:numPr>
          <w:ilvl w:val="0"/>
          <w:numId w:val="14"/>
        </w:numPr>
        <w:spacing w:after="160" w:line="259" w:lineRule="auto"/>
        <w:rPr>
          <w:rFonts w:ascii="Vodafone Rg" w:eastAsia="Aptos" w:hAnsi="Vodafone Rg" w:cs="Arial"/>
          <w:kern w:val="2"/>
          <w:sz w:val="22"/>
          <w:szCs w:val="22"/>
          <w:lang w:val="en-IE"/>
        </w:rPr>
      </w:pPr>
      <w:r w:rsidRPr="007869DD">
        <w:rPr>
          <w:rFonts w:ascii="Vodafone Rg" w:eastAsia="Aptos" w:hAnsi="Vodafone Rg" w:cs="Arial"/>
          <w:b/>
          <w:bCs/>
          <w:kern w:val="2"/>
          <w:sz w:val="22"/>
          <w:szCs w:val="22"/>
          <w:lang w:val="en-IE"/>
        </w:rPr>
        <w:t>Retail and Supply Chain</w:t>
      </w:r>
      <w:r w:rsidRPr="007869DD">
        <w:rPr>
          <w:rFonts w:ascii="Vodafone Rg" w:eastAsia="Aptos" w:hAnsi="Vodafone Rg" w:cs="Arial"/>
          <w:kern w:val="2"/>
          <w:sz w:val="22"/>
          <w:szCs w:val="22"/>
          <w:lang w:val="en-IE"/>
        </w:rPr>
        <w:t>:</w:t>
      </w:r>
    </w:p>
    <w:p w:rsidR="00000000" w:rsidRPr="007869DD" w:rsidP="007869DD">
      <w:pPr>
        <w:numPr>
          <w:ilvl w:val="1"/>
          <w:numId w:val="14"/>
        </w:numPr>
        <w:spacing w:after="160" w:line="259" w:lineRule="auto"/>
        <w:rPr>
          <w:rFonts w:ascii="Vodafone Rg" w:eastAsia="Aptos" w:hAnsi="Vodafone Rg" w:cs="Arial"/>
          <w:kern w:val="2"/>
          <w:sz w:val="22"/>
          <w:szCs w:val="22"/>
          <w:lang w:val="en-IE"/>
        </w:rPr>
      </w:pPr>
      <w:r w:rsidRPr="007869DD">
        <w:rPr>
          <w:rFonts w:ascii="Vodafone Rg" w:eastAsia="Aptos" w:hAnsi="Vodafone Rg" w:cs="Arial"/>
          <w:b/>
          <w:bCs/>
          <w:kern w:val="2"/>
          <w:sz w:val="22"/>
          <w:szCs w:val="22"/>
          <w:lang w:val="en-IE"/>
        </w:rPr>
        <w:t>Impact</w:t>
      </w:r>
      <w:r w:rsidRPr="007869DD">
        <w:rPr>
          <w:rFonts w:ascii="Vodafone Rg" w:eastAsia="Aptos" w:hAnsi="Vodafone Rg" w:cs="Arial"/>
          <w:kern w:val="2"/>
          <w:sz w:val="22"/>
          <w:szCs w:val="22"/>
          <w:lang w:val="en-IE"/>
        </w:rPr>
        <w:t>: Disruptions can lead to supply chain breakdowns, affecting the availability of goods and services.</w:t>
      </w:r>
    </w:p>
    <w:p w:rsidR="00000000" w:rsidRPr="007869DD" w:rsidP="007869DD">
      <w:pPr>
        <w:spacing w:after="160" w:line="259" w:lineRule="auto"/>
        <w:rPr>
          <w:rFonts w:ascii="Vodafone Rg" w:eastAsia="Aptos" w:hAnsi="Vodafone Rg" w:cs="Arial"/>
          <w:b/>
          <w:bCs/>
          <w:kern w:val="2"/>
          <w:sz w:val="22"/>
          <w:szCs w:val="22"/>
          <w:lang w:val="en-IE"/>
        </w:rPr>
      </w:pPr>
      <w:r w:rsidRPr="007869DD">
        <w:rPr>
          <w:rFonts w:ascii="Vodafone Rg" w:eastAsia="Aptos" w:hAnsi="Vodafone Rg" w:cs="Arial"/>
          <w:b/>
          <w:bCs/>
          <w:kern w:val="2"/>
          <w:sz w:val="22"/>
          <w:szCs w:val="22"/>
          <w:lang w:val="en-IE"/>
        </w:rPr>
        <w:t>Immediate and Long-term Implications</w:t>
      </w:r>
    </w:p>
    <w:p w:rsidR="00000000" w:rsidRPr="007869DD" w:rsidP="007869DD">
      <w:pPr>
        <w:numPr>
          <w:ilvl w:val="0"/>
          <w:numId w:val="15"/>
        </w:numPr>
        <w:spacing w:after="160" w:line="259" w:lineRule="auto"/>
        <w:rPr>
          <w:rFonts w:ascii="Vodafone Rg" w:eastAsia="Aptos" w:hAnsi="Vodafone Rg" w:cs="Arial"/>
          <w:kern w:val="2"/>
          <w:sz w:val="22"/>
          <w:szCs w:val="22"/>
          <w:lang w:val="en-IE"/>
        </w:rPr>
      </w:pPr>
      <w:r w:rsidRPr="007869DD">
        <w:rPr>
          <w:rFonts w:ascii="Vodafone Rg" w:eastAsia="Aptos" w:hAnsi="Vodafone Rg" w:cs="Arial"/>
          <w:b/>
          <w:bCs/>
          <w:kern w:val="2"/>
          <w:sz w:val="22"/>
          <w:szCs w:val="22"/>
          <w:lang w:val="en-IE"/>
        </w:rPr>
        <w:t>Immediate Implications</w:t>
      </w:r>
      <w:r w:rsidRPr="007869DD">
        <w:rPr>
          <w:rFonts w:ascii="Vodafone Rg" w:eastAsia="Aptos" w:hAnsi="Vodafone Rg" w:cs="Arial"/>
          <w:kern w:val="2"/>
          <w:sz w:val="22"/>
          <w:szCs w:val="22"/>
          <w:lang w:val="en-IE"/>
        </w:rPr>
        <w:t>:</w:t>
      </w:r>
    </w:p>
    <w:p w:rsidR="00000000" w:rsidRPr="007869DD" w:rsidP="007869DD">
      <w:pPr>
        <w:numPr>
          <w:ilvl w:val="1"/>
          <w:numId w:val="15"/>
        </w:numPr>
        <w:spacing w:after="160" w:line="259" w:lineRule="auto"/>
        <w:rPr>
          <w:rFonts w:ascii="Vodafone Rg" w:eastAsia="Aptos" w:hAnsi="Vodafone Rg" w:cs="Arial"/>
          <w:kern w:val="2"/>
          <w:sz w:val="22"/>
          <w:szCs w:val="22"/>
          <w:lang w:val="en-IE"/>
        </w:rPr>
      </w:pPr>
      <w:r w:rsidRPr="007869DD">
        <w:rPr>
          <w:rFonts w:ascii="Vodafone Rg" w:eastAsia="Aptos" w:hAnsi="Vodafone Rg" w:cs="Arial"/>
          <w:b/>
          <w:bCs/>
          <w:kern w:val="2"/>
          <w:sz w:val="22"/>
          <w:szCs w:val="22"/>
          <w:lang w:val="en-IE"/>
        </w:rPr>
        <w:t>Service Disruptions</w:t>
      </w:r>
      <w:r w:rsidRPr="007869DD">
        <w:rPr>
          <w:rFonts w:ascii="Vodafone Rg" w:eastAsia="Aptos" w:hAnsi="Vodafone Rg" w:cs="Arial"/>
          <w:kern w:val="2"/>
          <w:sz w:val="22"/>
          <w:szCs w:val="22"/>
          <w:lang w:val="en-IE"/>
        </w:rPr>
        <w:t>: Immediate loss of connectivity can halt operations in critical sectors, leading to service outages and economic losses.</w:t>
      </w:r>
    </w:p>
    <w:p w:rsidR="00000000" w:rsidRPr="007869DD" w:rsidP="007869DD">
      <w:pPr>
        <w:numPr>
          <w:ilvl w:val="1"/>
          <w:numId w:val="15"/>
        </w:numPr>
        <w:spacing w:after="160" w:line="259" w:lineRule="auto"/>
        <w:rPr>
          <w:rFonts w:ascii="Vodafone Rg" w:eastAsia="Aptos" w:hAnsi="Vodafone Rg" w:cs="Arial"/>
          <w:kern w:val="2"/>
          <w:sz w:val="22"/>
          <w:szCs w:val="22"/>
          <w:lang w:val="en-IE"/>
        </w:rPr>
      </w:pPr>
      <w:r w:rsidRPr="007869DD">
        <w:rPr>
          <w:rFonts w:ascii="Vodafone Rg" w:eastAsia="Aptos" w:hAnsi="Vodafone Rg" w:cs="Arial"/>
          <w:b/>
          <w:bCs/>
          <w:kern w:val="2"/>
          <w:sz w:val="22"/>
          <w:szCs w:val="22"/>
          <w:lang w:val="en-IE"/>
        </w:rPr>
        <w:t>Economic Impact</w:t>
      </w:r>
      <w:r w:rsidRPr="007869DD">
        <w:rPr>
          <w:rFonts w:ascii="Vodafone Rg" w:eastAsia="Aptos" w:hAnsi="Vodafone Rg" w:cs="Arial"/>
          <w:kern w:val="2"/>
          <w:sz w:val="22"/>
          <w:szCs w:val="22"/>
          <w:lang w:val="en-IE"/>
        </w:rPr>
        <w:t>: Financial markets can experience volatility, and businesses may face operational disruptions, leading to revenue losses.</w:t>
      </w:r>
    </w:p>
    <w:p w:rsidR="00000000" w:rsidRPr="007869DD" w:rsidP="007869DD">
      <w:pPr>
        <w:numPr>
          <w:ilvl w:val="0"/>
          <w:numId w:val="15"/>
        </w:numPr>
        <w:spacing w:after="160" w:line="259" w:lineRule="auto"/>
        <w:rPr>
          <w:rFonts w:ascii="Vodafone Rg" w:eastAsia="Aptos" w:hAnsi="Vodafone Rg" w:cs="Arial"/>
          <w:kern w:val="2"/>
          <w:sz w:val="22"/>
          <w:szCs w:val="22"/>
          <w:lang w:val="en-IE"/>
        </w:rPr>
      </w:pPr>
      <w:r w:rsidRPr="007869DD">
        <w:rPr>
          <w:rFonts w:ascii="Vodafone Rg" w:eastAsia="Aptos" w:hAnsi="Vodafone Rg" w:cs="Arial"/>
          <w:b/>
          <w:bCs/>
          <w:kern w:val="2"/>
          <w:sz w:val="22"/>
          <w:szCs w:val="22"/>
          <w:lang w:val="en-IE"/>
        </w:rPr>
        <w:t>Long-term Implications</w:t>
      </w:r>
      <w:r w:rsidRPr="007869DD">
        <w:rPr>
          <w:rFonts w:ascii="Vodafone Rg" w:eastAsia="Aptos" w:hAnsi="Vodafone Rg" w:cs="Arial"/>
          <w:kern w:val="2"/>
          <w:sz w:val="22"/>
          <w:szCs w:val="22"/>
          <w:lang w:val="en-IE"/>
        </w:rPr>
        <w:t>:</w:t>
      </w:r>
    </w:p>
    <w:p w:rsidR="00000000" w:rsidRPr="007869DD" w:rsidP="007869DD">
      <w:pPr>
        <w:numPr>
          <w:ilvl w:val="1"/>
          <w:numId w:val="15"/>
        </w:numPr>
        <w:spacing w:after="160" w:line="259" w:lineRule="auto"/>
        <w:rPr>
          <w:rFonts w:ascii="Vodafone Rg" w:eastAsia="Aptos" w:hAnsi="Vodafone Rg" w:cs="Arial"/>
          <w:kern w:val="2"/>
          <w:sz w:val="22"/>
          <w:szCs w:val="22"/>
          <w:lang w:val="en-IE"/>
        </w:rPr>
      </w:pPr>
      <w:r w:rsidRPr="007869DD">
        <w:rPr>
          <w:rFonts w:ascii="Vodafone Rg" w:eastAsia="Aptos" w:hAnsi="Vodafone Rg" w:cs="Arial"/>
          <w:b/>
          <w:bCs/>
          <w:kern w:val="2"/>
          <w:sz w:val="22"/>
          <w:szCs w:val="22"/>
          <w:lang w:val="en-IE"/>
        </w:rPr>
        <w:t>Economic Stability</w:t>
      </w:r>
      <w:r w:rsidRPr="007869DD">
        <w:rPr>
          <w:rFonts w:ascii="Vodafone Rg" w:eastAsia="Aptos" w:hAnsi="Vodafone Rg" w:cs="Arial"/>
          <w:kern w:val="2"/>
          <w:sz w:val="22"/>
          <w:szCs w:val="22"/>
          <w:lang w:val="en-IE"/>
        </w:rPr>
        <w:t xml:space="preserve">: Prolonged disruptions can lead to long-term economic instability, affecting investment, trade, and overall economic growth. </w:t>
      </w:r>
    </w:p>
    <w:p w:rsidR="00000000" w:rsidRPr="007869DD" w:rsidP="007869DD">
      <w:pPr>
        <w:numPr>
          <w:ilvl w:val="1"/>
          <w:numId w:val="15"/>
        </w:numPr>
        <w:spacing w:after="160" w:line="259" w:lineRule="auto"/>
        <w:rPr>
          <w:rFonts w:ascii="Vodafone Rg" w:eastAsia="Aptos" w:hAnsi="Vodafone Rg" w:cs="Arial"/>
          <w:kern w:val="2"/>
          <w:sz w:val="22"/>
          <w:szCs w:val="22"/>
          <w:lang w:val="en-IE"/>
        </w:rPr>
      </w:pPr>
      <w:r w:rsidRPr="007869DD">
        <w:rPr>
          <w:rFonts w:ascii="Vodafone Rg" w:eastAsia="Aptos" w:hAnsi="Vodafone Rg" w:cs="Arial"/>
          <w:b/>
          <w:bCs/>
          <w:kern w:val="2"/>
          <w:sz w:val="22"/>
          <w:szCs w:val="22"/>
          <w:lang w:val="en-IE"/>
        </w:rPr>
        <w:t>Infrastructure Resilience</w:t>
      </w:r>
      <w:r w:rsidRPr="007869DD">
        <w:rPr>
          <w:rFonts w:ascii="Vodafone Rg" w:eastAsia="Aptos" w:hAnsi="Vodafone Rg" w:cs="Arial"/>
          <w:kern w:val="2"/>
          <w:sz w:val="22"/>
          <w:szCs w:val="22"/>
          <w:lang w:val="en-IE"/>
        </w:rPr>
        <w:t>: There may be increased investment in infrastructure resilience and redundancy to prevent future disruptions.</w:t>
      </w:r>
    </w:p>
    <w:p w:rsidR="00000000" w:rsidRPr="007869DD" w:rsidP="007869DD">
      <w:pPr>
        <w:numPr>
          <w:ilvl w:val="1"/>
          <w:numId w:val="15"/>
        </w:numPr>
        <w:spacing w:after="160" w:line="259" w:lineRule="auto"/>
        <w:rPr>
          <w:rFonts w:ascii="Vodafone Rg" w:eastAsia="Aptos" w:hAnsi="Vodafone Rg" w:cs="Arial"/>
          <w:kern w:val="2"/>
          <w:sz w:val="22"/>
          <w:szCs w:val="22"/>
          <w:lang w:val="en-IE"/>
        </w:rPr>
      </w:pPr>
      <w:r w:rsidRPr="007869DD">
        <w:rPr>
          <w:rFonts w:ascii="Vodafone Rg" w:eastAsia="Aptos" w:hAnsi="Vodafone Rg" w:cs="Arial"/>
          <w:b/>
          <w:bCs/>
          <w:kern w:val="2"/>
          <w:sz w:val="22"/>
          <w:szCs w:val="22"/>
          <w:lang w:val="en-IE"/>
        </w:rPr>
        <w:t>Policy and Regulation</w:t>
      </w:r>
      <w:r w:rsidRPr="007869DD">
        <w:rPr>
          <w:rFonts w:ascii="Vodafone Rg" w:eastAsia="Aptos" w:hAnsi="Vodafone Rg" w:cs="Arial"/>
          <w:kern w:val="2"/>
          <w:sz w:val="22"/>
          <w:szCs w:val="22"/>
          <w:lang w:val="en-IE"/>
        </w:rPr>
        <w:t>: Governments may implement stricter regulations and standards to enhance resilience and security.</w:t>
      </w:r>
    </w:p>
    <w:p w:rsidR="00000000" w:rsidRPr="007869DD" w:rsidP="007869DD">
      <w:pPr>
        <w:spacing w:after="160" w:line="259" w:lineRule="auto"/>
        <w:rPr>
          <w:rFonts w:ascii="Vodafone Rg" w:eastAsia="Aptos" w:hAnsi="Vodafone Rg" w:cs="Arial"/>
          <w:b/>
          <w:bCs/>
          <w:kern w:val="2"/>
          <w:sz w:val="22"/>
          <w:szCs w:val="22"/>
          <w:lang w:val="en-IE"/>
        </w:rPr>
      </w:pPr>
      <w:r w:rsidRPr="007869DD">
        <w:rPr>
          <w:rFonts w:ascii="Vodafone Rg" w:eastAsia="Aptos" w:hAnsi="Vodafone Rg" w:cs="Arial"/>
          <w:b/>
          <w:bCs/>
          <w:kern w:val="2"/>
          <w:sz w:val="22"/>
          <w:szCs w:val="22"/>
          <w:lang w:val="en-IE"/>
        </w:rPr>
        <w:t>Constraints on Restoring Connectivity Swiftly</w:t>
      </w:r>
    </w:p>
    <w:p w:rsidR="00000000" w:rsidRPr="007869DD" w:rsidP="007869DD">
      <w:pPr>
        <w:numPr>
          <w:ilvl w:val="0"/>
          <w:numId w:val="16"/>
        </w:numPr>
        <w:spacing w:after="160" w:line="259" w:lineRule="auto"/>
        <w:rPr>
          <w:rFonts w:ascii="Vodafone Rg" w:eastAsia="Aptos" w:hAnsi="Vodafone Rg" w:cs="Arial"/>
          <w:kern w:val="2"/>
          <w:sz w:val="22"/>
          <w:szCs w:val="22"/>
          <w:lang w:val="en-IE"/>
        </w:rPr>
      </w:pPr>
      <w:r w:rsidRPr="007869DD">
        <w:rPr>
          <w:rFonts w:ascii="Vodafone Rg" w:eastAsia="Aptos" w:hAnsi="Vodafone Rg" w:cs="Arial"/>
          <w:b/>
          <w:bCs/>
          <w:kern w:val="2"/>
          <w:sz w:val="22"/>
          <w:szCs w:val="22"/>
          <w:lang w:val="en-IE"/>
        </w:rPr>
        <w:t>Aging Infrastructure</w:t>
      </w:r>
      <w:r w:rsidRPr="007869DD">
        <w:rPr>
          <w:rFonts w:ascii="Vodafone Rg" w:eastAsia="Aptos" w:hAnsi="Vodafone Rg" w:cs="Arial"/>
          <w:kern w:val="2"/>
          <w:sz w:val="22"/>
          <w:szCs w:val="22"/>
          <w:lang w:val="en-IE"/>
        </w:rPr>
        <w:t>:</w:t>
      </w:r>
    </w:p>
    <w:p w:rsidR="00000000" w:rsidRPr="007869DD" w:rsidP="007869DD">
      <w:pPr>
        <w:numPr>
          <w:ilvl w:val="1"/>
          <w:numId w:val="16"/>
        </w:numPr>
        <w:spacing w:after="160" w:line="259" w:lineRule="auto"/>
        <w:rPr>
          <w:rFonts w:ascii="Vodafone Rg" w:eastAsia="Aptos" w:hAnsi="Vodafone Rg" w:cs="Arial"/>
          <w:kern w:val="2"/>
          <w:sz w:val="22"/>
          <w:szCs w:val="22"/>
          <w:lang w:val="en-IE"/>
        </w:rPr>
      </w:pPr>
      <w:r w:rsidRPr="007869DD">
        <w:rPr>
          <w:rFonts w:ascii="Vodafone Rg" w:eastAsia="Aptos" w:hAnsi="Vodafone Rg" w:cs="Arial"/>
          <w:b/>
          <w:bCs/>
          <w:kern w:val="2"/>
          <w:sz w:val="22"/>
          <w:szCs w:val="22"/>
          <w:lang w:val="en-IE"/>
        </w:rPr>
        <w:t>Constraint</w:t>
      </w:r>
      <w:r w:rsidRPr="007869DD">
        <w:rPr>
          <w:rFonts w:ascii="Vodafone Rg" w:eastAsia="Aptos" w:hAnsi="Vodafone Rg" w:cs="Arial"/>
          <w:kern w:val="2"/>
          <w:sz w:val="22"/>
          <w:szCs w:val="22"/>
          <w:lang w:val="en-IE"/>
        </w:rPr>
        <w:t>: Many subsea cables and related infrastructure are aging and may require significant time and investment to repair or replace.</w:t>
      </w:r>
    </w:p>
    <w:p w:rsidR="00000000" w:rsidRPr="007869DD" w:rsidP="007869DD">
      <w:pPr>
        <w:numPr>
          <w:ilvl w:val="1"/>
          <w:numId w:val="16"/>
        </w:numPr>
        <w:spacing w:after="160" w:line="259" w:lineRule="auto"/>
        <w:rPr>
          <w:rFonts w:ascii="Vodafone Rg" w:eastAsia="Aptos" w:hAnsi="Vodafone Rg" w:cs="Arial"/>
          <w:kern w:val="2"/>
          <w:sz w:val="22"/>
          <w:szCs w:val="22"/>
          <w:lang w:val="en-IE"/>
        </w:rPr>
      </w:pPr>
      <w:r w:rsidRPr="007869DD">
        <w:rPr>
          <w:rFonts w:ascii="Vodafone Rg" w:eastAsia="Aptos" w:hAnsi="Vodafone Rg" w:cs="Arial"/>
          <w:b/>
          <w:bCs/>
          <w:kern w:val="2"/>
          <w:sz w:val="22"/>
          <w:szCs w:val="22"/>
          <w:lang w:val="en-IE"/>
        </w:rPr>
        <w:t>Impact</w:t>
      </w:r>
      <w:r w:rsidRPr="007869DD">
        <w:rPr>
          <w:rFonts w:ascii="Vodafone Rg" w:eastAsia="Aptos" w:hAnsi="Vodafone Rg" w:cs="Arial"/>
          <w:kern w:val="2"/>
          <w:sz w:val="22"/>
          <w:szCs w:val="22"/>
          <w:lang w:val="en-IE"/>
        </w:rPr>
        <w:t>: Delays in restoring connectivity can prolong disruptions and economic losses.</w:t>
      </w:r>
    </w:p>
    <w:p w:rsidR="00000000" w:rsidRPr="007869DD" w:rsidP="007869DD">
      <w:pPr>
        <w:numPr>
          <w:ilvl w:val="0"/>
          <w:numId w:val="16"/>
        </w:numPr>
        <w:spacing w:after="160" w:line="259" w:lineRule="auto"/>
        <w:rPr>
          <w:rFonts w:ascii="Vodafone Rg" w:eastAsia="Aptos" w:hAnsi="Vodafone Rg" w:cs="Arial"/>
          <w:kern w:val="2"/>
          <w:sz w:val="22"/>
          <w:szCs w:val="22"/>
          <w:lang w:val="en-IE"/>
        </w:rPr>
      </w:pPr>
      <w:r w:rsidRPr="007869DD">
        <w:rPr>
          <w:rFonts w:ascii="Vodafone Rg" w:eastAsia="Aptos" w:hAnsi="Vodafone Rg" w:cs="Arial"/>
          <w:b/>
          <w:bCs/>
          <w:kern w:val="2"/>
          <w:sz w:val="22"/>
          <w:szCs w:val="22"/>
          <w:lang w:val="en-IE"/>
        </w:rPr>
        <w:t>Permitting Issues</w:t>
      </w:r>
      <w:r w:rsidRPr="007869DD">
        <w:rPr>
          <w:rFonts w:ascii="Vodafone Rg" w:eastAsia="Aptos" w:hAnsi="Vodafone Rg" w:cs="Arial"/>
          <w:kern w:val="2"/>
          <w:sz w:val="22"/>
          <w:szCs w:val="22"/>
          <w:lang w:val="en-IE"/>
        </w:rPr>
        <w:t>:</w:t>
      </w:r>
    </w:p>
    <w:p w:rsidR="00000000" w:rsidRPr="007869DD" w:rsidP="007869DD">
      <w:pPr>
        <w:numPr>
          <w:ilvl w:val="1"/>
          <w:numId w:val="16"/>
        </w:numPr>
        <w:spacing w:after="160" w:line="259" w:lineRule="auto"/>
        <w:rPr>
          <w:rFonts w:ascii="Vodafone Rg" w:eastAsia="Aptos" w:hAnsi="Vodafone Rg" w:cs="Arial"/>
          <w:kern w:val="2"/>
          <w:sz w:val="22"/>
          <w:szCs w:val="22"/>
          <w:lang w:val="en-IE"/>
        </w:rPr>
      </w:pPr>
      <w:r w:rsidRPr="007869DD">
        <w:rPr>
          <w:rFonts w:ascii="Vodafone Rg" w:eastAsia="Aptos" w:hAnsi="Vodafone Rg" w:cs="Arial"/>
          <w:b/>
          <w:bCs/>
          <w:kern w:val="2"/>
          <w:sz w:val="22"/>
          <w:szCs w:val="22"/>
          <w:lang w:val="en-IE"/>
        </w:rPr>
        <w:t>Constraint</w:t>
      </w:r>
      <w:r w:rsidRPr="007869DD">
        <w:rPr>
          <w:rFonts w:ascii="Vodafone Rg" w:eastAsia="Aptos" w:hAnsi="Vodafone Rg" w:cs="Arial"/>
          <w:kern w:val="2"/>
          <w:sz w:val="22"/>
          <w:szCs w:val="22"/>
          <w:lang w:val="en-IE"/>
        </w:rPr>
        <w:t>: Permitting for non-UK landed cables can be a significant risk to quick repair.</w:t>
      </w:r>
    </w:p>
    <w:p w:rsidR="00000000" w:rsidRPr="007869DD" w:rsidP="007869DD">
      <w:pPr>
        <w:numPr>
          <w:ilvl w:val="1"/>
          <w:numId w:val="16"/>
        </w:numPr>
        <w:spacing w:after="160" w:line="259" w:lineRule="auto"/>
        <w:rPr>
          <w:rFonts w:ascii="Vodafone Rg" w:eastAsia="Aptos" w:hAnsi="Vodafone Rg" w:cs="Arial"/>
          <w:kern w:val="2"/>
          <w:sz w:val="22"/>
          <w:szCs w:val="22"/>
          <w:lang w:val="en-IE"/>
        </w:rPr>
      </w:pPr>
      <w:r w:rsidRPr="007869DD">
        <w:rPr>
          <w:rFonts w:ascii="Vodafone Rg" w:eastAsia="Aptos" w:hAnsi="Vodafone Rg" w:cs="Arial"/>
          <w:b/>
          <w:bCs/>
          <w:kern w:val="2"/>
          <w:sz w:val="22"/>
          <w:szCs w:val="22"/>
          <w:lang w:val="en-IE"/>
        </w:rPr>
        <w:t>Impact</w:t>
      </w:r>
      <w:r w:rsidRPr="007869DD">
        <w:rPr>
          <w:rFonts w:ascii="Vodafone Rg" w:eastAsia="Aptos" w:hAnsi="Vodafone Rg" w:cs="Arial"/>
          <w:kern w:val="2"/>
          <w:sz w:val="22"/>
          <w:szCs w:val="22"/>
          <w:lang w:val="en-IE"/>
        </w:rPr>
        <w:t>: Bureaucratic delays can hinder the swift restoration of connectivity.</w:t>
      </w:r>
    </w:p>
    <w:p w:rsidR="00000000" w:rsidRPr="007869DD" w:rsidP="007869DD">
      <w:pPr>
        <w:numPr>
          <w:ilvl w:val="0"/>
          <w:numId w:val="16"/>
        </w:numPr>
        <w:spacing w:after="160" w:line="259" w:lineRule="auto"/>
        <w:rPr>
          <w:rFonts w:ascii="Vodafone Rg" w:eastAsia="Aptos" w:hAnsi="Vodafone Rg" w:cs="Arial"/>
          <w:kern w:val="2"/>
          <w:sz w:val="22"/>
          <w:szCs w:val="22"/>
          <w:lang w:val="en-IE"/>
        </w:rPr>
      </w:pPr>
      <w:r w:rsidRPr="007869DD">
        <w:rPr>
          <w:rFonts w:ascii="Vodafone Rg" w:eastAsia="Aptos" w:hAnsi="Vodafone Rg" w:cs="Arial"/>
          <w:b/>
          <w:bCs/>
          <w:kern w:val="2"/>
          <w:sz w:val="22"/>
          <w:szCs w:val="22"/>
          <w:lang w:val="en-IE"/>
        </w:rPr>
        <w:t>Technical and Logistical Challenges</w:t>
      </w:r>
      <w:r w:rsidRPr="007869DD">
        <w:rPr>
          <w:rFonts w:ascii="Vodafone Rg" w:eastAsia="Aptos" w:hAnsi="Vodafone Rg" w:cs="Arial"/>
          <w:kern w:val="2"/>
          <w:sz w:val="22"/>
          <w:szCs w:val="22"/>
          <w:lang w:val="en-IE"/>
        </w:rPr>
        <w:t>:</w:t>
      </w:r>
    </w:p>
    <w:p w:rsidR="00000000" w:rsidRPr="007869DD" w:rsidP="007869DD">
      <w:pPr>
        <w:numPr>
          <w:ilvl w:val="1"/>
          <w:numId w:val="16"/>
        </w:numPr>
        <w:spacing w:after="160" w:line="259" w:lineRule="auto"/>
        <w:rPr>
          <w:rFonts w:ascii="Vodafone Rg" w:eastAsia="Aptos" w:hAnsi="Vodafone Rg" w:cs="Arial"/>
          <w:kern w:val="2"/>
          <w:sz w:val="22"/>
          <w:szCs w:val="22"/>
          <w:lang w:val="en-IE"/>
        </w:rPr>
      </w:pPr>
      <w:r w:rsidRPr="007869DD">
        <w:rPr>
          <w:rFonts w:ascii="Vodafone Rg" w:eastAsia="Aptos" w:hAnsi="Vodafone Rg" w:cs="Arial"/>
          <w:b/>
          <w:bCs/>
          <w:kern w:val="2"/>
          <w:sz w:val="22"/>
          <w:szCs w:val="22"/>
          <w:lang w:val="en-IE"/>
        </w:rPr>
        <w:t>Constraint</w:t>
      </w:r>
      <w:r w:rsidRPr="007869DD">
        <w:rPr>
          <w:rFonts w:ascii="Vodafone Rg" w:eastAsia="Aptos" w:hAnsi="Vodafone Rg" w:cs="Arial"/>
          <w:kern w:val="2"/>
          <w:sz w:val="22"/>
          <w:szCs w:val="22"/>
          <w:lang w:val="en-IE"/>
        </w:rPr>
        <w:t>: Repairing subsea cables involves complex technical and logistical challenges, including the availability of repair vessels and skilled personnel.</w:t>
      </w:r>
    </w:p>
    <w:p w:rsidR="00000000" w:rsidRPr="007869DD" w:rsidP="007869DD">
      <w:pPr>
        <w:numPr>
          <w:ilvl w:val="1"/>
          <w:numId w:val="16"/>
        </w:numPr>
        <w:spacing w:after="160" w:line="259" w:lineRule="auto"/>
        <w:rPr>
          <w:rFonts w:ascii="Vodafone Rg" w:eastAsia="Aptos" w:hAnsi="Vodafone Rg" w:cs="Arial"/>
          <w:kern w:val="2"/>
          <w:sz w:val="22"/>
          <w:szCs w:val="22"/>
          <w:lang w:val="en-IE"/>
        </w:rPr>
      </w:pPr>
      <w:r w:rsidRPr="007869DD">
        <w:rPr>
          <w:rFonts w:ascii="Vodafone Rg" w:eastAsia="Aptos" w:hAnsi="Vodafone Rg" w:cs="Arial"/>
          <w:b/>
          <w:bCs/>
          <w:kern w:val="2"/>
          <w:sz w:val="22"/>
          <w:szCs w:val="22"/>
          <w:lang w:val="en-IE"/>
        </w:rPr>
        <w:t>Impact</w:t>
      </w:r>
      <w:r w:rsidRPr="007869DD">
        <w:rPr>
          <w:rFonts w:ascii="Vodafone Rg" w:eastAsia="Aptos" w:hAnsi="Vodafone Rg" w:cs="Arial"/>
          <w:kern w:val="2"/>
          <w:sz w:val="22"/>
          <w:szCs w:val="22"/>
          <w:lang w:val="en-IE"/>
        </w:rPr>
        <w:t>: These challenges can extend the time required to restore full connectivity.</w:t>
      </w:r>
    </w:p>
    <w:p w:rsidR="00000000" w:rsidRPr="007869DD" w:rsidP="007869DD">
      <w:pPr>
        <w:numPr>
          <w:ilvl w:val="0"/>
          <w:numId w:val="16"/>
        </w:numPr>
        <w:spacing w:after="160" w:line="259" w:lineRule="auto"/>
        <w:rPr>
          <w:rFonts w:ascii="Vodafone Rg" w:eastAsia="Aptos" w:hAnsi="Vodafone Rg" w:cs="Arial"/>
          <w:kern w:val="2"/>
          <w:sz w:val="22"/>
          <w:szCs w:val="22"/>
          <w:lang w:val="en-IE"/>
        </w:rPr>
      </w:pPr>
      <w:r w:rsidRPr="007869DD">
        <w:rPr>
          <w:rFonts w:ascii="Vodafone Rg" w:eastAsia="Aptos" w:hAnsi="Vodafone Rg" w:cs="Arial"/>
          <w:b/>
          <w:bCs/>
          <w:kern w:val="2"/>
          <w:sz w:val="22"/>
          <w:szCs w:val="22"/>
          <w:lang w:val="en-IE"/>
        </w:rPr>
        <w:t>Geopolitical Risks</w:t>
      </w:r>
      <w:r w:rsidRPr="007869DD">
        <w:rPr>
          <w:rFonts w:ascii="Vodafone Rg" w:eastAsia="Aptos" w:hAnsi="Vodafone Rg" w:cs="Arial"/>
          <w:kern w:val="2"/>
          <w:sz w:val="22"/>
          <w:szCs w:val="22"/>
          <w:lang w:val="en-IE"/>
        </w:rPr>
        <w:t>:</w:t>
      </w:r>
    </w:p>
    <w:p w:rsidR="00000000" w:rsidRPr="007869DD" w:rsidP="007869DD">
      <w:pPr>
        <w:numPr>
          <w:ilvl w:val="1"/>
          <w:numId w:val="16"/>
        </w:numPr>
        <w:spacing w:after="160" w:line="259" w:lineRule="auto"/>
        <w:rPr>
          <w:rFonts w:ascii="Vodafone Rg" w:eastAsia="Aptos" w:hAnsi="Vodafone Rg" w:cs="Arial"/>
          <w:kern w:val="2"/>
          <w:sz w:val="22"/>
          <w:szCs w:val="22"/>
          <w:lang w:val="en-IE"/>
        </w:rPr>
      </w:pPr>
      <w:r w:rsidRPr="007869DD">
        <w:rPr>
          <w:rFonts w:ascii="Vodafone Rg" w:eastAsia="Aptos" w:hAnsi="Vodafone Rg" w:cs="Arial"/>
          <w:b/>
          <w:bCs/>
          <w:kern w:val="2"/>
          <w:sz w:val="22"/>
          <w:szCs w:val="22"/>
          <w:lang w:val="en-IE"/>
        </w:rPr>
        <w:t>Constraint</w:t>
      </w:r>
      <w:r w:rsidRPr="007869DD">
        <w:rPr>
          <w:rFonts w:ascii="Vodafone Rg" w:eastAsia="Aptos" w:hAnsi="Vodafone Rg" w:cs="Arial"/>
          <w:kern w:val="2"/>
          <w:sz w:val="22"/>
          <w:szCs w:val="22"/>
          <w:lang w:val="en-IE"/>
        </w:rPr>
        <w:t xml:space="preserve">: Geopolitical tensions can complicate response efforts, particularly if the disruption is caused by state actors. </w:t>
      </w:r>
    </w:p>
    <w:p w:rsidR="00000000" w:rsidRPr="007869DD" w:rsidP="007869DD">
      <w:pPr>
        <w:numPr>
          <w:ilvl w:val="1"/>
          <w:numId w:val="16"/>
        </w:numPr>
        <w:spacing w:after="160" w:line="259" w:lineRule="auto"/>
        <w:rPr>
          <w:rFonts w:ascii="Vodafone Rg" w:eastAsia="Aptos" w:hAnsi="Vodafone Rg" w:cs="Arial"/>
          <w:kern w:val="2"/>
          <w:sz w:val="22"/>
          <w:szCs w:val="22"/>
          <w:lang w:val="en-IE"/>
        </w:rPr>
      </w:pPr>
      <w:r w:rsidRPr="007869DD">
        <w:rPr>
          <w:rFonts w:ascii="Vodafone Rg" w:eastAsia="Aptos" w:hAnsi="Vodafone Rg" w:cs="Arial"/>
          <w:b/>
          <w:bCs/>
          <w:kern w:val="2"/>
          <w:sz w:val="22"/>
          <w:szCs w:val="22"/>
          <w:lang w:val="en-IE"/>
        </w:rPr>
        <w:t>Impact</w:t>
      </w:r>
      <w:r w:rsidRPr="007869DD">
        <w:rPr>
          <w:rFonts w:ascii="Vodafone Rg" w:eastAsia="Aptos" w:hAnsi="Vodafone Rg" w:cs="Arial"/>
          <w:kern w:val="2"/>
          <w:sz w:val="22"/>
          <w:szCs w:val="22"/>
          <w:lang w:val="en-IE"/>
        </w:rPr>
        <w:t>: Political and diplomatic considerations can delay restoration efforts and exacerbate the impact of disruptions.</w:t>
      </w:r>
    </w:p>
    <w:p w:rsidR="00000000" w:rsidRPr="007869DD" w:rsidP="007869DD">
      <w:pPr>
        <w:numPr>
          <w:ilvl w:val="0"/>
          <w:numId w:val="16"/>
        </w:numPr>
        <w:spacing w:after="160" w:line="259" w:lineRule="auto"/>
        <w:rPr>
          <w:rFonts w:ascii="Vodafone Rg" w:eastAsia="Aptos" w:hAnsi="Vodafone Rg" w:cs="Arial"/>
          <w:kern w:val="2"/>
          <w:sz w:val="22"/>
          <w:szCs w:val="22"/>
          <w:lang w:val="en-IE"/>
        </w:rPr>
      </w:pPr>
      <w:r w:rsidRPr="007869DD">
        <w:rPr>
          <w:rFonts w:ascii="Vodafone Rg" w:eastAsia="Aptos" w:hAnsi="Vodafone Rg" w:cs="Arial"/>
          <w:b/>
          <w:bCs/>
          <w:kern w:val="2"/>
          <w:sz w:val="22"/>
          <w:szCs w:val="22"/>
          <w:lang w:val="en-IE"/>
        </w:rPr>
        <w:t>Regional Vulnerabilities</w:t>
      </w:r>
      <w:r w:rsidRPr="007869DD">
        <w:rPr>
          <w:rFonts w:ascii="Vodafone Rg" w:eastAsia="Aptos" w:hAnsi="Vodafone Rg" w:cs="Arial"/>
          <w:kern w:val="2"/>
          <w:sz w:val="22"/>
          <w:szCs w:val="22"/>
          <w:lang w:val="en-IE"/>
        </w:rPr>
        <w:t>:</w:t>
      </w:r>
    </w:p>
    <w:p w:rsidR="00000000" w:rsidRPr="007869DD" w:rsidP="007869DD">
      <w:pPr>
        <w:numPr>
          <w:ilvl w:val="1"/>
          <w:numId w:val="16"/>
        </w:numPr>
        <w:spacing w:after="160" w:line="259" w:lineRule="auto"/>
        <w:rPr>
          <w:rFonts w:ascii="Vodafone Rg" w:eastAsia="Aptos" w:hAnsi="Vodafone Rg" w:cs="Arial"/>
          <w:kern w:val="2"/>
          <w:sz w:val="22"/>
          <w:szCs w:val="22"/>
          <w:lang w:val="en-IE"/>
        </w:rPr>
      </w:pPr>
      <w:r w:rsidRPr="007869DD">
        <w:rPr>
          <w:rFonts w:ascii="Vodafone Rg" w:eastAsia="Aptos" w:hAnsi="Vodafone Rg" w:cs="Arial"/>
          <w:b/>
          <w:bCs/>
          <w:kern w:val="2"/>
          <w:sz w:val="22"/>
          <w:szCs w:val="22"/>
          <w:lang w:val="en-IE"/>
        </w:rPr>
        <w:t>Constraint</w:t>
      </w:r>
      <w:r w:rsidRPr="007869DD">
        <w:rPr>
          <w:rFonts w:ascii="Vodafone Rg" w:eastAsia="Aptos" w:hAnsi="Vodafone Rg" w:cs="Arial"/>
          <w:kern w:val="2"/>
          <w:sz w:val="22"/>
          <w:szCs w:val="22"/>
          <w:lang w:val="en-IE"/>
        </w:rPr>
        <w:t>: Regions with limited resilience, such as Shetland, may face greater challenges in restoring connectivity</w:t>
      </w:r>
      <w:r w:rsidRPr="007869DD">
        <w:rPr>
          <w:rFonts w:ascii="Vodafone Rg" w:eastAsia="Aptos" w:hAnsi="Vodafone Rg" w:cs="Arial"/>
          <w:kern w:val="2"/>
          <w:sz w:val="22"/>
          <w:szCs w:val="22"/>
          <w:lang w:val="en-IE"/>
        </w:rPr>
        <w:t xml:space="preserve">. </w:t>
      </w:r>
    </w:p>
    <w:p w:rsidR="00000000" w:rsidRPr="007869DD" w:rsidP="007869DD">
      <w:pPr>
        <w:numPr>
          <w:ilvl w:val="1"/>
          <w:numId w:val="16"/>
        </w:numPr>
        <w:spacing w:after="160" w:line="259" w:lineRule="auto"/>
        <w:rPr>
          <w:rFonts w:ascii="Vodafone Rg" w:eastAsia="Aptos" w:hAnsi="Vodafone Rg" w:cs="Arial"/>
          <w:kern w:val="2"/>
          <w:sz w:val="22"/>
          <w:szCs w:val="22"/>
          <w:lang w:val="en-IE"/>
        </w:rPr>
      </w:pPr>
      <w:r w:rsidRPr="007869DD">
        <w:rPr>
          <w:rFonts w:ascii="Vodafone Rg" w:eastAsia="Aptos" w:hAnsi="Vodafone Rg" w:cs="Arial"/>
          <w:b/>
          <w:bCs/>
          <w:kern w:val="2"/>
          <w:sz w:val="22"/>
          <w:szCs w:val="22"/>
          <w:lang w:val="en-IE"/>
        </w:rPr>
        <w:t>Impact</w:t>
      </w:r>
      <w:r w:rsidRPr="007869DD">
        <w:rPr>
          <w:rFonts w:ascii="Vodafone Rg" w:eastAsia="Aptos" w:hAnsi="Vodafone Rg" w:cs="Arial"/>
          <w:kern w:val="2"/>
          <w:sz w:val="22"/>
          <w:szCs w:val="22"/>
          <w:lang w:val="en-IE"/>
        </w:rPr>
        <w:t>: These regions may experience prolonged disruptions and greater economic impact.</w:t>
      </w:r>
    </w:p>
    <w:p w:rsidR="00000000" w:rsidRPr="007869DD" w:rsidP="007869DD">
      <w:pPr>
        <w:spacing w:after="160" w:line="259" w:lineRule="auto"/>
        <w:rPr>
          <w:rFonts w:ascii="Vodafone Rg" w:eastAsia="Aptos" w:hAnsi="Vodafone Rg" w:cs="Arial"/>
          <w:b/>
          <w:bCs/>
          <w:kern w:val="2"/>
          <w:sz w:val="22"/>
          <w:szCs w:val="22"/>
          <w:lang w:val="en-IE"/>
        </w:rPr>
      </w:pPr>
      <w:r w:rsidRPr="007869DD">
        <w:rPr>
          <w:rFonts w:ascii="Vodafone Rg" w:eastAsia="Aptos" w:hAnsi="Vodafone Rg" w:cs="Arial"/>
          <w:b/>
          <w:bCs/>
          <w:kern w:val="2"/>
          <w:sz w:val="22"/>
          <w:szCs w:val="22"/>
          <w:lang w:val="en-IE"/>
        </w:rPr>
        <w:t xml:space="preserve">Additional Considerations </w:t>
      </w:r>
    </w:p>
    <w:p w:rsidR="00000000" w:rsidRPr="007869DD" w:rsidP="007869DD">
      <w:pPr>
        <w:numPr>
          <w:ilvl w:val="0"/>
          <w:numId w:val="17"/>
        </w:numPr>
        <w:spacing w:after="160" w:line="259" w:lineRule="auto"/>
        <w:rPr>
          <w:rFonts w:ascii="Vodafone Rg" w:eastAsia="Aptos" w:hAnsi="Vodafone Rg" w:cs="Arial"/>
          <w:kern w:val="2"/>
          <w:sz w:val="22"/>
          <w:szCs w:val="22"/>
          <w:lang w:val="en-IE"/>
        </w:rPr>
      </w:pPr>
      <w:r w:rsidRPr="007869DD">
        <w:rPr>
          <w:rFonts w:ascii="Vodafone Rg" w:eastAsia="Aptos" w:hAnsi="Vodafone Rg" w:cs="Arial"/>
          <w:b/>
          <w:bCs/>
          <w:kern w:val="2"/>
          <w:sz w:val="22"/>
          <w:szCs w:val="22"/>
          <w:lang w:val="en-IE"/>
        </w:rPr>
        <w:t>Strategic Importance</w:t>
      </w:r>
      <w:r w:rsidRPr="007869DD">
        <w:rPr>
          <w:rFonts w:ascii="Vodafone Rg" w:eastAsia="Aptos" w:hAnsi="Vodafone Rg" w:cs="Arial"/>
          <w:kern w:val="2"/>
          <w:sz w:val="22"/>
          <w:szCs w:val="22"/>
          <w:lang w:val="en-IE"/>
        </w:rPr>
        <w:t>: Subsea cables are critical for the digital economy, national security, and societal continuity. Disruptions can have catastrophic economic consequences, affecting financial transactions, military communications, and essential services.</w:t>
      </w:r>
    </w:p>
    <w:p w:rsidR="00000000" w:rsidRPr="007869DD" w:rsidP="007869DD">
      <w:pPr>
        <w:numPr>
          <w:ilvl w:val="0"/>
          <w:numId w:val="17"/>
        </w:numPr>
        <w:spacing w:after="160" w:line="259" w:lineRule="auto"/>
        <w:rPr>
          <w:rFonts w:ascii="Vodafone Rg" w:eastAsia="Aptos" w:hAnsi="Vodafone Rg" w:cs="Arial"/>
          <w:kern w:val="2"/>
          <w:sz w:val="22"/>
          <w:szCs w:val="22"/>
          <w:lang w:val="en-IE"/>
        </w:rPr>
      </w:pPr>
      <w:r w:rsidRPr="007869DD">
        <w:rPr>
          <w:rFonts w:ascii="Vodafone Rg" w:eastAsia="Aptos" w:hAnsi="Vodafone Rg" w:cs="Arial"/>
          <w:b/>
          <w:bCs/>
          <w:kern w:val="2"/>
          <w:sz w:val="22"/>
          <w:szCs w:val="22"/>
          <w:lang w:val="en-IE"/>
        </w:rPr>
        <w:t>Repair and Resilience</w:t>
      </w:r>
      <w:r w:rsidRPr="007869DD">
        <w:rPr>
          <w:rFonts w:ascii="Vodafone Rg" w:eastAsia="Aptos" w:hAnsi="Vodafone Rg" w:cs="Arial"/>
          <w:kern w:val="2"/>
          <w:sz w:val="22"/>
          <w:szCs w:val="22"/>
          <w:lang w:val="en-IE"/>
        </w:rPr>
        <w:t>: Vodafone's investments in projects like the 2Africa submarine cable system demonstrate a commitment to enhancing connectivity and resilience. Collaboration with national security bodies ensures the security and resilience of submarine cable infrastructure.</w:t>
      </w:r>
    </w:p>
    <w:p w:rsidR="00000000" w:rsidRPr="007869DD" w:rsidP="007869DD">
      <w:pPr>
        <w:numPr>
          <w:ilvl w:val="0"/>
          <w:numId w:val="17"/>
        </w:numPr>
        <w:spacing w:after="160" w:line="259" w:lineRule="auto"/>
        <w:rPr>
          <w:rFonts w:ascii="Vodafone Rg" w:eastAsia="Aptos" w:hAnsi="Vodafone Rg" w:cs="Arial"/>
          <w:kern w:val="2"/>
          <w:sz w:val="22"/>
          <w:szCs w:val="22"/>
          <w:lang w:val="en-IE"/>
        </w:rPr>
      </w:pPr>
      <w:r w:rsidRPr="007869DD">
        <w:rPr>
          <w:rFonts w:ascii="Vodafone Rg" w:eastAsia="Aptos" w:hAnsi="Vodafone Rg" w:cs="Arial"/>
          <w:b/>
          <w:bCs/>
          <w:kern w:val="2"/>
          <w:sz w:val="22"/>
          <w:szCs w:val="22"/>
          <w:lang w:val="en-IE"/>
        </w:rPr>
        <w:t>Policy Recommendations</w:t>
      </w:r>
      <w:r w:rsidRPr="007869DD">
        <w:rPr>
          <w:rFonts w:ascii="Vodafone Rg" w:eastAsia="Aptos" w:hAnsi="Vodafone Rg" w:cs="Arial"/>
          <w:kern w:val="2"/>
          <w:sz w:val="22"/>
          <w:szCs w:val="22"/>
          <w:lang w:val="en-IE"/>
        </w:rPr>
        <w:t>: Establishing dedicated funding mechanisms for security enhancements, enhancing redundancy, and creating a fleet of repair vessels are crucial steps to improve resilience. Implementing unified security standards and regulatory oversight will ensure the protection of subsea cables.</w:t>
      </w:r>
    </w:p>
    <w:p w:rsidR="00000000" w:rsidRPr="007869DD" w:rsidP="007869DD">
      <w:pPr>
        <w:spacing w:after="160" w:line="259" w:lineRule="auto"/>
        <w:rPr>
          <w:rFonts w:ascii="Vodafone Rg" w:eastAsia="Aptos" w:hAnsi="Vodafone Rg" w:cs="Arial"/>
          <w:kern w:val="2"/>
          <w:sz w:val="22"/>
          <w:szCs w:val="22"/>
          <w:lang w:val="en-IE"/>
        </w:rPr>
      </w:pPr>
      <w:r w:rsidRPr="007869DD">
        <w:rPr>
          <w:rFonts w:ascii="Vodafone Rg" w:eastAsia="Aptos" w:hAnsi="Vodafone Rg" w:cs="Arial"/>
          <w:kern w:val="2"/>
          <w:sz w:val="22"/>
          <w:szCs w:val="22"/>
          <w:lang w:val="en-IE"/>
        </w:rPr>
        <w:t>In conclusion, while the UK has made significant strides in enhancing resilience, there are still vulnerabilities that need to be addressed. By investing in infrastructure, improving coordination, and implementing robust policies, the UK can better prepare for and respond to major disruptions.</w:t>
      </w:r>
    </w:p>
    <w:p w:rsidR="00000000" w:rsidRPr="007869DD" w:rsidP="007869DD">
      <w:pPr>
        <w:spacing w:after="160" w:line="259" w:lineRule="auto"/>
        <w:rPr>
          <w:rFonts w:ascii="Vodafone Rg" w:eastAsia="Aptos" w:hAnsi="Vodafone Rg" w:cs="Arial"/>
          <w:i/>
          <w:iCs/>
          <w:kern w:val="2"/>
          <w:sz w:val="22"/>
          <w:szCs w:val="22"/>
          <w:lang w:val="en-IE"/>
        </w:rPr>
      </w:pPr>
    </w:p>
    <w:p w:rsidR="00000000" w:rsidRPr="007869DD" w:rsidP="007869DD">
      <w:pPr>
        <w:spacing w:after="160" w:line="259" w:lineRule="auto"/>
        <w:rPr>
          <w:rFonts w:ascii="Vodafone Rg" w:eastAsia="Aptos" w:hAnsi="Vodafone Rg" w:cs="Arial"/>
          <w:i/>
          <w:iCs/>
          <w:kern w:val="2"/>
          <w:sz w:val="22"/>
          <w:szCs w:val="22"/>
          <w:lang w:val="en-IE"/>
        </w:rPr>
      </w:pPr>
      <w:r w:rsidRPr="007869DD">
        <w:rPr>
          <w:rFonts w:ascii="Vodafone Rg" w:eastAsia="Aptos" w:hAnsi="Vodafone Rg" w:cs="Arial"/>
          <w:i/>
          <w:iCs/>
          <w:kern w:val="2"/>
          <w:sz w:val="22"/>
          <w:szCs w:val="22"/>
          <w:lang w:val="en-IE"/>
        </w:rPr>
        <w:t>Q.5: How effective are the deterrents against the targeting of our undersea cables? Are any improvements needed regarding:</w:t>
      </w:r>
    </w:p>
    <w:p w:rsidR="00000000" w:rsidRPr="007869DD" w:rsidP="007869DD">
      <w:pPr>
        <w:numPr>
          <w:ilvl w:val="1"/>
          <w:numId w:val="19"/>
        </w:numPr>
        <w:spacing w:after="160" w:line="259" w:lineRule="auto"/>
        <w:rPr>
          <w:rFonts w:ascii="Vodafone Rg" w:eastAsia="Aptos" w:hAnsi="Vodafone Rg" w:cs="Arial"/>
          <w:i/>
          <w:iCs/>
          <w:kern w:val="2"/>
          <w:sz w:val="22"/>
          <w:szCs w:val="22"/>
          <w:lang w:val="en-IE"/>
        </w:rPr>
      </w:pPr>
      <w:r w:rsidRPr="007869DD">
        <w:rPr>
          <w:rFonts w:ascii="Vodafone Rg" w:eastAsia="Aptos" w:hAnsi="Vodafone Rg" w:cs="Arial"/>
          <w:i/>
          <w:iCs/>
          <w:kern w:val="2"/>
          <w:sz w:val="22"/>
          <w:szCs w:val="22"/>
          <w:lang w:val="en-IE"/>
        </w:rPr>
        <w:t>maritime security capabilities;</w:t>
      </w:r>
    </w:p>
    <w:p w:rsidR="00000000" w:rsidRPr="007869DD" w:rsidP="007869DD">
      <w:pPr>
        <w:numPr>
          <w:ilvl w:val="1"/>
          <w:numId w:val="19"/>
        </w:numPr>
        <w:spacing w:after="160" w:line="259" w:lineRule="auto"/>
        <w:rPr>
          <w:rFonts w:ascii="Vodafone Rg" w:eastAsia="Aptos" w:hAnsi="Vodafone Rg" w:cs="Arial"/>
          <w:i/>
          <w:iCs/>
          <w:kern w:val="2"/>
          <w:sz w:val="22"/>
          <w:szCs w:val="22"/>
          <w:lang w:val="en-IE"/>
        </w:rPr>
      </w:pPr>
      <w:r w:rsidRPr="007869DD">
        <w:rPr>
          <w:rFonts w:ascii="Vodafone Rg" w:eastAsia="Aptos" w:hAnsi="Vodafone Rg" w:cs="Arial"/>
          <w:i/>
          <w:iCs/>
          <w:kern w:val="2"/>
          <w:sz w:val="22"/>
          <w:szCs w:val="22"/>
          <w:lang w:val="en-IE"/>
        </w:rPr>
        <w:t>military strategy;</w:t>
      </w:r>
    </w:p>
    <w:p w:rsidR="00000000" w:rsidRPr="007869DD" w:rsidP="007869DD">
      <w:pPr>
        <w:numPr>
          <w:ilvl w:val="1"/>
          <w:numId w:val="19"/>
        </w:numPr>
        <w:spacing w:after="160" w:line="259" w:lineRule="auto"/>
        <w:rPr>
          <w:rFonts w:ascii="Vodafone Rg" w:eastAsia="Aptos" w:hAnsi="Vodafone Rg" w:cs="Arial"/>
          <w:i/>
          <w:iCs/>
          <w:kern w:val="2"/>
          <w:sz w:val="22"/>
          <w:szCs w:val="22"/>
          <w:lang w:val="en-IE"/>
        </w:rPr>
      </w:pPr>
      <w:r w:rsidRPr="007869DD">
        <w:rPr>
          <w:rFonts w:ascii="Vodafone Rg" w:eastAsia="Aptos" w:hAnsi="Vodafone Rg" w:cs="Arial"/>
          <w:i/>
          <w:iCs/>
          <w:kern w:val="2"/>
          <w:sz w:val="22"/>
          <w:szCs w:val="22"/>
          <w:lang w:val="en-IE"/>
        </w:rPr>
        <w:t>engagements with Allies and partners;</w:t>
      </w:r>
    </w:p>
    <w:p w:rsidR="00000000" w:rsidRPr="007869DD" w:rsidP="007869DD">
      <w:pPr>
        <w:numPr>
          <w:ilvl w:val="1"/>
          <w:numId w:val="19"/>
        </w:numPr>
        <w:spacing w:after="160" w:line="259" w:lineRule="auto"/>
        <w:rPr>
          <w:rFonts w:ascii="Vodafone Rg" w:eastAsia="Aptos" w:hAnsi="Vodafone Rg" w:cs="Arial"/>
          <w:i/>
          <w:iCs/>
          <w:kern w:val="2"/>
          <w:sz w:val="22"/>
          <w:szCs w:val="22"/>
          <w:lang w:val="en-IE"/>
        </w:rPr>
      </w:pPr>
      <w:r w:rsidRPr="007869DD">
        <w:rPr>
          <w:rFonts w:ascii="Vodafone Rg" w:eastAsia="Aptos" w:hAnsi="Vodafone Rg" w:cs="Arial"/>
          <w:i/>
          <w:iCs/>
          <w:kern w:val="2"/>
          <w:sz w:val="22"/>
          <w:szCs w:val="22"/>
          <w:lang w:val="en-IE"/>
        </w:rPr>
        <w:t>legal frameworks, including options for redress?</w:t>
      </w:r>
    </w:p>
    <w:p w:rsidR="00000000" w:rsidRPr="007869DD" w:rsidP="007869DD">
      <w:pPr>
        <w:spacing w:after="160" w:line="259" w:lineRule="auto"/>
        <w:ind w:left="1440"/>
        <w:rPr>
          <w:rFonts w:ascii="Vodafone Rg" w:eastAsia="Aptos" w:hAnsi="Vodafone Rg" w:cs="Arial"/>
          <w:i/>
          <w:iCs/>
          <w:kern w:val="2"/>
          <w:sz w:val="22"/>
          <w:szCs w:val="22"/>
          <w:lang w:val="en-IE"/>
        </w:rPr>
      </w:pPr>
    </w:p>
    <w:p w:rsidR="00000000" w:rsidRPr="007869DD" w:rsidP="007869DD">
      <w:pPr>
        <w:spacing w:after="160" w:line="259" w:lineRule="auto"/>
        <w:rPr>
          <w:rFonts w:ascii="Vodafone Rg" w:eastAsia="Aptos" w:hAnsi="Vodafone Rg" w:cs="Arial"/>
          <w:b/>
          <w:bCs/>
          <w:kern w:val="2"/>
          <w:sz w:val="22"/>
          <w:szCs w:val="22"/>
          <w:lang w:val="en-IE"/>
        </w:rPr>
      </w:pPr>
      <w:r w:rsidRPr="007869DD">
        <w:rPr>
          <w:rFonts w:ascii="Vodafone Rg" w:eastAsia="Aptos" w:hAnsi="Vodafone Rg" w:cs="Arial"/>
          <w:b/>
          <w:bCs/>
          <w:kern w:val="2"/>
          <w:sz w:val="22"/>
          <w:szCs w:val="22"/>
          <w:lang w:val="en-IE"/>
        </w:rPr>
        <w:t>Effectiveness of Deterrents Against Targeting of Undersea Cables</w:t>
      </w:r>
    </w:p>
    <w:p w:rsidR="00000000" w:rsidRPr="007869DD" w:rsidP="007869DD">
      <w:pPr>
        <w:spacing w:after="160" w:line="259" w:lineRule="auto"/>
        <w:rPr>
          <w:rFonts w:ascii="Vodafone Rg" w:eastAsia="Aptos" w:hAnsi="Vodafone Rg" w:cs="Arial"/>
          <w:b/>
          <w:bCs/>
          <w:kern w:val="2"/>
          <w:sz w:val="22"/>
          <w:szCs w:val="22"/>
          <w:lang w:val="en-IE"/>
        </w:rPr>
      </w:pPr>
      <w:r w:rsidRPr="007869DD">
        <w:rPr>
          <w:rFonts w:ascii="Vodafone Rg" w:eastAsia="Aptos" w:hAnsi="Vodafone Rg" w:cs="Arial"/>
          <w:b/>
          <w:bCs/>
          <w:kern w:val="2"/>
          <w:sz w:val="22"/>
          <w:szCs w:val="22"/>
          <w:lang w:val="en-IE"/>
        </w:rPr>
        <w:t>Maritime Security Capabilities</w:t>
      </w:r>
    </w:p>
    <w:p w:rsidR="00000000" w:rsidRPr="007869DD" w:rsidP="007869DD">
      <w:pPr>
        <w:spacing w:after="160" w:line="259" w:lineRule="auto"/>
        <w:rPr>
          <w:rFonts w:ascii="Vodafone Rg" w:eastAsia="Aptos" w:hAnsi="Vodafone Rg" w:cs="Arial"/>
          <w:kern w:val="2"/>
          <w:sz w:val="22"/>
          <w:szCs w:val="22"/>
          <w:lang w:val="en-IE"/>
        </w:rPr>
      </w:pPr>
      <w:r w:rsidRPr="007869DD">
        <w:rPr>
          <w:rFonts w:ascii="Vodafone Rg" w:eastAsia="Aptos" w:hAnsi="Vodafone Rg" w:cs="Arial"/>
          <w:b/>
          <w:bCs/>
          <w:kern w:val="2"/>
          <w:sz w:val="22"/>
          <w:szCs w:val="22"/>
          <w:lang w:val="en-IE"/>
        </w:rPr>
        <w:t>Current State</w:t>
      </w:r>
      <w:r w:rsidRPr="007869DD">
        <w:rPr>
          <w:rFonts w:ascii="Vodafone Rg" w:eastAsia="Aptos" w:hAnsi="Vodafone Rg" w:cs="Arial"/>
          <w:kern w:val="2"/>
          <w:sz w:val="22"/>
          <w:szCs w:val="22"/>
          <w:lang w:val="en-IE"/>
        </w:rPr>
        <w:t>:</w:t>
      </w:r>
    </w:p>
    <w:p w:rsidR="00000000" w:rsidRPr="007869DD" w:rsidP="007869DD">
      <w:pPr>
        <w:numPr>
          <w:ilvl w:val="0"/>
          <w:numId w:val="20"/>
        </w:numPr>
        <w:spacing w:after="160" w:line="259" w:lineRule="auto"/>
        <w:rPr>
          <w:rFonts w:ascii="Vodafone Rg" w:eastAsia="Aptos" w:hAnsi="Vodafone Rg" w:cs="Arial"/>
          <w:kern w:val="2"/>
          <w:sz w:val="22"/>
          <w:szCs w:val="22"/>
          <w:lang w:val="en-IE"/>
        </w:rPr>
      </w:pPr>
      <w:r w:rsidRPr="007869DD">
        <w:rPr>
          <w:rFonts w:ascii="Vodafone Rg" w:eastAsia="Aptos" w:hAnsi="Vodafone Rg" w:cs="Arial"/>
          <w:kern w:val="2"/>
          <w:sz w:val="22"/>
          <w:szCs w:val="22"/>
          <w:lang w:val="en-IE"/>
        </w:rPr>
        <w:t>The UK has a comprehensive National Maritime Security Strategy (NSMS) that outlines the government's approach to maritime security, including protecting undersea cables.</w:t>
      </w:r>
    </w:p>
    <w:p w:rsidR="00000000" w:rsidRPr="007869DD" w:rsidP="007869DD">
      <w:pPr>
        <w:numPr>
          <w:ilvl w:val="0"/>
          <w:numId w:val="20"/>
        </w:numPr>
        <w:spacing w:after="160" w:line="259" w:lineRule="auto"/>
        <w:rPr>
          <w:rFonts w:ascii="Vodafone Rg" w:eastAsia="Aptos" w:hAnsi="Vodafone Rg" w:cs="Arial"/>
          <w:kern w:val="2"/>
          <w:sz w:val="22"/>
          <w:szCs w:val="22"/>
          <w:lang w:val="en-IE"/>
        </w:rPr>
      </w:pPr>
      <w:r w:rsidRPr="007869DD">
        <w:rPr>
          <w:rFonts w:ascii="Vodafone Rg" w:eastAsia="Aptos" w:hAnsi="Vodafone Rg" w:cs="Arial"/>
          <w:kern w:val="2"/>
          <w:sz w:val="22"/>
          <w:szCs w:val="22"/>
          <w:lang w:val="en-IE"/>
        </w:rPr>
        <w:t>The strategy includes monitoring chokepoints, ensuring the free movement of goods, and upholding international maritime laws.</w:t>
      </w:r>
    </w:p>
    <w:p w:rsidR="00000000" w:rsidRPr="007869DD" w:rsidP="007869DD">
      <w:pPr>
        <w:spacing w:after="160" w:line="259" w:lineRule="auto"/>
        <w:rPr>
          <w:rFonts w:ascii="Vodafone Rg" w:eastAsia="Aptos" w:hAnsi="Vodafone Rg" w:cs="Arial"/>
          <w:kern w:val="2"/>
          <w:sz w:val="22"/>
          <w:szCs w:val="22"/>
          <w:lang w:val="en-IE"/>
        </w:rPr>
      </w:pPr>
      <w:r w:rsidRPr="007869DD">
        <w:rPr>
          <w:rFonts w:ascii="Vodafone Rg" w:eastAsia="Aptos" w:hAnsi="Vodafone Rg" w:cs="Arial"/>
          <w:b/>
          <w:bCs/>
          <w:kern w:val="2"/>
          <w:sz w:val="22"/>
          <w:szCs w:val="22"/>
          <w:lang w:val="en-IE"/>
        </w:rPr>
        <w:t>Improvements Needed</w:t>
      </w:r>
      <w:r w:rsidRPr="007869DD">
        <w:rPr>
          <w:rFonts w:ascii="Vodafone Rg" w:eastAsia="Aptos" w:hAnsi="Vodafone Rg" w:cs="Arial"/>
          <w:kern w:val="2"/>
          <w:sz w:val="22"/>
          <w:szCs w:val="22"/>
          <w:lang w:val="en-IE"/>
        </w:rPr>
        <w:t>:</w:t>
      </w:r>
    </w:p>
    <w:p w:rsidR="00000000" w:rsidRPr="007869DD" w:rsidP="007869DD">
      <w:pPr>
        <w:numPr>
          <w:ilvl w:val="0"/>
          <w:numId w:val="21"/>
        </w:numPr>
        <w:spacing w:after="160" w:line="259" w:lineRule="auto"/>
        <w:rPr>
          <w:rFonts w:ascii="Vodafone Rg" w:eastAsia="Aptos" w:hAnsi="Vodafone Rg" w:cs="Arial"/>
          <w:kern w:val="2"/>
          <w:sz w:val="22"/>
          <w:szCs w:val="22"/>
          <w:lang w:val="en-IE"/>
        </w:rPr>
      </w:pPr>
      <w:r w:rsidRPr="007869DD">
        <w:rPr>
          <w:rFonts w:ascii="Vodafone Rg" w:eastAsia="Aptos" w:hAnsi="Vodafone Rg" w:cs="Arial"/>
          <w:b/>
          <w:bCs/>
          <w:kern w:val="2"/>
          <w:sz w:val="22"/>
          <w:szCs w:val="22"/>
          <w:lang w:val="en-IE"/>
        </w:rPr>
        <w:t>Enhanced Surveillance</w:t>
      </w:r>
      <w:r w:rsidRPr="007869DD">
        <w:rPr>
          <w:rFonts w:ascii="Vodafone Rg" w:eastAsia="Aptos" w:hAnsi="Vodafone Rg" w:cs="Arial"/>
          <w:kern w:val="2"/>
          <w:sz w:val="22"/>
          <w:szCs w:val="22"/>
          <w:lang w:val="en-IE"/>
        </w:rPr>
        <w:t>: Increasing the use of autonomous underwater vehicles (AUVs) and drones for continuous monitoring of undersea cables.</w:t>
      </w:r>
    </w:p>
    <w:p w:rsidR="00000000" w:rsidRPr="007869DD" w:rsidP="007869DD">
      <w:pPr>
        <w:numPr>
          <w:ilvl w:val="0"/>
          <w:numId w:val="21"/>
        </w:numPr>
        <w:spacing w:after="160" w:line="259" w:lineRule="auto"/>
        <w:rPr>
          <w:rFonts w:ascii="Vodafone Rg" w:eastAsia="Aptos" w:hAnsi="Vodafone Rg" w:cs="Arial"/>
          <w:kern w:val="2"/>
          <w:sz w:val="22"/>
          <w:szCs w:val="22"/>
          <w:lang w:val="en-IE"/>
        </w:rPr>
      </w:pPr>
      <w:r w:rsidRPr="007869DD">
        <w:rPr>
          <w:rFonts w:ascii="Vodafone Rg" w:eastAsia="Aptos" w:hAnsi="Vodafone Rg" w:cs="Arial"/>
          <w:b/>
          <w:bCs/>
          <w:kern w:val="2"/>
          <w:sz w:val="22"/>
          <w:szCs w:val="22"/>
          <w:lang w:val="en-IE"/>
        </w:rPr>
        <w:t>Advanced Detection Systems</w:t>
      </w:r>
      <w:r w:rsidRPr="007869DD">
        <w:rPr>
          <w:rFonts w:ascii="Vodafone Rg" w:eastAsia="Aptos" w:hAnsi="Vodafone Rg" w:cs="Arial"/>
          <w:kern w:val="2"/>
          <w:sz w:val="22"/>
          <w:szCs w:val="22"/>
          <w:lang w:val="en-IE"/>
        </w:rPr>
        <w:t>: Implementing AI-driven systems for real-time threat detection and anomaly analysis.</w:t>
      </w:r>
    </w:p>
    <w:p w:rsidR="00000000" w:rsidRPr="007869DD" w:rsidP="007869DD">
      <w:pPr>
        <w:numPr>
          <w:ilvl w:val="0"/>
          <w:numId w:val="21"/>
        </w:numPr>
        <w:spacing w:after="160" w:line="259" w:lineRule="auto"/>
        <w:rPr>
          <w:rFonts w:ascii="Vodafone Rg" w:eastAsia="Aptos" w:hAnsi="Vodafone Rg" w:cs="Arial"/>
          <w:kern w:val="2"/>
          <w:sz w:val="22"/>
          <w:szCs w:val="22"/>
          <w:lang w:val="en-IE"/>
        </w:rPr>
      </w:pPr>
      <w:r w:rsidRPr="007869DD">
        <w:rPr>
          <w:rFonts w:ascii="Vodafone Rg" w:eastAsia="Aptos" w:hAnsi="Vodafone Rg" w:cs="Arial"/>
          <w:b/>
          <w:bCs/>
          <w:kern w:val="2"/>
          <w:sz w:val="22"/>
          <w:szCs w:val="22"/>
          <w:lang w:val="en-IE"/>
        </w:rPr>
        <w:t>Modernization of Fleet</w:t>
      </w:r>
      <w:r w:rsidRPr="007869DD">
        <w:rPr>
          <w:rFonts w:ascii="Vodafone Rg" w:eastAsia="Aptos" w:hAnsi="Vodafone Rg" w:cs="Arial"/>
          <w:kern w:val="2"/>
          <w:sz w:val="22"/>
          <w:szCs w:val="22"/>
          <w:lang w:val="en-IE"/>
        </w:rPr>
        <w:t>: Investing in modern repair vessels and ensuring rapid deployment capabilities.</w:t>
      </w:r>
    </w:p>
    <w:p w:rsidR="00000000" w:rsidRPr="007869DD" w:rsidP="007869DD">
      <w:pPr>
        <w:spacing w:after="160" w:line="259" w:lineRule="auto"/>
        <w:rPr>
          <w:rFonts w:ascii="Vodafone Rg" w:eastAsia="Aptos" w:hAnsi="Vodafone Rg" w:cs="Arial"/>
          <w:b/>
          <w:bCs/>
          <w:kern w:val="2"/>
          <w:sz w:val="22"/>
          <w:szCs w:val="22"/>
          <w:lang w:val="en-IE"/>
        </w:rPr>
      </w:pPr>
      <w:r w:rsidRPr="007869DD">
        <w:rPr>
          <w:rFonts w:ascii="Vodafone Rg" w:eastAsia="Aptos" w:hAnsi="Vodafone Rg" w:cs="Arial"/>
          <w:b/>
          <w:bCs/>
          <w:kern w:val="2"/>
          <w:sz w:val="22"/>
          <w:szCs w:val="22"/>
          <w:lang w:val="en-IE"/>
        </w:rPr>
        <w:t>Military Strategy</w:t>
      </w:r>
    </w:p>
    <w:p w:rsidR="00000000" w:rsidRPr="007869DD" w:rsidP="007869DD">
      <w:pPr>
        <w:spacing w:after="160" w:line="259" w:lineRule="auto"/>
        <w:rPr>
          <w:rFonts w:ascii="Vodafone Rg" w:eastAsia="Aptos" w:hAnsi="Vodafone Rg" w:cs="Arial"/>
          <w:kern w:val="2"/>
          <w:sz w:val="22"/>
          <w:szCs w:val="22"/>
          <w:lang w:val="en-IE"/>
        </w:rPr>
      </w:pPr>
      <w:r w:rsidRPr="007869DD">
        <w:rPr>
          <w:rFonts w:ascii="Vodafone Rg" w:eastAsia="Aptos" w:hAnsi="Vodafone Rg" w:cs="Arial"/>
          <w:b/>
          <w:bCs/>
          <w:kern w:val="2"/>
          <w:sz w:val="22"/>
          <w:szCs w:val="22"/>
          <w:lang w:val="en-IE"/>
        </w:rPr>
        <w:t>Current State</w:t>
      </w:r>
      <w:r w:rsidRPr="007869DD">
        <w:rPr>
          <w:rFonts w:ascii="Vodafone Rg" w:eastAsia="Aptos" w:hAnsi="Vodafone Rg" w:cs="Arial"/>
          <w:kern w:val="2"/>
          <w:sz w:val="22"/>
          <w:szCs w:val="22"/>
          <w:lang w:val="en-IE"/>
        </w:rPr>
        <w:t>:</w:t>
      </w:r>
    </w:p>
    <w:p w:rsidR="00000000" w:rsidRPr="007869DD" w:rsidP="007869DD">
      <w:pPr>
        <w:numPr>
          <w:ilvl w:val="0"/>
          <w:numId w:val="22"/>
        </w:numPr>
        <w:spacing w:after="160" w:line="259" w:lineRule="auto"/>
        <w:rPr>
          <w:rFonts w:ascii="Vodafone Rg" w:eastAsia="Aptos" w:hAnsi="Vodafone Rg" w:cs="Arial"/>
          <w:kern w:val="2"/>
          <w:sz w:val="22"/>
          <w:szCs w:val="22"/>
          <w:lang w:val="en-IE"/>
        </w:rPr>
      </w:pPr>
      <w:r w:rsidRPr="007869DD">
        <w:rPr>
          <w:rFonts w:ascii="Vodafone Rg" w:eastAsia="Aptos" w:hAnsi="Vodafone Rg" w:cs="Arial"/>
          <w:kern w:val="2"/>
          <w:sz w:val="22"/>
          <w:szCs w:val="22"/>
          <w:lang w:val="en-IE"/>
        </w:rPr>
        <w:t>The UK's Strategic Command Strategy emphasizes integration across land, sea, air, space, and cyber domains to address hybrid threats.</w:t>
      </w:r>
    </w:p>
    <w:p w:rsidR="00000000" w:rsidRPr="007869DD" w:rsidP="007869DD">
      <w:pPr>
        <w:numPr>
          <w:ilvl w:val="0"/>
          <w:numId w:val="22"/>
        </w:numPr>
        <w:spacing w:after="160" w:line="259" w:lineRule="auto"/>
        <w:rPr>
          <w:rFonts w:ascii="Vodafone Rg" w:eastAsia="Aptos" w:hAnsi="Vodafone Rg" w:cs="Arial"/>
          <w:kern w:val="2"/>
          <w:sz w:val="22"/>
          <w:szCs w:val="22"/>
          <w:lang w:val="en-IE"/>
        </w:rPr>
      </w:pPr>
      <w:r w:rsidRPr="007869DD">
        <w:rPr>
          <w:rFonts w:ascii="Vodafone Rg" w:eastAsia="Aptos" w:hAnsi="Vodafone Rg" w:cs="Arial"/>
          <w:kern w:val="2"/>
          <w:sz w:val="22"/>
          <w:szCs w:val="22"/>
          <w:lang w:val="en-IE"/>
        </w:rPr>
        <w:t>The Royal Navy is developing new capabilities, such as the Multi-Role Ocean Surveillance ship, to protect vital underwater infrastructure.</w:t>
      </w:r>
    </w:p>
    <w:p w:rsidR="00000000" w:rsidRPr="007869DD" w:rsidP="007869DD">
      <w:pPr>
        <w:spacing w:after="160" w:line="259" w:lineRule="auto"/>
        <w:rPr>
          <w:rFonts w:ascii="Vodafone Rg" w:eastAsia="Aptos" w:hAnsi="Vodafone Rg" w:cs="Arial"/>
          <w:kern w:val="2"/>
          <w:sz w:val="22"/>
          <w:szCs w:val="22"/>
          <w:lang w:val="en-IE"/>
        </w:rPr>
      </w:pPr>
      <w:r w:rsidRPr="007869DD">
        <w:rPr>
          <w:rFonts w:ascii="Vodafone Rg" w:eastAsia="Aptos" w:hAnsi="Vodafone Rg" w:cs="Arial"/>
          <w:b/>
          <w:bCs/>
          <w:kern w:val="2"/>
          <w:sz w:val="22"/>
          <w:szCs w:val="22"/>
          <w:lang w:val="en-IE"/>
        </w:rPr>
        <w:t>Improvements Needed</w:t>
      </w:r>
      <w:r w:rsidRPr="007869DD">
        <w:rPr>
          <w:rFonts w:ascii="Vodafone Rg" w:eastAsia="Aptos" w:hAnsi="Vodafone Rg" w:cs="Arial"/>
          <w:kern w:val="2"/>
          <w:sz w:val="22"/>
          <w:szCs w:val="22"/>
          <w:lang w:val="en-IE"/>
        </w:rPr>
        <w:t>:</w:t>
      </w:r>
    </w:p>
    <w:p w:rsidR="00000000" w:rsidRPr="007869DD" w:rsidP="007869DD">
      <w:pPr>
        <w:numPr>
          <w:ilvl w:val="0"/>
          <w:numId w:val="23"/>
        </w:numPr>
        <w:spacing w:after="160" w:line="259" w:lineRule="auto"/>
        <w:rPr>
          <w:rFonts w:ascii="Vodafone Rg" w:eastAsia="Aptos" w:hAnsi="Vodafone Rg" w:cs="Arial"/>
          <w:kern w:val="2"/>
          <w:sz w:val="22"/>
          <w:szCs w:val="22"/>
          <w:lang w:val="en-IE"/>
        </w:rPr>
      </w:pPr>
      <w:r w:rsidRPr="007869DD">
        <w:rPr>
          <w:rFonts w:ascii="Vodafone Rg" w:eastAsia="Aptos" w:hAnsi="Vodafone Rg" w:cs="Arial"/>
          <w:b/>
          <w:bCs/>
          <w:kern w:val="2"/>
          <w:sz w:val="22"/>
          <w:szCs w:val="22"/>
          <w:lang w:val="en-IE"/>
        </w:rPr>
        <w:t>Increased Naval Presence</w:t>
      </w:r>
      <w:r w:rsidRPr="007869DD">
        <w:rPr>
          <w:rFonts w:ascii="Vodafone Rg" w:eastAsia="Aptos" w:hAnsi="Vodafone Rg" w:cs="Arial"/>
          <w:kern w:val="2"/>
          <w:sz w:val="22"/>
          <w:szCs w:val="22"/>
          <w:lang w:val="en-IE"/>
        </w:rPr>
        <w:t>: Enhancing naval patrols around strategic sites and cables to deter potential aggressors.</w:t>
      </w:r>
    </w:p>
    <w:p w:rsidR="00000000" w:rsidRPr="007869DD" w:rsidP="007869DD">
      <w:pPr>
        <w:numPr>
          <w:ilvl w:val="0"/>
          <w:numId w:val="23"/>
        </w:numPr>
        <w:spacing w:after="160" w:line="259" w:lineRule="auto"/>
        <w:rPr>
          <w:rFonts w:ascii="Vodafone Rg" w:eastAsia="Aptos" w:hAnsi="Vodafone Rg" w:cs="Arial"/>
          <w:kern w:val="2"/>
          <w:sz w:val="22"/>
          <w:szCs w:val="22"/>
          <w:lang w:val="en-IE"/>
        </w:rPr>
      </w:pPr>
      <w:r w:rsidRPr="007869DD">
        <w:rPr>
          <w:rFonts w:ascii="Vodafone Rg" w:eastAsia="Aptos" w:hAnsi="Vodafone Rg" w:cs="Arial"/>
          <w:b/>
          <w:bCs/>
          <w:kern w:val="2"/>
          <w:sz w:val="22"/>
          <w:szCs w:val="22"/>
          <w:lang w:val="en-IE"/>
        </w:rPr>
        <w:t>Joint Military Exercises</w:t>
      </w:r>
      <w:r w:rsidRPr="007869DD">
        <w:rPr>
          <w:rFonts w:ascii="Vodafone Rg" w:eastAsia="Aptos" w:hAnsi="Vodafone Rg" w:cs="Arial"/>
          <w:kern w:val="2"/>
          <w:sz w:val="22"/>
          <w:szCs w:val="22"/>
          <w:lang w:val="en-IE"/>
        </w:rPr>
        <w:t>: Conducting regular joint exercises with allies to improve coordination and response to threats.</w:t>
      </w:r>
    </w:p>
    <w:p w:rsidR="00000000" w:rsidRPr="007869DD" w:rsidP="007869DD">
      <w:pPr>
        <w:numPr>
          <w:ilvl w:val="0"/>
          <w:numId w:val="23"/>
        </w:numPr>
        <w:spacing w:after="160" w:line="259" w:lineRule="auto"/>
        <w:rPr>
          <w:rFonts w:ascii="Vodafone Rg" w:eastAsia="Aptos" w:hAnsi="Vodafone Rg" w:cs="Arial"/>
          <w:kern w:val="2"/>
          <w:sz w:val="22"/>
          <w:szCs w:val="22"/>
          <w:lang w:val="en-IE"/>
        </w:rPr>
      </w:pPr>
      <w:r w:rsidRPr="007869DD">
        <w:rPr>
          <w:rFonts w:ascii="Vodafone Rg" w:eastAsia="Aptos" w:hAnsi="Vodafone Rg" w:cs="Arial"/>
          <w:b/>
          <w:bCs/>
          <w:kern w:val="2"/>
          <w:sz w:val="22"/>
          <w:szCs w:val="22"/>
          <w:lang w:val="en-IE"/>
        </w:rPr>
        <w:t>Cyber Defence Integration</w:t>
      </w:r>
      <w:r w:rsidRPr="007869DD">
        <w:rPr>
          <w:rFonts w:ascii="Vodafone Rg" w:eastAsia="Aptos" w:hAnsi="Vodafone Rg" w:cs="Arial"/>
          <w:kern w:val="2"/>
          <w:sz w:val="22"/>
          <w:szCs w:val="22"/>
          <w:lang w:val="en-IE"/>
        </w:rPr>
        <w:t>: Strengthening cyber defence measures within military strategy to protect against cyber-attacks on undersea cable infrastructure.</w:t>
      </w:r>
    </w:p>
    <w:p w:rsidR="00000000" w:rsidRPr="007869DD" w:rsidP="007869DD">
      <w:pPr>
        <w:spacing w:after="160" w:line="259" w:lineRule="auto"/>
        <w:rPr>
          <w:rFonts w:ascii="Vodafone Rg" w:eastAsia="Aptos" w:hAnsi="Vodafone Rg" w:cs="Arial"/>
          <w:b/>
          <w:bCs/>
          <w:kern w:val="2"/>
          <w:sz w:val="22"/>
          <w:szCs w:val="22"/>
          <w:lang w:val="en-IE"/>
        </w:rPr>
      </w:pPr>
      <w:r w:rsidRPr="007869DD">
        <w:rPr>
          <w:rFonts w:ascii="Vodafone Rg" w:eastAsia="Aptos" w:hAnsi="Vodafone Rg" w:cs="Arial"/>
          <w:b/>
          <w:bCs/>
          <w:kern w:val="2"/>
          <w:sz w:val="22"/>
          <w:szCs w:val="22"/>
          <w:lang w:val="en-IE"/>
        </w:rPr>
        <w:t>Engagements with Allies and Partners</w:t>
      </w:r>
    </w:p>
    <w:p w:rsidR="00000000" w:rsidRPr="007869DD" w:rsidP="007869DD">
      <w:pPr>
        <w:spacing w:after="160" w:line="259" w:lineRule="auto"/>
        <w:rPr>
          <w:rFonts w:ascii="Vodafone Rg" w:eastAsia="Aptos" w:hAnsi="Vodafone Rg" w:cs="Arial"/>
          <w:kern w:val="2"/>
          <w:sz w:val="22"/>
          <w:szCs w:val="22"/>
          <w:lang w:val="en-IE"/>
        </w:rPr>
      </w:pPr>
      <w:r w:rsidRPr="007869DD">
        <w:rPr>
          <w:rFonts w:ascii="Vodafone Rg" w:eastAsia="Aptos" w:hAnsi="Vodafone Rg" w:cs="Arial"/>
          <w:b/>
          <w:bCs/>
          <w:kern w:val="2"/>
          <w:sz w:val="22"/>
          <w:szCs w:val="22"/>
          <w:lang w:val="en-IE"/>
        </w:rPr>
        <w:t>Current State</w:t>
      </w:r>
      <w:r w:rsidRPr="007869DD">
        <w:rPr>
          <w:rFonts w:ascii="Vodafone Rg" w:eastAsia="Aptos" w:hAnsi="Vodafone Rg" w:cs="Arial"/>
          <w:kern w:val="2"/>
          <w:sz w:val="22"/>
          <w:szCs w:val="22"/>
          <w:lang w:val="en-IE"/>
        </w:rPr>
        <w:t>:</w:t>
      </w:r>
    </w:p>
    <w:p w:rsidR="00000000" w:rsidRPr="007869DD" w:rsidP="007869DD">
      <w:pPr>
        <w:numPr>
          <w:ilvl w:val="0"/>
          <w:numId w:val="24"/>
        </w:numPr>
        <w:spacing w:after="160" w:line="259" w:lineRule="auto"/>
        <w:rPr>
          <w:rFonts w:ascii="Vodafone Rg" w:eastAsia="Aptos" w:hAnsi="Vodafone Rg" w:cs="Arial"/>
          <w:kern w:val="2"/>
          <w:sz w:val="22"/>
          <w:szCs w:val="22"/>
          <w:lang w:val="en-IE"/>
        </w:rPr>
      </w:pPr>
      <w:r w:rsidRPr="007869DD">
        <w:rPr>
          <w:rFonts w:ascii="Vodafone Rg" w:eastAsia="Aptos" w:hAnsi="Vodafone Rg" w:cs="Arial"/>
          <w:kern w:val="2"/>
          <w:sz w:val="22"/>
          <w:szCs w:val="22"/>
          <w:lang w:val="en-IE"/>
        </w:rPr>
        <w:t>The UK maintains strong alliances with NATO, the EU, and other international partners, which are crucial for coordinated responses to threats.</w:t>
      </w:r>
    </w:p>
    <w:p w:rsidR="00000000" w:rsidRPr="007869DD" w:rsidP="007869DD">
      <w:pPr>
        <w:numPr>
          <w:ilvl w:val="0"/>
          <w:numId w:val="24"/>
        </w:numPr>
        <w:spacing w:after="160" w:line="259" w:lineRule="auto"/>
        <w:rPr>
          <w:rFonts w:ascii="Vodafone Rg" w:eastAsia="Aptos" w:hAnsi="Vodafone Rg" w:cs="Arial"/>
          <w:kern w:val="2"/>
          <w:sz w:val="22"/>
          <w:szCs w:val="22"/>
          <w:lang w:val="en-IE"/>
        </w:rPr>
      </w:pPr>
      <w:r w:rsidRPr="007869DD">
        <w:rPr>
          <w:rFonts w:ascii="Vodafone Rg" w:eastAsia="Aptos" w:hAnsi="Vodafone Rg" w:cs="Arial"/>
          <w:kern w:val="2"/>
          <w:sz w:val="22"/>
          <w:szCs w:val="22"/>
          <w:lang w:val="en-IE"/>
        </w:rPr>
        <w:t>Collaborative efforts include intelligence sharing and joint security initiatives.</w:t>
      </w:r>
    </w:p>
    <w:p w:rsidR="00000000" w:rsidRPr="007869DD" w:rsidP="007869DD">
      <w:pPr>
        <w:spacing w:after="160" w:line="259" w:lineRule="auto"/>
        <w:rPr>
          <w:rFonts w:ascii="Vodafone Rg" w:eastAsia="Aptos" w:hAnsi="Vodafone Rg" w:cs="Arial"/>
          <w:kern w:val="2"/>
          <w:sz w:val="22"/>
          <w:szCs w:val="22"/>
          <w:lang w:val="en-IE"/>
        </w:rPr>
      </w:pPr>
      <w:r w:rsidRPr="007869DD">
        <w:rPr>
          <w:rFonts w:ascii="Vodafone Rg" w:eastAsia="Aptos" w:hAnsi="Vodafone Rg" w:cs="Arial"/>
          <w:b/>
          <w:bCs/>
          <w:kern w:val="2"/>
          <w:sz w:val="22"/>
          <w:szCs w:val="22"/>
          <w:lang w:val="en-IE"/>
        </w:rPr>
        <w:t>Improvements Needed</w:t>
      </w:r>
      <w:r w:rsidRPr="007869DD">
        <w:rPr>
          <w:rFonts w:ascii="Vodafone Rg" w:eastAsia="Aptos" w:hAnsi="Vodafone Rg" w:cs="Arial"/>
          <w:kern w:val="2"/>
          <w:sz w:val="22"/>
          <w:szCs w:val="22"/>
          <w:lang w:val="en-IE"/>
        </w:rPr>
        <w:t>:</w:t>
      </w:r>
    </w:p>
    <w:p w:rsidR="00000000" w:rsidRPr="007869DD" w:rsidP="007869DD">
      <w:pPr>
        <w:numPr>
          <w:ilvl w:val="0"/>
          <w:numId w:val="25"/>
        </w:numPr>
        <w:spacing w:after="160" w:line="259" w:lineRule="auto"/>
        <w:rPr>
          <w:rFonts w:ascii="Vodafone Rg" w:eastAsia="Aptos" w:hAnsi="Vodafone Rg" w:cs="Arial"/>
          <w:kern w:val="2"/>
          <w:sz w:val="22"/>
          <w:szCs w:val="22"/>
          <w:lang w:val="en-IE"/>
        </w:rPr>
      </w:pPr>
      <w:r w:rsidRPr="007869DD">
        <w:rPr>
          <w:rFonts w:ascii="Vodafone Rg" w:eastAsia="Aptos" w:hAnsi="Vodafone Rg" w:cs="Arial"/>
          <w:b/>
          <w:bCs/>
          <w:kern w:val="2"/>
          <w:sz w:val="22"/>
          <w:szCs w:val="22"/>
          <w:lang w:val="en-IE"/>
        </w:rPr>
        <w:t>Enhanced Intelligence Sharing</w:t>
      </w:r>
      <w:r w:rsidRPr="007869DD">
        <w:rPr>
          <w:rFonts w:ascii="Vodafone Rg" w:eastAsia="Aptos" w:hAnsi="Vodafone Rg" w:cs="Arial"/>
          <w:kern w:val="2"/>
          <w:sz w:val="22"/>
          <w:szCs w:val="22"/>
          <w:lang w:val="en-IE"/>
        </w:rPr>
        <w:t>: Establishing a dedicated Information Sharing and Analysis Centre (ISAC) for subsea cable operators to share real-time data and threat intelligence.</w:t>
      </w:r>
    </w:p>
    <w:p w:rsidR="00000000" w:rsidRPr="007869DD" w:rsidP="007869DD">
      <w:pPr>
        <w:numPr>
          <w:ilvl w:val="0"/>
          <w:numId w:val="25"/>
        </w:numPr>
        <w:spacing w:after="160" w:line="259" w:lineRule="auto"/>
        <w:rPr>
          <w:rFonts w:ascii="Vodafone Rg" w:eastAsia="Aptos" w:hAnsi="Vodafone Rg" w:cs="Arial"/>
          <w:kern w:val="2"/>
          <w:sz w:val="22"/>
          <w:szCs w:val="22"/>
          <w:lang w:val="en-IE"/>
        </w:rPr>
      </w:pPr>
      <w:r w:rsidRPr="007869DD">
        <w:rPr>
          <w:rFonts w:ascii="Vodafone Rg" w:eastAsia="Aptos" w:hAnsi="Vodafone Rg" w:cs="Arial"/>
          <w:b/>
          <w:bCs/>
          <w:kern w:val="2"/>
          <w:sz w:val="22"/>
          <w:szCs w:val="22"/>
          <w:lang w:val="en-IE"/>
        </w:rPr>
        <w:t>Strengthened Alliances</w:t>
      </w:r>
      <w:r w:rsidRPr="007869DD">
        <w:rPr>
          <w:rFonts w:ascii="Vodafone Rg" w:eastAsia="Aptos" w:hAnsi="Vodafone Rg" w:cs="Arial"/>
          <w:kern w:val="2"/>
          <w:sz w:val="22"/>
          <w:szCs w:val="22"/>
          <w:lang w:val="en-IE"/>
        </w:rPr>
        <w:t>: Deepening ties with key allies through formal agreements and joint initiatives to protect undersea infrastructure.</w:t>
      </w:r>
    </w:p>
    <w:p w:rsidR="00000000" w:rsidRPr="007869DD" w:rsidP="007869DD">
      <w:pPr>
        <w:numPr>
          <w:ilvl w:val="0"/>
          <w:numId w:val="25"/>
        </w:numPr>
        <w:spacing w:after="160" w:line="259" w:lineRule="auto"/>
        <w:rPr>
          <w:rFonts w:ascii="Vodafone Rg" w:eastAsia="Aptos" w:hAnsi="Vodafone Rg" w:cs="Arial"/>
          <w:kern w:val="2"/>
          <w:sz w:val="22"/>
          <w:szCs w:val="22"/>
          <w:lang w:val="en-IE"/>
        </w:rPr>
      </w:pPr>
      <w:r w:rsidRPr="007869DD">
        <w:rPr>
          <w:rFonts w:ascii="Vodafone Rg" w:eastAsia="Aptos" w:hAnsi="Vodafone Rg" w:cs="Arial"/>
          <w:b/>
          <w:bCs/>
          <w:kern w:val="2"/>
          <w:sz w:val="22"/>
          <w:szCs w:val="22"/>
          <w:lang w:val="en-IE"/>
        </w:rPr>
        <w:t>Global Standards</w:t>
      </w:r>
      <w:r w:rsidRPr="007869DD">
        <w:rPr>
          <w:rFonts w:ascii="Vodafone Rg" w:eastAsia="Aptos" w:hAnsi="Vodafone Rg" w:cs="Arial"/>
          <w:kern w:val="2"/>
          <w:sz w:val="22"/>
          <w:szCs w:val="22"/>
          <w:lang w:val="en-IE"/>
        </w:rPr>
        <w:t>: Promoting the development of international standards for subsea cable security through forums like NATO and the ITU.</w:t>
      </w:r>
    </w:p>
    <w:p w:rsidR="00000000" w:rsidRPr="007869DD" w:rsidP="007869DD">
      <w:pPr>
        <w:spacing w:after="160" w:line="259" w:lineRule="auto"/>
        <w:rPr>
          <w:rFonts w:ascii="Vodafone Rg" w:eastAsia="Aptos" w:hAnsi="Vodafone Rg" w:cs="Arial"/>
          <w:b/>
          <w:bCs/>
          <w:kern w:val="2"/>
          <w:sz w:val="22"/>
          <w:szCs w:val="22"/>
          <w:lang w:val="en-IE"/>
        </w:rPr>
      </w:pPr>
      <w:r w:rsidRPr="007869DD">
        <w:rPr>
          <w:rFonts w:ascii="Vodafone Rg" w:eastAsia="Aptos" w:hAnsi="Vodafone Rg" w:cs="Arial"/>
          <w:b/>
          <w:bCs/>
          <w:kern w:val="2"/>
          <w:sz w:val="22"/>
          <w:szCs w:val="22"/>
          <w:lang w:val="en-IE"/>
        </w:rPr>
        <w:t>Legal Frameworks and Options for Redress</w:t>
      </w:r>
    </w:p>
    <w:p w:rsidR="00000000" w:rsidRPr="007869DD" w:rsidP="007869DD">
      <w:pPr>
        <w:spacing w:after="160" w:line="259" w:lineRule="auto"/>
        <w:rPr>
          <w:rFonts w:ascii="Vodafone Rg" w:eastAsia="Aptos" w:hAnsi="Vodafone Rg" w:cs="Arial"/>
          <w:kern w:val="2"/>
          <w:sz w:val="22"/>
          <w:szCs w:val="22"/>
          <w:lang w:val="en-IE"/>
        </w:rPr>
      </w:pPr>
      <w:r w:rsidRPr="007869DD">
        <w:rPr>
          <w:rFonts w:ascii="Vodafone Rg" w:eastAsia="Aptos" w:hAnsi="Vodafone Rg" w:cs="Arial"/>
          <w:b/>
          <w:bCs/>
          <w:kern w:val="2"/>
          <w:sz w:val="22"/>
          <w:szCs w:val="22"/>
          <w:lang w:val="en-IE"/>
        </w:rPr>
        <w:t>Current State</w:t>
      </w:r>
      <w:r w:rsidRPr="007869DD">
        <w:rPr>
          <w:rFonts w:ascii="Vodafone Rg" w:eastAsia="Aptos" w:hAnsi="Vodafone Rg" w:cs="Arial"/>
          <w:kern w:val="2"/>
          <w:sz w:val="22"/>
          <w:szCs w:val="22"/>
          <w:lang w:val="en-IE"/>
        </w:rPr>
        <w:t>:</w:t>
      </w:r>
    </w:p>
    <w:p w:rsidR="00000000" w:rsidRPr="007869DD" w:rsidP="007869DD">
      <w:pPr>
        <w:numPr>
          <w:ilvl w:val="0"/>
          <w:numId w:val="26"/>
        </w:numPr>
        <w:spacing w:after="160" w:line="259" w:lineRule="auto"/>
        <w:rPr>
          <w:rFonts w:ascii="Vodafone Rg" w:eastAsia="Aptos" w:hAnsi="Vodafone Rg" w:cs="Arial"/>
          <w:kern w:val="2"/>
          <w:sz w:val="22"/>
          <w:szCs w:val="22"/>
          <w:lang w:val="en-IE"/>
        </w:rPr>
      </w:pPr>
      <w:r w:rsidRPr="007869DD">
        <w:rPr>
          <w:rFonts w:ascii="Vodafone Rg" w:eastAsia="Aptos" w:hAnsi="Vodafone Rg" w:cs="Arial"/>
          <w:kern w:val="2"/>
          <w:sz w:val="22"/>
          <w:szCs w:val="22"/>
          <w:lang w:val="en-IE"/>
        </w:rPr>
        <w:t>The UK has a robust legal framework for maritime security, including the International Ship and Port Facility Security (ISPS) Code and national regulations.</w:t>
      </w:r>
    </w:p>
    <w:p w:rsidR="00000000" w:rsidRPr="007869DD" w:rsidP="007869DD">
      <w:pPr>
        <w:numPr>
          <w:ilvl w:val="0"/>
          <w:numId w:val="26"/>
        </w:numPr>
        <w:spacing w:after="160" w:line="259" w:lineRule="auto"/>
        <w:rPr>
          <w:rFonts w:ascii="Vodafone Rg" w:eastAsia="Aptos" w:hAnsi="Vodafone Rg" w:cs="Arial"/>
          <w:kern w:val="2"/>
          <w:sz w:val="22"/>
          <w:szCs w:val="22"/>
          <w:lang w:val="en-IE"/>
        </w:rPr>
      </w:pPr>
      <w:r w:rsidRPr="007869DD">
        <w:rPr>
          <w:rFonts w:ascii="Vodafone Rg" w:eastAsia="Aptos" w:hAnsi="Vodafone Rg" w:cs="Arial"/>
          <w:kern w:val="2"/>
          <w:sz w:val="22"/>
          <w:szCs w:val="22"/>
          <w:lang w:val="en-IE"/>
        </w:rPr>
        <w:t>Legal frameworks ensure compliance with international obligations and provide mechanisms for addressing security incidents.</w:t>
      </w:r>
    </w:p>
    <w:p w:rsidR="00000000" w:rsidRPr="007869DD" w:rsidP="007869DD">
      <w:pPr>
        <w:spacing w:after="160" w:line="259" w:lineRule="auto"/>
        <w:rPr>
          <w:rFonts w:ascii="Vodafone Rg" w:eastAsia="Aptos" w:hAnsi="Vodafone Rg" w:cs="Arial"/>
          <w:kern w:val="2"/>
          <w:sz w:val="22"/>
          <w:szCs w:val="22"/>
          <w:lang w:val="en-IE"/>
        </w:rPr>
      </w:pPr>
      <w:r w:rsidRPr="007869DD">
        <w:rPr>
          <w:rFonts w:ascii="Vodafone Rg" w:eastAsia="Aptos" w:hAnsi="Vodafone Rg" w:cs="Arial"/>
          <w:b/>
          <w:bCs/>
          <w:kern w:val="2"/>
          <w:sz w:val="22"/>
          <w:szCs w:val="22"/>
          <w:lang w:val="en-IE"/>
        </w:rPr>
        <w:t>Improvements Needed</w:t>
      </w:r>
      <w:r w:rsidRPr="007869DD">
        <w:rPr>
          <w:rFonts w:ascii="Vodafone Rg" w:eastAsia="Aptos" w:hAnsi="Vodafone Rg" w:cs="Arial"/>
          <w:kern w:val="2"/>
          <w:sz w:val="22"/>
          <w:szCs w:val="22"/>
          <w:lang w:val="en-IE"/>
        </w:rPr>
        <w:t>:</w:t>
      </w:r>
    </w:p>
    <w:p w:rsidR="00000000" w:rsidRPr="007869DD" w:rsidP="007869DD">
      <w:pPr>
        <w:numPr>
          <w:ilvl w:val="0"/>
          <w:numId w:val="27"/>
        </w:numPr>
        <w:spacing w:after="160" w:line="259" w:lineRule="auto"/>
        <w:rPr>
          <w:rFonts w:ascii="Vodafone Rg" w:eastAsia="Aptos" w:hAnsi="Vodafone Rg" w:cs="Arial"/>
          <w:kern w:val="2"/>
          <w:sz w:val="22"/>
          <w:szCs w:val="22"/>
          <w:lang w:val="en-IE"/>
        </w:rPr>
      </w:pPr>
      <w:r w:rsidRPr="007869DD">
        <w:rPr>
          <w:rFonts w:ascii="Vodafone Rg" w:eastAsia="Aptos" w:hAnsi="Vodafone Rg" w:cs="Arial"/>
          <w:b/>
          <w:bCs/>
          <w:kern w:val="2"/>
          <w:sz w:val="22"/>
          <w:szCs w:val="22"/>
          <w:lang w:val="en-IE"/>
        </w:rPr>
        <w:t>Unified Security Standards</w:t>
      </w:r>
      <w:r w:rsidRPr="007869DD">
        <w:rPr>
          <w:rFonts w:ascii="Vodafone Rg" w:eastAsia="Aptos" w:hAnsi="Vodafone Rg" w:cs="Arial"/>
          <w:kern w:val="2"/>
          <w:sz w:val="22"/>
          <w:szCs w:val="22"/>
          <w:lang w:val="en-IE"/>
        </w:rPr>
        <w:t>: Implementing harmonized security standards for subsea cable infrastructure across the EU and globally.</w:t>
      </w:r>
    </w:p>
    <w:p w:rsidR="00000000" w:rsidRPr="007869DD" w:rsidP="007869DD">
      <w:pPr>
        <w:numPr>
          <w:ilvl w:val="0"/>
          <w:numId w:val="27"/>
        </w:numPr>
        <w:spacing w:after="160" w:line="259" w:lineRule="auto"/>
        <w:rPr>
          <w:rFonts w:ascii="Vodafone Rg" w:eastAsia="Aptos" w:hAnsi="Vodafone Rg" w:cs="Arial"/>
          <w:kern w:val="2"/>
          <w:sz w:val="22"/>
          <w:szCs w:val="22"/>
          <w:lang w:val="en-IE"/>
        </w:rPr>
      </w:pPr>
      <w:r w:rsidRPr="007869DD">
        <w:rPr>
          <w:rFonts w:ascii="Vodafone Rg" w:eastAsia="Aptos" w:hAnsi="Vodafone Rg" w:cs="Arial"/>
          <w:b/>
          <w:bCs/>
          <w:kern w:val="2"/>
          <w:sz w:val="22"/>
          <w:szCs w:val="22"/>
          <w:lang w:val="en-IE"/>
        </w:rPr>
        <w:t>Sanction Exemptions</w:t>
      </w:r>
      <w:r w:rsidRPr="007869DD">
        <w:rPr>
          <w:rFonts w:ascii="Vodafone Rg" w:eastAsia="Aptos" w:hAnsi="Vodafone Rg" w:cs="Arial"/>
          <w:kern w:val="2"/>
          <w:sz w:val="22"/>
          <w:szCs w:val="22"/>
          <w:lang w:val="en-IE"/>
        </w:rPr>
        <w:t>: Establishing clear guidelines for sanction exemptions to ensure rapid repair and maintenance of subsea cables.</w:t>
      </w:r>
    </w:p>
    <w:p w:rsidR="00000000" w:rsidRPr="007869DD" w:rsidP="007869DD">
      <w:pPr>
        <w:numPr>
          <w:ilvl w:val="0"/>
          <w:numId w:val="27"/>
        </w:numPr>
        <w:spacing w:after="160" w:line="259" w:lineRule="auto"/>
        <w:rPr>
          <w:rFonts w:ascii="Vodafone Rg" w:eastAsia="Aptos" w:hAnsi="Vodafone Rg" w:cs="Arial"/>
          <w:kern w:val="2"/>
          <w:sz w:val="22"/>
          <w:szCs w:val="22"/>
          <w:lang w:val="en-IE"/>
        </w:rPr>
      </w:pPr>
      <w:r w:rsidRPr="007869DD">
        <w:rPr>
          <w:rFonts w:ascii="Vodafone Rg" w:eastAsia="Aptos" w:hAnsi="Vodafone Rg" w:cs="Arial"/>
          <w:b/>
          <w:bCs/>
          <w:kern w:val="2"/>
          <w:sz w:val="22"/>
          <w:szCs w:val="22"/>
          <w:lang w:val="en-IE"/>
        </w:rPr>
        <w:t>Redress Mechanisms</w:t>
      </w:r>
      <w:r w:rsidRPr="007869DD">
        <w:rPr>
          <w:rFonts w:ascii="Vodafone Rg" w:eastAsia="Aptos" w:hAnsi="Vodafone Rg" w:cs="Arial"/>
          <w:kern w:val="2"/>
          <w:sz w:val="22"/>
          <w:szCs w:val="22"/>
          <w:lang w:val="en-IE"/>
        </w:rPr>
        <w:t>: Enhancing legal options for redress, including streamlined processes for addressing damages and disruptions to undersea cables.</w:t>
      </w:r>
    </w:p>
    <w:p w:rsidR="00000000" w:rsidRPr="007869DD" w:rsidP="007869DD">
      <w:pPr>
        <w:spacing w:after="160" w:line="259" w:lineRule="auto"/>
        <w:rPr>
          <w:rFonts w:ascii="Vodafone Rg" w:eastAsia="Aptos" w:hAnsi="Vodafone Rg" w:cs="Arial"/>
          <w:b/>
          <w:bCs/>
          <w:kern w:val="2"/>
          <w:sz w:val="22"/>
          <w:szCs w:val="22"/>
          <w:lang w:val="en-IE"/>
        </w:rPr>
      </w:pPr>
      <w:r w:rsidRPr="007869DD">
        <w:rPr>
          <w:rFonts w:ascii="Vodafone Rg" w:eastAsia="Aptos" w:hAnsi="Vodafone Rg" w:cs="Arial"/>
          <w:b/>
          <w:bCs/>
          <w:kern w:val="2"/>
          <w:sz w:val="22"/>
          <w:szCs w:val="22"/>
          <w:lang w:val="en-IE"/>
        </w:rPr>
        <w:t>Conclusion</w:t>
      </w:r>
    </w:p>
    <w:p w:rsidR="00000000" w:rsidRPr="007869DD" w:rsidP="007869DD">
      <w:pPr>
        <w:spacing w:after="160" w:line="259" w:lineRule="auto"/>
        <w:rPr>
          <w:rFonts w:ascii="Vodafone Rg" w:eastAsia="Aptos" w:hAnsi="Vodafone Rg" w:cs="Arial"/>
          <w:kern w:val="2"/>
          <w:sz w:val="22"/>
          <w:szCs w:val="22"/>
          <w:lang w:val="en-IE"/>
        </w:rPr>
      </w:pPr>
      <w:r w:rsidRPr="007869DD">
        <w:rPr>
          <w:rFonts w:ascii="Vodafone Rg" w:eastAsia="Aptos" w:hAnsi="Vodafone Rg" w:cs="Arial"/>
          <w:kern w:val="2"/>
          <w:sz w:val="22"/>
          <w:szCs w:val="22"/>
          <w:lang w:val="en-IE"/>
        </w:rPr>
        <w:t>While the UK has made significant strides in protecting its undersea cable infrastructure, there are areas where improvements are needed. Enhancing maritime security capabilities, refining military strategy, strengthening engagements with allies, and improving legal frameworks will collectively bolster the resilience and security of undersea cables. By addressing these areas, the UK can better deter potential threats and ensure the continued functionality of its critical infrastructure.</w:t>
      </w:r>
    </w:p>
    <w:p w:rsidR="00000000" w:rsidRPr="007869DD" w:rsidP="00BD2332">
      <w:pPr>
        <w:spacing w:line="259" w:lineRule="auto"/>
        <w:rPr>
          <w:rFonts w:ascii="Vodafone Rg" w:eastAsia="Aptos" w:hAnsi="Vodafone Rg" w:cs="Arial"/>
          <w:kern w:val="2"/>
          <w:sz w:val="22"/>
          <w:szCs w:val="22"/>
          <w:lang w:val="en-IE"/>
        </w:rPr>
      </w:pPr>
    </w:p>
    <w:p w:rsidR="00000000" w:rsidRPr="00BD2332" w:rsidP="007869DD">
      <w:pPr>
        <w:spacing w:after="160" w:line="259" w:lineRule="auto"/>
        <w:rPr>
          <w:rFonts w:ascii="Vodafone Rg" w:eastAsia="Aptos" w:hAnsi="Vodafone Rg" w:cs="Arial"/>
          <w:i/>
          <w:iCs/>
          <w:kern w:val="2"/>
          <w:sz w:val="22"/>
          <w:szCs w:val="22"/>
          <w:lang w:val="en-IE"/>
        </w:rPr>
      </w:pPr>
      <w:r w:rsidRPr="00BD2332">
        <w:rPr>
          <w:rFonts w:ascii="Vodafone Rg" w:eastAsia="Aptos" w:hAnsi="Vodafone Rg" w:cs="Arial"/>
          <w:i/>
          <w:iCs/>
          <w:kern w:val="2"/>
          <w:sz w:val="22"/>
          <w:szCs w:val="22"/>
          <w:lang w:val="en-IE"/>
        </w:rPr>
        <w:t>13 March 2025</w:t>
      </w:r>
    </w:p>
    <w:p w:rsidR="00000000" w:rsidRPr="007869DD" w:rsidP="007869DD">
      <w:pPr>
        <w:spacing w:after="160" w:line="259" w:lineRule="auto"/>
        <w:rPr>
          <w:rFonts w:ascii="Vodafone Rg" w:eastAsia="Aptos" w:hAnsi="Vodafone Rg" w:cs="Arial"/>
          <w:kern w:val="2"/>
          <w:sz w:val="22"/>
          <w:szCs w:val="22"/>
          <w:lang w:val="en-IE"/>
        </w:rPr>
      </w:pPr>
    </w:p>
    <w:p w:rsidR="00000000" w:rsidRPr="007869DD" w:rsidP="007869DD">
      <w:pPr>
        <w:pStyle w:val="Bodycopy"/>
        <w:rPr>
          <w:rFonts w:ascii="Vodafone Rg" w:hAnsi="Vodafone Rg"/>
          <w:sz w:val="22"/>
          <w:szCs w:val="22"/>
        </w:rPr>
      </w:pPr>
    </w:p>
    <w:sectPr w:rsidSect="00BD2332">
      <w:headerReference w:type="default" r:id="rId5"/>
      <w:footerReference w:type="even" r:id="rId6"/>
      <w:footerReference w:type="first" r:id="rId7"/>
      <w:pgSz w:w="11900" w:h="16840"/>
      <w:pgMar w:top="1418" w:right="2155" w:bottom="1701" w:left="1134" w:header="709" w:footer="363"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Vodafone Rg">
    <w:altName w:val="Calibri"/>
    <w:charset w:val="00"/>
    <w:family w:val="swiss"/>
    <w:pitch w:val="variable"/>
    <w:sig w:usb0="A00002BF" w:usb1="1000204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auto"/>
    <w:pitch w:val="variable"/>
    <w:sig w:usb0="E1000AEF" w:usb1="5000A1FF" w:usb2="00000000" w:usb3="00000000" w:csb0="000001BF" w:csb1="00000000"/>
  </w:font>
  <w:font w:name="MinionPro-Regular">
    <w:altName w:val="Minion Pro"/>
    <w:panose1 w:val="02040503050201020203"/>
    <w:charset w:val="4D"/>
    <w:family w:val="auto"/>
    <w:notTrueType/>
    <w:pitch w:val="default"/>
    <w:sig w:usb0="00000003" w:usb1="00000000" w:usb2="00000000" w:usb3="00000000" w:csb0="00000001" w:csb1="00000000"/>
  </w:font>
  <w:font w:name="VodafoneLt-Regular">
    <w:altName w:val="Vodafone Lt"/>
    <w:panose1 w:val="00000000000000000000"/>
    <w:charset w:val="4D"/>
    <w:family w:val="auto"/>
    <w:notTrueType/>
    <w:pitch w:val="default"/>
    <w:sig w:usb0="00000003" w:usb1="00000000" w:usb2="00000000" w:usb3="00000000" w:csb0="00000001" w:csb1="00000000"/>
  </w:font>
  <w:font w:name="Vodafone Lt">
    <w:charset w:val="00"/>
    <w:family w:val="swiss"/>
    <w:pitch w:val="variable"/>
    <w:sig w:usb0="800002AF" w:usb1="4000204B" w:usb2="00000000" w:usb3="00000000" w:csb0="000000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pPr>
      <w:pStyle w:val="Footer"/>
    </w:pPr>
    <w:r>
      <w:rPr>
        <w:noProof/>
      </w:rPr>
      <w:pict>
        <v:shapetype id="_x0000_t202" coordsize="21600,21600" o:spt="202" path="m,l,21600r21600,l21600,xe">
          <v:stroke joinstyle="miter"/>
          <v:path gradientshapeok="t" o:connecttype="rect"/>
        </v:shapetype>
        <v:shape id="Text Box 1" o:spid="_x0000_s2049" type="#_x0000_t202" alt="C2 General" style="height:23.55pt;margin-left:0;margin-top:0;mso-height-percent:0;mso-height-relative:page;mso-position-horizontal:left;mso-position-horizontal-relative:page;mso-position-vertical:bottom;mso-position-vertical-relative:page;mso-width-percent:0;mso-width-relative:page;mso-wrap-distance-bottom:0;mso-wrap-distance-left:0;mso-wrap-distance-right:0;mso-wrap-distance-top:0;mso-wrap-style:none;position:absolute;v-text-anchor:bottom;visibility:visible;width:51.35pt;z-index:251659264" filled="f" stroked="f">
          <v:textbox style="mso-fit-shape-to-text:t" inset="20pt,0,0,15pt">
            <w:txbxContent>
              <w:p w:rsidR="00000000" w:rsidRPr="007869DD" w:rsidP="007869DD">
                <w:pPr>
                  <w:rPr>
                    <w:rFonts w:ascii="Calibri" w:eastAsia="Calibri" w:hAnsi="Calibri" w:cs="Calibri"/>
                    <w:noProof/>
                    <w:color w:val="000000"/>
                    <w:sz w:val="14"/>
                    <w:szCs w:val="14"/>
                  </w:rPr>
                </w:pPr>
                <w:r w:rsidRPr="007869DD">
                  <w:rPr>
                    <w:rFonts w:ascii="Calibri" w:eastAsia="Calibri" w:hAnsi="Calibri" w:cs="Calibri"/>
                    <w:noProof/>
                    <w:color w:val="000000"/>
                    <w:sz w:val="14"/>
                    <w:szCs w:val="14"/>
                  </w:rPr>
                  <w:t>C2 General</w:t>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pPr>
      <w:pStyle w:val="Footer"/>
    </w:pPr>
    <w:r>
      <w:rPr>
        <w:noProof/>
      </w:rPr>
      <w:pict>
        <v:shapetype id="_x0000_t202" coordsize="21600,21600" o:spt="202" path="m,l,21600r21600,l21600,xe">
          <v:stroke joinstyle="miter"/>
          <v:path gradientshapeok="t" o:connecttype="rect"/>
        </v:shapetype>
        <v:shape id="Text Box 3" o:spid="_x0000_s2050" type="#_x0000_t202" alt="C2 General" style="height:23.55pt;margin-left:0;margin-top:0;mso-height-percent:0;mso-height-relative:page;mso-position-horizontal:left;mso-position-horizontal-relative:page;mso-position-vertical:bottom;mso-position-vertical-relative:page;mso-width-percent:0;mso-width-relative:page;mso-wrap-distance-bottom:0;mso-wrap-distance-left:0;mso-wrap-distance-right:0;mso-wrap-distance-top:0;mso-wrap-style:none;position:absolute;v-text-anchor:bottom;visibility:visible;width:51.35pt;z-index:251658240" filled="f" stroked="f">
          <v:textbox style="mso-fit-shape-to-text:t" inset="20pt,0,0,15pt">
            <w:txbxContent>
              <w:p w:rsidR="00000000" w:rsidRPr="007869DD" w:rsidP="007869DD">
                <w:pPr>
                  <w:rPr>
                    <w:rFonts w:ascii="Calibri" w:eastAsia="Calibri" w:hAnsi="Calibri" w:cs="Calibri"/>
                    <w:noProof/>
                    <w:color w:val="000000"/>
                    <w:sz w:val="14"/>
                    <w:szCs w:val="14"/>
                  </w:rPr>
                </w:pPr>
                <w:r w:rsidRPr="007869DD">
                  <w:rPr>
                    <w:rFonts w:ascii="Calibri" w:eastAsia="Calibri" w:hAnsi="Calibri" w:cs="Calibri"/>
                    <w:noProof/>
                    <w:color w:val="000000"/>
                    <w:sz w:val="14"/>
                    <w:szCs w:val="14"/>
                  </w:rPr>
                  <w:t>C2 General</w:t>
                </w:r>
              </w:p>
            </w:txbxContent>
          </v:textbox>
          <w10:wrap anchorx="page" anchory="page"/>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2332" w:rsidP="00BD2332">
    <w:pPr>
      <w:pStyle w:val="Header"/>
      <w:jc w:val="right"/>
    </w:pPr>
    <w:r>
      <w:t>USC0037</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35C7CCA"/>
    <w:multiLevelType w:val="multilevel"/>
    <w:tmpl w:val="37D2C1A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3E17C53"/>
    <w:multiLevelType w:val="multilevel"/>
    <w:tmpl w:val="82DCB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60A5A71"/>
    <w:multiLevelType w:val="multilevel"/>
    <w:tmpl w:val="B8F2C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1C3191B"/>
    <w:multiLevelType w:val="multilevel"/>
    <w:tmpl w:val="BD4EF73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2FD2614"/>
    <w:multiLevelType w:val="multilevel"/>
    <w:tmpl w:val="0B54E6A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3E1596B"/>
    <w:multiLevelType w:val="multilevel"/>
    <w:tmpl w:val="519C39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5005E3D"/>
    <w:multiLevelType w:val="multilevel"/>
    <w:tmpl w:val="2D4E6D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5DB1D3C"/>
    <w:multiLevelType w:val="multilevel"/>
    <w:tmpl w:val="8C587B6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9EC3988"/>
    <w:multiLevelType w:val="multilevel"/>
    <w:tmpl w:val="1794D16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A950DC8"/>
    <w:multiLevelType w:val="multilevel"/>
    <w:tmpl w:val="C4A8E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58C2385"/>
    <w:multiLevelType w:val="hybridMultilevel"/>
    <w:tmpl w:val="21B6AD5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2AEC6D66"/>
    <w:multiLevelType w:val="multilevel"/>
    <w:tmpl w:val="65F4A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C98563A"/>
    <w:multiLevelType w:val="multilevel"/>
    <w:tmpl w:val="68AAD85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B3C7E78"/>
    <w:multiLevelType w:val="multilevel"/>
    <w:tmpl w:val="4F96B56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C49414C"/>
    <w:multiLevelType w:val="multilevel"/>
    <w:tmpl w:val="A0CADB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508D755D"/>
    <w:multiLevelType w:val="multilevel"/>
    <w:tmpl w:val="7F24E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5332CC2"/>
    <w:multiLevelType w:val="multilevel"/>
    <w:tmpl w:val="B2643E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6A9C3B55"/>
    <w:multiLevelType w:val="multilevel"/>
    <w:tmpl w:val="B4467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ABC727F"/>
    <w:multiLevelType w:val="multilevel"/>
    <w:tmpl w:val="67BE82A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6CCF7E0C"/>
    <w:multiLevelType w:val="multilevel"/>
    <w:tmpl w:val="A788B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67713FA"/>
    <w:multiLevelType w:val="multilevel"/>
    <w:tmpl w:val="2B48B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9004EC3"/>
    <w:multiLevelType w:val="multilevel"/>
    <w:tmpl w:val="C46E5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B634C77"/>
    <w:multiLevelType w:val="multilevel"/>
    <w:tmpl w:val="8FB805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7BAC43C3"/>
    <w:multiLevelType w:val="multilevel"/>
    <w:tmpl w:val="B838BB0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7BE716F8"/>
    <w:multiLevelType w:val="multilevel"/>
    <w:tmpl w:val="C708FF4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7DB6784A"/>
    <w:multiLevelType w:val="multilevel"/>
    <w:tmpl w:val="EAC06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FD13EB0"/>
    <w:multiLevelType w:val="multilevel"/>
    <w:tmpl w:val="34A06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22"/>
  </w:num>
  <w:num w:numId="3">
    <w:abstractNumId w:val="11"/>
  </w:num>
  <w:num w:numId="4">
    <w:abstractNumId w:val="16"/>
  </w:num>
  <w:num w:numId="5">
    <w:abstractNumId w:val="23"/>
  </w:num>
  <w:num w:numId="6">
    <w:abstractNumId w:val="5"/>
  </w:num>
  <w:num w:numId="7">
    <w:abstractNumId w:val="8"/>
  </w:num>
  <w:num w:numId="8">
    <w:abstractNumId w:val="24"/>
  </w:num>
  <w:num w:numId="9">
    <w:abstractNumId w:val="21"/>
  </w:num>
  <w:num w:numId="10">
    <w:abstractNumId w:val="6"/>
  </w:num>
  <w:num w:numId="11">
    <w:abstractNumId w:val="3"/>
  </w:num>
  <w:num w:numId="12">
    <w:abstractNumId w:val="10"/>
  </w:num>
  <w:num w:numId="13">
    <w:abstractNumId w:val="4"/>
  </w:num>
  <w:num w:numId="14">
    <w:abstractNumId w:val="0"/>
  </w:num>
  <w:num w:numId="15">
    <w:abstractNumId w:val="12"/>
  </w:num>
  <w:num w:numId="16">
    <w:abstractNumId w:val="7"/>
  </w:num>
  <w:num w:numId="17">
    <w:abstractNumId w:val="15"/>
  </w:num>
  <w:num w:numId="18">
    <w:abstractNumId w:val="18"/>
  </w:num>
  <w:num w:numId="19">
    <w:abstractNumId w:val="13"/>
  </w:num>
  <w:num w:numId="20">
    <w:abstractNumId w:val="20"/>
  </w:num>
  <w:num w:numId="21">
    <w:abstractNumId w:val="1"/>
  </w:num>
  <w:num w:numId="22">
    <w:abstractNumId w:val="19"/>
  </w:num>
  <w:num w:numId="23">
    <w:abstractNumId w:val="9"/>
  </w:num>
  <w:num w:numId="24">
    <w:abstractNumId w:val="2"/>
  </w:num>
  <w:num w:numId="25">
    <w:abstractNumId w:val="26"/>
  </w:num>
  <w:num w:numId="26">
    <w:abstractNumId w:val="25"/>
  </w:num>
  <w:num w:numId="2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1028" w:allStyles="0" w:alternateStyleNames="0" w:clearFormatting="1" w:customStyles="0" w:directFormattingOnNumbering="0" w:directFormattingOnParagraphs="0" w:directFormattingOnRuns="0" w:directFormattingOnTables="0" w:headingStyles="1" w:latentStyles="0" w:numberingStyles="0" w:stylesInUse="1" w:tableStyles="0" w:top3HeadingStyles="0" w:visibleStyles="0"/>
  <w:doNotTrackMoves/>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ja-JP"/>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qFormat/>
    <w:rsid w:val="00A109FB"/>
  </w:style>
  <w:style w:type="paragraph" w:styleId="Heading2">
    <w:name w:val="heading 2"/>
    <w:basedOn w:val="Normal"/>
    <w:next w:val="Normal"/>
    <w:link w:val="Heading2Char"/>
    <w:uiPriority w:val="9"/>
    <w:unhideWhenUsed/>
    <w:rsid w:val="005204B4"/>
    <w:pPr>
      <w:keepNext/>
      <w:keepLines/>
      <w:spacing w:before="200"/>
      <w:outlineLvl w:val="1"/>
    </w:pPr>
    <w:rPr>
      <w:rFonts w:asciiTheme="majorHAnsi" w:eastAsiaTheme="majorEastAsia" w:hAnsiTheme="majorHAnsi" w:cstheme="majorBidi"/>
      <w:b/>
      <w:bCs/>
      <w:color w:val="E60000"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1E74"/>
    <w:pPr>
      <w:tabs>
        <w:tab w:val="center" w:pos="4320"/>
        <w:tab w:val="right" w:pos="8640"/>
      </w:tabs>
    </w:pPr>
  </w:style>
  <w:style w:type="character" w:customStyle="1" w:styleId="HeaderChar">
    <w:name w:val="Header Char"/>
    <w:basedOn w:val="DefaultParagraphFont"/>
    <w:link w:val="Header"/>
    <w:uiPriority w:val="99"/>
    <w:rsid w:val="00B21E74"/>
  </w:style>
  <w:style w:type="paragraph" w:styleId="Footer">
    <w:name w:val="footer"/>
    <w:basedOn w:val="Normal"/>
    <w:link w:val="FooterChar"/>
    <w:uiPriority w:val="99"/>
    <w:unhideWhenUsed/>
    <w:rsid w:val="00B21E74"/>
    <w:pPr>
      <w:tabs>
        <w:tab w:val="center" w:pos="4320"/>
        <w:tab w:val="right" w:pos="8640"/>
      </w:tabs>
    </w:pPr>
  </w:style>
  <w:style w:type="character" w:customStyle="1" w:styleId="FooterChar">
    <w:name w:val="Footer Char"/>
    <w:basedOn w:val="DefaultParagraphFont"/>
    <w:link w:val="Footer"/>
    <w:uiPriority w:val="99"/>
    <w:rsid w:val="00B21E74"/>
  </w:style>
  <w:style w:type="paragraph" w:styleId="BalloonText">
    <w:name w:val="Balloon Text"/>
    <w:basedOn w:val="Normal"/>
    <w:link w:val="BalloonTextChar"/>
    <w:uiPriority w:val="99"/>
    <w:semiHidden/>
    <w:unhideWhenUsed/>
    <w:rsid w:val="00B21E74"/>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21E74"/>
    <w:rPr>
      <w:rFonts w:ascii="Lucida Grande" w:hAnsi="Lucida Grande" w:cs="Lucida Grande"/>
      <w:sz w:val="18"/>
      <w:szCs w:val="18"/>
    </w:rPr>
  </w:style>
  <w:style w:type="table" w:styleId="TableGrid">
    <w:name w:val="Table Grid"/>
    <w:basedOn w:val="TableNormal"/>
    <w:uiPriority w:val="59"/>
    <w:rsid w:val="009B0D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cParagraph">
    <w:name w:val="[Basic Paragraph]"/>
    <w:basedOn w:val="Normal"/>
    <w:uiPriority w:val="99"/>
    <w:rsid w:val="009B0DDD"/>
    <w:pPr>
      <w:widowControl w:val="0"/>
      <w:autoSpaceDE w:val="0"/>
      <w:autoSpaceDN w:val="0"/>
      <w:adjustRightInd w:val="0"/>
      <w:spacing w:line="288" w:lineRule="auto"/>
      <w:textAlignment w:val="center"/>
    </w:pPr>
    <w:rPr>
      <w:rFonts w:ascii="MinionPro-Regular" w:hAnsi="MinionPro-Regular" w:cs="MinionPro-Regular"/>
      <w:color w:val="000000"/>
    </w:rPr>
  </w:style>
  <w:style w:type="paragraph" w:customStyle="1" w:styleId="Yours">
    <w:name w:val="Yours..."/>
    <w:basedOn w:val="Bodycopy"/>
    <w:rsid w:val="00505F79"/>
    <w:pPr>
      <w:spacing w:after="840"/>
    </w:pPr>
  </w:style>
  <w:style w:type="paragraph" w:customStyle="1" w:styleId="VFAddressDetails">
    <w:name w:val="VF Address Details"/>
    <w:basedOn w:val="Normal"/>
    <w:rsid w:val="00C9487B"/>
    <w:rPr>
      <w:rFonts w:ascii="Vodafone Lt" w:hAnsi="Vodafone Lt"/>
      <w:sz w:val="14"/>
    </w:rPr>
  </w:style>
  <w:style w:type="paragraph" w:customStyle="1" w:styleId="Recipentdetails">
    <w:name w:val="Recipent details"/>
    <w:basedOn w:val="Normal"/>
    <w:rsid w:val="00AD70A9"/>
    <w:pPr>
      <w:tabs>
        <w:tab w:val="left" w:pos="7002"/>
      </w:tabs>
    </w:pPr>
    <w:rPr>
      <w:rFonts w:ascii="Vodafone Lt" w:hAnsi="Vodafone Lt"/>
      <w:sz w:val="20"/>
      <w:lang w:val="en-US"/>
    </w:rPr>
  </w:style>
  <w:style w:type="paragraph" w:customStyle="1" w:styleId="Bodycopy">
    <w:name w:val="Body copy"/>
    <w:basedOn w:val="BasicParagraph"/>
    <w:qFormat/>
    <w:rsid w:val="00AD70A9"/>
    <w:pPr>
      <w:tabs>
        <w:tab w:val="left" w:pos="2665"/>
        <w:tab w:val="left" w:pos="2778"/>
      </w:tabs>
      <w:spacing w:before="360" w:line="240" w:lineRule="auto"/>
    </w:pPr>
    <w:rPr>
      <w:rFonts w:ascii="VodafoneLt-Regular" w:hAnsi="VodafoneLt-Regular" w:cs="VodafoneLt-Regular"/>
      <w:sz w:val="20"/>
      <w:szCs w:val="20"/>
    </w:rPr>
  </w:style>
  <w:style w:type="paragraph" w:customStyle="1" w:styleId="Dear">
    <w:name w:val="Dear..."/>
    <w:basedOn w:val="Bodycopy"/>
    <w:rsid w:val="00AD70A9"/>
    <w:pPr>
      <w:spacing w:before="680"/>
    </w:pPr>
  </w:style>
  <w:style w:type="paragraph" w:customStyle="1" w:styleId="Senderdetails">
    <w:name w:val="Sender details"/>
    <w:basedOn w:val="Bodycopy"/>
    <w:rsid w:val="005204B4"/>
    <w:pPr>
      <w:spacing w:before="0"/>
    </w:pPr>
  </w:style>
  <w:style w:type="character" w:customStyle="1" w:styleId="Heading2Char">
    <w:name w:val="Heading 2 Char"/>
    <w:basedOn w:val="DefaultParagraphFont"/>
    <w:link w:val="Heading2"/>
    <w:uiPriority w:val="9"/>
    <w:rsid w:val="005204B4"/>
    <w:rPr>
      <w:rFonts w:asciiTheme="majorHAnsi" w:eastAsiaTheme="majorEastAsia" w:hAnsiTheme="majorHAnsi" w:cstheme="majorBidi"/>
      <w:b/>
      <w:bCs/>
      <w:color w:val="E60000"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theme" Target="theme/theme1.xml" /><Relationship Id="rId9" Type="http://schemas.openxmlformats.org/officeDocument/2006/relationships/numbering" Target="numbering.xml"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20Files\Vodafone%20Office%20Templates\Normal_vodafone.dotm" TargetMode="External" /></Relationships>
</file>

<file path=word/theme/theme1.xml><?xml version="1.0" encoding="utf-8"?>
<a:theme xmlns:a="http://schemas.openxmlformats.org/drawingml/2006/main" name="Vodafone">
  <a:themeElements>
    <a:clrScheme name="Vodafone 2013">
      <a:dk1>
        <a:srgbClr val="000000"/>
      </a:dk1>
      <a:lt1>
        <a:srgbClr val="FFFFFF"/>
      </a:lt1>
      <a:dk2>
        <a:srgbClr val="5E2750"/>
      </a:dk2>
      <a:lt2>
        <a:srgbClr val="4A4D4E"/>
      </a:lt2>
      <a:accent1>
        <a:srgbClr val="E60000"/>
      </a:accent1>
      <a:accent2>
        <a:srgbClr val="A8B400"/>
      </a:accent2>
      <a:accent3>
        <a:srgbClr val="9C2AA0"/>
      </a:accent3>
      <a:accent4>
        <a:srgbClr val="EB9700"/>
      </a:accent4>
      <a:accent5>
        <a:srgbClr val="00B0CA"/>
      </a:accent5>
      <a:accent6>
        <a:srgbClr val="FECB00"/>
      </a:accent6>
      <a:hlink>
        <a:srgbClr val="E60000"/>
      </a:hlink>
      <a:folHlink>
        <a:srgbClr val="E60000"/>
      </a:folHlink>
    </a:clrScheme>
    <a:fontScheme name="Vodafone">
      <a:majorFont>
        <a:latin typeface="Vodafone Rg"/>
        <a:ea typeface=""/>
        <a:cs typeface=""/>
      </a:majorFont>
      <a:minorFont>
        <a:latin typeface="Vodafone Rg"/>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25400" cap="flat" cmpd="sng" algn="ctr">
          <a:noFill/>
          <a:prstDash val="solid"/>
        </a:ln>
        <a:effectLst/>
      </a:spPr>
      <a:bodyPr spcFirstLastPara="0" vert="horz" wrap="square" lIns="6350" tIns="6350" rIns="6350" bIns="6350" numCol="1" spcCol="1270" rtlCol="0" anchor="ctr" anchorCtr="0">
        <a:noAutofit/>
      </a:bodyPr>
      <a:lstStyle>
        <a:defPPr algn="ctr" defTabSz="444500">
          <a:lnSpc>
            <a:spcPct val="90000"/>
          </a:lnSpc>
          <a:spcBef>
            <a:spcPct val="0"/>
          </a:spcBef>
          <a:spcAft>
            <a:spcPct val="35000"/>
          </a:spcAft>
          <a:defRPr sz="1000" kern="1200" dirty="0" smtClean="0">
            <a:solidFill>
              <a:srgbClr val="34342B"/>
            </a:solidFill>
            <a:latin typeface="Vodafone Rg" pitchFamily="34" charset="0"/>
            <a:ea typeface="+mn-ea"/>
            <a:cs typeface="+mn-cs"/>
          </a:defRPr>
        </a:defPPr>
      </a:lstStyle>
      <a:style>
        <a:lnRef idx="2">
          <a:scrgbClr r="0" g="0" b="0"/>
        </a:lnRef>
        <a:fillRef idx="1">
          <a:scrgbClr r="0" g="0" b="0"/>
        </a:fillRef>
        <a:effectRef idx="0">
          <a:scrgbClr r="0" g="0" b="0"/>
        </a:effectRef>
        <a:fontRef idx="minor">
          <a:schemeClr val="lt1"/>
        </a:fontRef>
      </a:style>
    </a:spDef>
    <a:txDef>
      <a:spPr/>
      <a:bodyPr wrap="square" lIns="0" tIns="0" rIns="0" bIns="0" rtlCol="0">
        <a:noAutofit/>
      </a:bodyPr>
      <a:lstStyle>
        <a:defPPr marL="0" indent="0">
          <a:buFont typeface="Arial" pitchFamily="34" charset="0"/>
          <a:buNone/>
          <a:defRPr dirty="0" smtClean="0">
            <a:latin typeface="Vodafone Rg" pitchFamily="34" charset="0"/>
          </a:defRPr>
        </a:defPPr>
      </a:lstStyle>
    </a:txDef>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A9553C-3542-4AD3-B6AF-17162CED9B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