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178C6" w:rsidRPr="008178C6" w:rsidP="008178C6">
      <w:pPr>
        <w:rPr>
          <w:rFonts w:cstheme="minorHAnsi"/>
          <w:b/>
          <w:bCs/>
        </w:rPr>
      </w:pPr>
      <w:r w:rsidRPr="008178C6">
        <w:rPr>
          <w:rFonts w:cstheme="minorHAnsi"/>
          <w:b/>
          <w:bCs/>
        </w:rPr>
        <w:t>Written evidence submitted by</w:t>
      </w:r>
      <w:r w:rsidRPr="008178C6">
        <w:rPr>
          <w:rFonts w:cstheme="minorHAnsi"/>
          <w:b/>
          <w:bCs/>
        </w:rPr>
        <w:t xml:space="preserve"> Dr Fernandes (ADY0220)</w:t>
      </w:r>
    </w:p>
    <w:p w:rsidR="00806281" w:rsidRPr="008178C6" w:rsidP="00723399">
      <w:pPr>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 xml:space="preserve">                                                                   </w:t>
      </w:r>
    </w:p>
    <w:p w:rsidR="002F28E4" w:rsidRPr="008178C6" w:rsidP="00723399">
      <w:p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Backg</w:t>
      </w:r>
      <w:r w:rsidRPr="008178C6">
        <w:rPr>
          <w:rFonts w:eastAsia="Times New Roman" w:cstheme="minorHAnsi"/>
          <w:b/>
          <w:bCs/>
          <w:kern w:val="0"/>
          <w:u w:val="single"/>
          <w:lang w:eastAsia="en-GB"/>
        </w:rPr>
        <w:t>r</w:t>
      </w:r>
      <w:r w:rsidRPr="008178C6">
        <w:rPr>
          <w:rFonts w:eastAsia="Times New Roman" w:cstheme="minorHAnsi"/>
          <w:b/>
          <w:bCs/>
          <w:kern w:val="0"/>
          <w:u w:val="single"/>
          <w:lang w:eastAsia="en-GB"/>
        </w:rPr>
        <w:t>ound:</w:t>
      </w:r>
    </w:p>
    <w:p w:rsidR="00723399" w:rsidRPr="008178C6" w:rsidP="00723399">
      <w:pPr>
        <w:rPr>
          <w:rFonts w:cstheme="minorHAnsi"/>
        </w:rPr>
      </w:pPr>
      <w:r w:rsidRPr="008178C6">
        <w:rPr>
          <w:rFonts w:cstheme="minorHAnsi"/>
        </w:rPr>
        <w:t xml:space="preserve">I am a retired </w:t>
      </w:r>
      <w:r w:rsidRPr="008178C6">
        <w:rPr>
          <w:rFonts w:cstheme="minorHAnsi"/>
        </w:rPr>
        <w:t>medical practitioner having worked in</w:t>
      </w:r>
      <w:r w:rsidRPr="008178C6">
        <w:rPr>
          <w:rFonts w:cstheme="minorHAnsi"/>
        </w:rPr>
        <w:t xml:space="preserve"> the NHS.</w:t>
      </w:r>
    </w:p>
    <w:p w:rsidR="00723399" w:rsidRPr="008178C6" w:rsidP="00723399">
      <w:pPr>
        <w:rPr>
          <w:rFonts w:cstheme="minorHAnsi"/>
        </w:rPr>
      </w:pPr>
      <w:r w:rsidRPr="008178C6">
        <w:rPr>
          <w:rFonts w:cstheme="minorHAnsi"/>
        </w:rPr>
        <w:t>In my working career I have had to deal with mentally competent</w:t>
      </w:r>
      <w:r w:rsidRPr="008178C6">
        <w:rPr>
          <w:rFonts w:cstheme="minorHAnsi"/>
        </w:rPr>
        <w:t>,</w:t>
      </w:r>
      <w:r w:rsidRPr="008178C6">
        <w:rPr>
          <w:rFonts w:cstheme="minorHAnsi"/>
        </w:rPr>
        <w:t xml:space="preserve"> seriously ill people (in severe pain, physical and mental, and with no hope of any cure, and for which palliative care services had not been appropriate or effective).</w:t>
      </w:r>
    </w:p>
    <w:p w:rsidR="00723399" w:rsidRPr="008178C6" w:rsidP="00723399">
      <w:pPr>
        <w:rPr>
          <w:rFonts w:cstheme="minorHAnsi"/>
        </w:rPr>
      </w:pPr>
      <w:r w:rsidRPr="008178C6">
        <w:rPr>
          <w:rFonts w:cstheme="minorHAnsi"/>
        </w:rPr>
        <w:t>These mentally competent people (patients), making it clear that they were not being co</w:t>
      </w:r>
      <w:r w:rsidRPr="008178C6">
        <w:rPr>
          <w:rFonts w:cstheme="minorHAnsi"/>
        </w:rPr>
        <w:t>erced by anyone,</w:t>
      </w:r>
      <w:r w:rsidRPr="008178C6">
        <w:rPr>
          <w:rFonts w:cstheme="minorHAnsi"/>
        </w:rPr>
        <w:t xml:space="preserve"> </w:t>
      </w:r>
      <w:r w:rsidRPr="008178C6">
        <w:rPr>
          <w:rFonts w:cstheme="minorHAnsi"/>
        </w:rPr>
        <w:t xml:space="preserve">wished to have dignity, </w:t>
      </w:r>
      <w:r w:rsidRPr="008178C6">
        <w:rPr>
          <w:rFonts w:cstheme="minorHAnsi"/>
        </w:rPr>
        <w:t>choice</w:t>
      </w:r>
      <w:r w:rsidRPr="008178C6">
        <w:rPr>
          <w:rFonts w:cstheme="minorHAnsi"/>
        </w:rPr>
        <w:t xml:space="preserve"> and autonomy to die quickly with themselves in control</w:t>
      </w:r>
      <w:r w:rsidRPr="008178C6">
        <w:rPr>
          <w:rFonts w:cstheme="minorHAnsi"/>
        </w:rPr>
        <w:t xml:space="preserve">. </w:t>
      </w:r>
      <w:r w:rsidRPr="008178C6">
        <w:rPr>
          <w:rFonts w:cstheme="minorHAnsi"/>
        </w:rPr>
        <w:t>They earnestly requested help, understanding and support from us (their medical and nursing carers) to achieve their desired goal.</w:t>
      </w:r>
    </w:p>
    <w:p w:rsidR="00723399" w:rsidRPr="008178C6" w:rsidP="00723399">
      <w:pPr>
        <w:rPr>
          <w:rFonts w:cstheme="minorHAnsi"/>
        </w:rPr>
      </w:pPr>
      <w:r w:rsidRPr="008178C6">
        <w:rPr>
          <w:rFonts w:cstheme="minorHAnsi"/>
        </w:rPr>
        <w:t>Their loved ones (spo</w:t>
      </w:r>
      <w:r w:rsidRPr="008178C6">
        <w:rPr>
          <w:rFonts w:cstheme="minorHAnsi"/>
        </w:rPr>
        <w:t xml:space="preserve">uses/partners, family, </w:t>
      </w:r>
      <w:r w:rsidRPr="008178C6">
        <w:rPr>
          <w:rFonts w:cstheme="minorHAnsi"/>
        </w:rPr>
        <w:t>friends</w:t>
      </w:r>
      <w:r w:rsidRPr="008178C6">
        <w:rPr>
          <w:rFonts w:cstheme="minorHAnsi"/>
        </w:rPr>
        <w:t xml:space="preserve"> and other carers) of these people(patients)</w:t>
      </w:r>
      <w:r w:rsidRPr="008178C6">
        <w:rPr>
          <w:rFonts w:cstheme="minorHAnsi"/>
        </w:rPr>
        <w:t>, were generally in agreement,</w:t>
      </w:r>
      <w:r w:rsidRPr="008178C6">
        <w:rPr>
          <w:rFonts w:cstheme="minorHAnsi"/>
        </w:rPr>
        <w:t xml:space="preserve"> also had to shoulder this pain and suffering too</w:t>
      </w:r>
      <w:r w:rsidRPr="008178C6">
        <w:rPr>
          <w:rFonts w:cstheme="minorHAnsi"/>
        </w:rPr>
        <w:t>.</w:t>
      </w:r>
    </w:p>
    <w:p w:rsidR="00723399" w:rsidRPr="008178C6" w:rsidP="00723399">
      <w:pPr>
        <w:rPr>
          <w:rFonts w:cstheme="minorHAnsi"/>
        </w:rPr>
      </w:pPr>
      <w:r w:rsidRPr="008178C6">
        <w:rPr>
          <w:rFonts w:cstheme="minorHAnsi"/>
        </w:rPr>
        <w:t>Our "British stiff upper lip" was of no use or solace at this critical time for any of us.</w:t>
      </w:r>
    </w:p>
    <w:p w:rsidR="00A350BC" w:rsidRPr="008178C6" w:rsidP="00723399">
      <w:pPr>
        <w:rPr>
          <w:rFonts w:cstheme="minorHAnsi"/>
          <w:b/>
          <w:bCs/>
          <w:u w:val="single"/>
        </w:rPr>
      </w:pPr>
      <w:r w:rsidRPr="008178C6">
        <w:rPr>
          <w:rFonts w:cstheme="minorHAnsi"/>
          <w:b/>
          <w:bCs/>
          <w:u w:val="single"/>
        </w:rPr>
        <w:t xml:space="preserve">The </w:t>
      </w:r>
      <w:r w:rsidRPr="008178C6">
        <w:rPr>
          <w:rFonts w:cstheme="minorHAnsi"/>
          <w:b/>
          <w:bCs/>
          <w:u w:val="single"/>
        </w:rPr>
        <w:t>questions:</w:t>
      </w:r>
    </w:p>
    <w:p w:rsidR="00723399" w:rsidRPr="008178C6" w:rsidP="00723399">
      <w:pPr>
        <w:spacing w:before="100" w:beforeAutospacing="1" w:after="100" w:afterAutospacing="1" w:line="240" w:lineRule="auto"/>
        <w:rPr>
          <w:rFonts w:eastAsia="Times New Roman" w:cstheme="minorHAnsi"/>
          <w:kern w:val="0"/>
          <w:lang w:eastAsia="en-GB"/>
        </w:rPr>
      </w:pPr>
    </w:p>
    <w:p w:rsidR="00723399" w:rsidRPr="008178C6" w:rsidP="00723399">
      <w:pPr>
        <w:numPr>
          <w:ilvl w:val="0"/>
          <w:numId w:val="1"/>
        </w:num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To what extent do people in England and Wales have access to good palliative care? a) How can palliative care be improved, and would such improvements negate some of the arguments for assisted dying/assisted suicide?</w:t>
      </w:r>
    </w:p>
    <w:p w:rsidR="00723399" w:rsidRPr="008178C6" w:rsidP="00723399">
      <w:pPr>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A substantial proportion of</w:t>
      </w:r>
      <w:r w:rsidRPr="008178C6">
        <w:rPr>
          <w:rFonts w:eastAsia="Times New Roman" w:cstheme="minorHAnsi"/>
          <w:kern w:val="0"/>
          <w:lang w:eastAsia="en-GB"/>
        </w:rPr>
        <w:t xml:space="preserve"> the population in England and Wales has access to good palliative </w:t>
      </w:r>
      <w:r w:rsidRPr="008178C6">
        <w:rPr>
          <w:rFonts w:eastAsia="Times New Roman" w:cstheme="minorHAnsi"/>
          <w:kern w:val="0"/>
          <w:lang w:eastAsia="en-GB"/>
        </w:rPr>
        <w:t>care free</w:t>
      </w:r>
      <w:r w:rsidRPr="008178C6">
        <w:rPr>
          <w:rFonts w:eastAsia="Times New Roman" w:cstheme="minorHAnsi"/>
          <w:kern w:val="0"/>
          <w:lang w:eastAsia="en-GB"/>
        </w:rPr>
        <w:t xml:space="preserve"> at the point of need and delivery.</w:t>
      </w:r>
    </w:p>
    <w:p w:rsidR="00723399" w:rsidRPr="008178C6" w:rsidP="00723399">
      <w:pPr>
        <w:spacing w:before="100" w:beforeAutospacing="1" w:after="100" w:afterAutospacing="1" w:line="240" w:lineRule="auto"/>
        <w:rPr>
          <w:rFonts w:eastAsia="Times New Roman" w:cstheme="minorHAnsi"/>
          <w:kern w:val="0"/>
          <w:lang w:eastAsia="en-GB"/>
        </w:rPr>
      </w:pPr>
      <w:r w:rsidRPr="008178C6">
        <w:rPr>
          <w:rFonts w:cstheme="minorHAnsi"/>
        </w:rPr>
        <w:t>T</w:t>
      </w:r>
      <w:r w:rsidRPr="008178C6">
        <w:rPr>
          <w:rFonts w:cstheme="minorHAnsi"/>
        </w:rPr>
        <w:t xml:space="preserve">he application of the ethical principles in palliative decision-making is required to achieve a comfortable end-of-life period for patients. </w:t>
      </w:r>
      <w:r w:rsidRPr="008178C6">
        <w:rPr>
          <w:rFonts w:cstheme="minorHAnsi"/>
          <w:i/>
          <w:iCs/>
        </w:rPr>
        <w:t xml:space="preserve">(See Q3 for the ethical </w:t>
      </w:r>
      <w:r w:rsidRPr="008178C6">
        <w:rPr>
          <w:rFonts w:cstheme="minorHAnsi"/>
          <w:i/>
          <w:iCs/>
        </w:rPr>
        <w:t>considerations</w:t>
      </w:r>
      <w:r w:rsidRPr="008178C6">
        <w:rPr>
          <w:rFonts w:cstheme="minorHAnsi"/>
          <w:i/>
          <w:iCs/>
        </w:rPr>
        <w:t>)</w:t>
      </w:r>
      <w:r w:rsidRPr="008178C6">
        <w:rPr>
          <w:rFonts w:cstheme="minorHAnsi"/>
          <w:i/>
          <w:iCs/>
        </w:rPr>
        <w:t>.</w:t>
      </w:r>
    </w:p>
    <w:p w:rsidR="00A1775B" w:rsidRPr="008178C6" w:rsidP="00723399">
      <w:pPr>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There is always room for improvement for palliative care </w:t>
      </w:r>
      <w:r w:rsidRPr="008178C6">
        <w:rPr>
          <w:rFonts w:eastAsia="Times New Roman" w:cstheme="minorHAnsi"/>
          <w:kern w:val="0"/>
          <w:lang w:eastAsia="en-GB"/>
        </w:rPr>
        <w:t>services</w:t>
      </w:r>
      <w:r w:rsidRPr="008178C6">
        <w:rPr>
          <w:rFonts w:eastAsia="Times New Roman" w:cstheme="minorHAnsi"/>
          <w:kern w:val="0"/>
          <w:lang w:eastAsia="en-GB"/>
        </w:rPr>
        <w:t xml:space="preserve"> but any improvements would </w:t>
      </w:r>
      <w:r w:rsidRPr="008178C6">
        <w:rPr>
          <w:rFonts w:eastAsia="Times New Roman" w:cstheme="minorHAnsi"/>
          <w:b/>
          <w:bCs/>
          <w:kern w:val="0"/>
          <w:u w:val="single"/>
          <w:lang w:eastAsia="en-GB"/>
        </w:rPr>
        <w:t>not</w:t>
      </w:r>
      <w:r w:rsidRPr="008178C6">
        <w:rPr>
          <w:rFonts w:eastAsia="Times New Roman" w:cstheme="minorHAnsi"/>
          <w:b/>
          <w:bCs/>
          <w:kern w:val="0"/>
          <w:lang w:eastAsia="en-GB"/>
        </w:rPr>
        <w:t xml:space="preserve"> </w:t>
      </w:r>
      <w:r w:rsidRPr="008178C6">
        <w:rPr>
          <w:rFonts w:eastAsia="Times New Roman" w:cstheme="minorHAnsi"/>
          <w:kern w:val="0"/>
          <w:lang w:eastAsia="en-GB"/>
        </w:rPr>
        <w:t>negate the</w:t>
      </w:r>
      <w:r w:rsidRPr="008178C6">
        <w:rPr>
          <w:rFonts w:eastAsia="Times New Roman" w:cstheme="minorHAnsi"/>
          <w:b/>
          <w:bCs/>
          <w:kern w:val="0"/>
          <w:lang w:eastAsia="en-GB"/>
        </w:rPr>
        <w:t xml:space="preserve"> </w:t>
      </w:r>
      <w:r w:rsidRPr="008178C6">
        <w:rPr>
          <w:rFonts w:eastAsia="Times New Roman" w:cstheme="minorHAnsi"/>
          <w:kern w:val="0"/>
          <w:lang w:eastAsia="en-GB"/>
        </w:rPr>
        <w:t xml:space="preserve">arguments for assisted dying /assisted suicide. </w:t>
      </w:r>
    </w:p>
    <w:p w:rsidR="00723399" w:rsidRPr="008178C6" w:rsidP="00723399">
      <w:pPr>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It is extremely important to note that Palliative Care Ser</w:t>
      </w:r>
      <w:r w:rsidRPr="008178C6">
        <w:rPr>
          <w:rFonts w:eastAsia="Times New Roman" w:cstheme="minorHAnsi"/>
          <w:kern w:val="0"/>
          <w:lang w:eastAsia="en-GB"/>
        </w:rPr>
        <w:t xml:space="preserve">vices do </w:t>
      </w:r>
      <w:r w:rsidRPr="008178C6">
        <w:rPr>
          <w:rFonts w:eastAsia="Times New Roman" w:cstheme="minorHAnsi"/>
          <w:b/>
          <w:bCs/>
          <w:kern w:val="0"/>
          <w:u w:val="single"/>
          <w:lang w:eastAsia="en-GB"/>
        </w:rPr>
        <w:t xml:space="preserve">not </w:t>
      </w:r>
      <w:r w:rsidRPr="008178C6">
        <w:rPr>
          <w:rFonts w:eastAsia="Times New Roman" w:cstheme="minorHAnsi"/>
          <w:kern w:val="0"/>
          <w:lang w:eastAsia="en-GB"/>
        </w:rPr>
        <w:t xml:space="preserve">cover most of the patients </w:t>
      </w:r>
      <w:r w:rsidRPr="008178C6">
        <w:rPr>
          <w:rFonts w:eastAsia="Times New Roman" w:cstheme="minorHAnsi"/>
          <w:kern w:val="0"/>
          <w:lang w:eastAsia="en-GB"/>
        </w:rPr>
        <w:t xml:space="preserve">(and their needs and wishes) </w:t>
      </w:r>
      <w:r w:rsidRPr="008178C6">
        <w:rPr>
          <w:rFonts w:eastAsia="Times New Roman" w:cstheme="minorHAnsi"/>
          <w:kern w:val="0"/>
          <w:lang w:eastAsia="en-GB"/>
        </w:rPr>
        <w:t>that assisted dying/assisted suicide services are intended to help.</w:t>
      </w:r>
    </w:p>
    <w:p w:rsidR="00806281" w:rsidRPr="008178C6" w:rsidP="00806281">
      <w:pPr>
        <w:numPr>
          <w:ilvl w:val="0"/>
          <w:numId w:val="1"/>
        </w:num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What can be learnt from the evidence in countries where assisted dying/assisted suicide is legal?</w:t>
      </w:r>
      <w:r w:rsidRPr="008178C6">
        <w:rPr>
          <w:rFonts w:eastAsia="Times New Roman" w:cstheme="minorHAnsi"/>
          <w:b/>
          <w:bCs/>
          <w:kern w:val="0"/>
          <w:u w:val="single"/>
          <w:lang w:eastAsia="en-GB"/>
        </w:rPr>
        <w:t xml:space="preserve">                                                                               </w:t>
      </w:r>
    </w:p>
    <w:p w:rsidR="00723399" w:rsidRPr="008178C6" w:rsidP="00806281">
      <w:p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kern w:val="0"/>
          <w:lang w:eastAsia="en-GB"/>
        </w:rPr>
        <w:t xml:space="preserve">  There is much to be learned from other countries/jurisdictions that have legalised assisted dying/assisted suicide</w:t>
      </w:r>
      <w:r w:rsidRPr="008178C6">
        <w:rPr>
          <w:rFonts w:eastAsia="Times New Roman" w:cstheme="minorHAnsi"/>
          <w:kern w:val="0"/>
          <w:lang w:eastAsia="en-GB"/>
        </w:rPr>
        <w:t xml:space="preserve"> (AD)</w:t>
      </w:r>
      <w:r w:rsidRPr="008178C6">
        <w:rPr>
          <w:rFonts w:eastAsia="Times New Roman" w:cstheme="minorHAnsi"/>
          <w:kern w:val="0"/>
          <w:lang w:eastAsia="en-GB"/>
        </w:rPr>
        <w:t>, some over very many years.</w:t>
      </w:r>
    </w:p>
    <w:p w:rsidR="00EE021F" w:rsidRPr="008178C6" w:rsidP="00723399">
      <w:pPr>
        <w:spacing w:before="100" w:beforeAutospacing="1" w:after="100" w:afterAutospacing="1" w:line="240" w:lineRule="auto"/>
        <w:rPr>
          <w:rFonts w:cstheme="minorHAnsi"/>
        </w:rPr>
      </w:pPr>
      <w:r w:rsidRPr="008178C6">
        <w:rPr>
          <w:rFonts w:cstheme="minorHAnsi"/>
        </w:rPr>
        <w:t xml:space="preserve"> A</w:t>
      </w:r>
      <w:r w:rsidRPr="008178C6">
        <w:rPr>
          <w:rFonts w:cstheme="minorHAnsi"/>
        </w:rPr>
        <w:t>D</w:t>
      </w:r>
      <w:r w:rsidRPr="008178C6">
        <w:rPr>
          <w:rFonts w:cstheme="minorHAnsi"/>
        </w:rPr>
        <w:t xml:space="preserve"> practices are now legal in at least 20 jurisdictions around the world,</w:t>
      </w:r>
      <w:r w:rsidRPr="008178C6">
        <w:rPr>
          <w:rFonts w:cstheme="minorHAnsi"/>
        </w:rPr>
        <w:t xml:space="preserve"> </w:t>
      </w:r>
      <w:r w:rsidRPr="008178C6">
        <w:rPr>
          <w:rFonts w:cstheme="minorHAnsi"/>
        </w:rPr>
        <w:t>covering</w:t>
      </w:r>
      <w:r w:rsidRPr="008178C6">
        <w:rPr>
          <w:rFonts w:cstheme="minorHAnsi"/>
        </w:rPr>
        <w:t xml:space="preserve"> over </w:t>
      </w:r>
      <w:r w:rsidRPr="008178C6">
        <w:rPr>
          <w:rFonts w:cstheme="minorHAnsi"/>
        </w:rPr>
        <w:t>2</w:t>
      </w:r>
      <w:r w:rsidRPr="008178C6">
        <w:rPr>
          <w:rFonts w:cstheme="minorHAnsi"/>
        </w:rPr>
        <w:t>00 million people.</w:t>
      </w:r>
      <w:r w:rsidRPr="008178C6">
        <w:rPr>
          <w:rFonts w:cstheme="minorHAnsi"/>
        </w:rPr>
        <w:t xml:space="preserve">                                       </w:t>
      </w:r>
    </w:p>
    <w:p w:rsidR="00806281" w:rsidRPr="008178C6" w:rsidP="00723399">
      <w:pPr>
        <w:spacing w:before="100" w:beforeAutospacing="1" w:after="100" w:afterAutospacing="1" w:line="240" w:lineRule="auto"/>
        <w:rPr>
          <w:rFonts w:cstheme="minorHAnsi"/>
        </w:rPr>
      </w:pPr>
      <w:r w:rsidRPr="008178C6">
        <w:rPr>
          <w:rFonts w:cstheme="minorHAnsi"/>
          <w:b/>
          <w:bCs/>
        </w:rPr>
        <w:t xml:space="preserve">                                       </w:t>
      </w:r>
      <w:r w:rsidRPr="008178C6">
        <w:rPr>
          <w:rFonts w:cstheme="minorHAnsi"/>
          <w:b/>
          <w:bCs/>
        </w:rPr>
        <w:t xml:space="preserve">       </w:t>
      </w:r>
    </w:p>
    <w:p w:rsidR="00EE021F" w:rsidRPr="008178C6" w:rsidP="00723399">
      <w:pPr>
        <w:spacing w:before="100" w:beforeAutospacing="1" w:after="100" w:afterAutospacing="1" w:line="240" w:lineRule="auto"/>
        <w:rPr>
          <w:rFonts w:cstheme="minorHAnsi"/>
        </w:rPr>
      </w:pPr>
    </w:p>
    <w:p w:rsidR="00723399" w:rsidRPr="008178C6" w:rsidP="00723399">
      <w:pPr>
        <w:spacing w:before="100" w:beforeAutospacing="1" w:after="100" w:afterAutospacing="1" w:line="240" w:lineRule="auto"/>
        <w:rPr>
          <w:rFonts w:cstheme="minorHAnsi"/>
        </w:rPr>
      </w:pPr>
      <w:r w:rsidRPr="008178C6">
        <w:rPr>
          <w:rFonts w:cstheme="minorHAnsi"/>
        </w:rPr>
        <w:t xml:space="preserve"> A</w:t>
      </w:r>
      <w:r w:rsidRPr="008178C6">
        <w:rPr>
          <w:rFonts w:cstheme="minorHAnsi"/>
        </w:rPr>
        <w:t>D</w:t>
      </w:r>
      <w:r w:rsidRPr="008178C6">
        <w:rPr>
          <w:rFonts w:cstheme="minorHAnsi"/>
        </w:rPr>
        <w:t xml:space="preserve"> practice characteristics differ and there is also considerable variation in the terminology and labels used for </w:t>
      </w:r>
      <w:r w:rsidRPr="008178C6">
        <w:rPr>
          <w:rFonts w:cstheme="minorHAnsi"/>
        </w:rPr>
        <w:t>AD</w:t>
      </w:r>
      <w:r w:rsidRPr="008178C6">
        <w:rPr>
          <w:rFonts w:cstheme="minorHAnsi"/>
        </w:rPr>
        <w:t xml:space="preserve"> so care must be taken when assessing and evaluating these practices.</w:t>
      </w:r>
    </w:p>
    <w:p w:rsidR="00723399" w:rsidRPr="008178C6" w:rsidP="00723399">
      <w:pPr>
        <w:spacing w:before="100" w:beforeAutospacing="1" w:after="100" w:afterAutospacing="1" w:line="240" w:lineRule="auto"/>
        <w:rPr>
          <w:rFonts w:cstheme="minorHAnsi"/>
        </w:rPr>
      </w:pPr>
      <w:r w:rsidRPr="008178C6">
        <w:rPr>
          <w:rFonts w:cstheme="minorHAnsi"/>
        </w:rPr>
        <w:t>Frequency of use also varies greatly by jurisdiction, thoug</w:t>
      </w:r>
      <w:r w:rsidRPr="008178C6">
        <w:rPr>
          <w:rFonts w:cstheme="minorHAnsi"/>
        </w:rPr>
        <w:t xml:space="preserve">h </w:t>
      </w:r>
      <w:r w:rsidRPr="008178C6">
        <w:rPr>
          <w:rFonts w:cstheme="minorHAnsi"/>
        </w:rPr>
        <w:t>t</w:t>
      </w:r>
      <w:r w:rsidRPr="008178C6">
        <w:rPr>
          <w:rFonts w:cstheme="minorHAnsi"/>
        </w:rPr>
        <w:t xml:space="preserve">here is a </w:t>
      </w:r>
      <w:r w:rsidRPr="008178C6">
        <w:rPr>
          <w:rFonts w:cstheme="minorHAnsi"/>
        </w:rPr>
        <w:t>consistent safe increase</w:t>
      </w:r>
      <w:r w:rsidRPr="008178C6">
        <w:rPr>
          <w:rFonts w:cstheme="minorHAnsi"/>
        </w:rPr>
        <w:t xml:space="preserve"> as has </w:t>
      </w:r>
      <w:r w:rsidRPr="008178C6">
        <w:rPr>
          <w:rFonts w:cstheme="minorHAnsi"/>
        </w:rPr>
        <w:t xml:space="preserve">been seen in </w:t>
      </w:r>
      <w:r w:rsidRPr="008178C6">
        <w:rPr>
          <w:rFonts w:cstheme="minorHAnsi"/>
        </w:rPr>
        <w:t>eg</w:t>
      </w:r>
      <w:r w:rsidRPr="008178C6">
        <w:rPr>
          <w:rFonts w:cstheme="minorHAnsi"/>
        </w:rPr>
        <w:t xml:space="preserve"> </w:t>
      </w:r>
      <w:r w:rsidRPr="008178C6">
        <w:rPr>
          <w:rFonts w:cstheme="minorHAnsi"/>
        </w:rPr>
        <w:t xml:space="preserve">Belgium, the Netherlands and Switzerland as well as some jurisdictions with long-standing assisted dying laws, such as Oregon and Washington. </w:t>
      </w:r>
    </w:p>
    <w:p w:rsidR="00723399" w:rsidRPr="008178C6" w:rsidP="00723399">
      <w:pPr>
        <w:spacing w:before="100" w:beforeAutospacing="1" w:after="100" w:afterAutospacing="1" w:line="240" w:lineRule="auto"/>
        <w:rPr>
          <w:rFonts w:cstheme="minorHAnsi"/>
        </w:rPr>
      </w:pPr>
      <w:r w:rsidRPr="008178C6">
        <w:rPr>
          <w:rFonts w:cstheme="minorHAnsi"/>
        </w:rPr>
        <w:t>All assisted dying legislation includes substantive and procedural requirements, such as:</w:t>
      </w:r>
    </w:p>
    <w:p w:rsidR="00A1775B" w:rsidRPr="008178C6" w:rsidP="00A1775B">
      <w:pPr>
        <w:pStyle w:val="ListParagraph"/>
        <w:numPr>
          <w:ilvl w:val="0"/>
          <w:numId w:val="7"/>
        </w:numPr>
        <w:spacing w:before="100" w:beforeAutospacing="1" w:after="100" w:afterAutospacing="1" w:line="240" w:lineRule="auto"/>
        <w:ind w:left="426"/>
        <w:rPr>
          <w:rFonts w:cstheme="minorHAnsi"/>
        </w:rPr>
      </w:pPr>
      <w:r w:rsidRPr="008178C6">
        <w:rPr>
          <w:rFonts w:cstheme="minorHAnsi"/>
        </w:rPr>
        <w:t xml:space="preserve">minimum age,     </w:t>
      </w:r>
    </w:p>
    <w:p w:rsidR="00A1775B" w:rsidRPr="008178C6" w:rsidP="00A1775B">
      <w:pPr>
        <w:pStyle w:val="ListParagraph"/>
        <w:numPr>
          <w:ilvl w:val="0"/>
          <w:numId w:val="7"/>
        </w:numPr>
        <w:spacing w:before="100" w:beforeAutospacing="1" w:after="100" w:afterAutospacing="1" w:line="240" w:lineRule="auto"/>
        <w:ind w:left="426"/>
        <w:rPr>
          <w:rFonts w:cstheme="minorHAnsi"/>
        </w:rPr>
      </w:pPr>
      <w:r w:rsidRPr="008178C6">
        <w:rPr>
          <w:rFonts w:cstheme="minorHAnsi"/>
        </w:rPr>
        <w:t xml:space="preserve"> </w:t>
      </w:r>
      <w:r w:rsidRPr="008178C6">
        <w:rPr>
          <w:rFonts w:cstheme="minorHAnsi"/>
        </w:rPr>
        <w:t xml:space="preserve">waiting period,       </w:t>
      </w:r>
    </w:p>
    <w:p w:rsidR="00A1775B" w:rsidRPr="008178C6" w:rsidP="005B5347">
      <w:pPr>
        <w:pStyle w:val="ListParagraph"/>
        <w:numPr>
          <w:ilvl w:val="0"/>
          <w:numId w:val="7"/>
        </w:numPr>
        <w:spacing w:before="100" w:beforeAutospacing="1" w:after="100" w:afterAutospacing="1" w:line="240" w:lineRule="auto"/>
        <w:ind w:left="426"/>
        <w:rPr>
          <w:rFonts w:cstheme="minorHAnsi"/>
        </w:rPr>
      </w:pPr>
      <w:r w:rsidRPr="008178C6">
        <w:rPr>
          <w:rFonts w:cstheme="minorHAnsi"/>
        </w:rPr>
        <w:t xml:space="preserve">health condition,      </w:t>
      </w:r>
    </w:p>
    <w:p w:rsidR="00A1775B" w:rsidRPr="008178C6" w:rsidP="005B5347">
      <w:pPr>
        <w:pStyle w:val="ListParagraph"/>
        <w:numPr>
          <w:ilvl w:val="0"/>
          <w:numId w:val="7"/>
        </w:numPr>
        <w:spacing w:before="100" w:beforeAutospacing="1" w:after="100" w:afterAutospacing="1" w:line="240" w:lineRule="auto"/>
        <w:ind w:left="426"/>
        <w:rPr>
          <w:rFonts w:cstheme="minorHAnsi"/>
        </w:rPr>
      </w:pPr>
      <w:r w:rsidRPr="008178C6">
        <w:rPr>
          <w:rFonts w:cstheme="minorHAnsi"/>
        </w:rPr>
        <w:t xml:space="preserve">physician consultation    and    </w:t>
      </w:r>
      <w:r w:rsidRPr="008178C6">
        <w:rPr>
          <w:rFonts w:cstheme="minorHAnsi"/>
        </w:rPr>
        <w:t xml:space="preserve">     </w:t>
      </w:r>
    </w:p>
    <w:p w:rsidR="00723399" w:rsidRPr="008178C6" w:rsidP="005B5347">
      <w:pPr>
        <w:pStyle w:val="ListParagraph"/>
        <w:numPr>
          <w:ilvl w:val="0"/>
          <w:numId w:val="7"/>
        </w:numPr>
        <w:spacing w:before="100" w:beforeAutospacing="1" w:after="100" w:afterAutospacing="1" w:line="240" w:lineRule="auto"/>
        <w:ind w:left="426"/>
        <w:rPr>
          <w:rFonts w:cstheme="minorHAnsi"/>
        </w:rPr>
      </w:pPr>
      <w:r w:rsidRPr="008178C6">
        <w:rPr>
          <w:rFonts w:cstheme="minorHAnsi"/>
        </w:rPr>
        <w:t xml:space="preserve">reporting procedure. </w:t>
      </w:r>
    </w:p>
    <w:p w:rsidR="00CE2A7E" w:rsidRPr="008178C6" w:rsidP="00723399">
      <w:pPr>
        <w:spacing w:before="100" w:beforeAutospacing="1" w:after="100" w:afterAutospacing="1" w:line="240" w:lineRule="auto"/>
        <w:rPr>
          <w:rFonts w:cstheme="minorHAnsi"/>
        </w:rPr>
      </w:pPr>
      <w:r w:rsidRPr="008178C6">
        <w:rPr>
          <w:rFonts w:cstheme="minorHAnsi"/>
        </w:rPr>
        <w:t xml:space="preserve">However, </w:t>
      </w:r>
      <w:r w:rsidRPr="008178C6">
        <w:rPr>
          <w:rFonts w:cstheme="minorHAnsi"/>
        </w:rPr>
        <w:t xml:space="preserve">while </w:t>
      </w:r>
      <w:r w:rsidRPr="008178C6">
        <w:rPr>
          <w:rFonts w:cstheme="minorHAnsi"/>
        </w:rPr>
        <w:t>some are extensive and detailed others are more limited, but all are “fit for purpose”, and safe (not abused).</w:t>
      </w:r>
    </w:p>
    <w:p w:rsidR="00723399" w:rsidRPr="008178C6" w:rsidP="00723399">
      <w:pPr>
        <w:spacing w:before="100" w:beforeAutospacing="1" w:after="100" w:afterAutospacing="1" w:line="240" w:lineRule="auto"/>
        <w:rPr>
          <w:rFonts w:cstheme="minorHAnsi"/>
        </w:rPr>
      </w:pPr>
      <w:r w:rsidRPr="008178C6">
        <w:rPr>
          <w:rFonts w:cstheme="minorHAnsi"/>
        </w:rPr>
        <w:t xml:space="preserve"> </w:t>
      </w:r>
      <w:r w:rsidRPr="008178C6">
        <w:rPr>
          <w:rFonts w:cstheme="minorHAnsi"/>
        </w:rPr>
        <w:t>A</w:t>
      </w:r>
      <w:r w:rsidRPr="008178C6">
        <w:rPr>
          <w:rFonts w:cstheme="minorHAnsi"/>
        </w:rPr>
        <w:t>l</w:t>
      </w:r>
      <w:r w:rsidRPr="008178C6">
        <w:rPr>
          <w:rFonts w:cstheme="minorHAnsi"/>
        </w:rPr>
        <w:t xml:space="preserve">though current research is good, it </w:t>
      </w:r>
      <w:r w:rsidRPr="008178C6">
        <w:rPr>
          <w:rFonts w:cstheme="minorHAnsi"/>
        </w:rPr>
        <w:t xml:space="preserve">must also </w:t>
      </w:r>
      <w:r w:rsidRPr="008178C6">
        <w:rPr>
          <w:rFonts w:cstheme="minorHAnsi"/>
        </w:rPr>
        <w:t>c</w:t>
      </w:r>
      <w:r w:rsidRPr="008178C6">
        <w:rPr>
          <w:rFonts w:cstheme="minorHAnsi"/>
        </w:rPr>
        <w:t xml:space="preserve">ontinue to </w:t>
      </w:r>
      <w:r w:rsidRPr="008178C6">
        <w:rPr>
          <w:rFonts w:cstheme="minorHAnsi"/>
        </w:rPr>
        <w:t>examine the impact on patients, specifically among so called “vulnerable populations”, as well as on health care practitioners, health care systems and communities.</w:t>
      </w:r>
    </w:p>
    <w:p w:rsidR="00A1775B" w:rsidRPr="008178C6" w:rsidP="00723399">
      <w:pPr>
        <w:spacing w:before="100" w:beforeAutospacing="1" w:after="100" w:afterAutospacing="1" w:line="240" w:lineRule="auto"/>
        <w:rPr>
          <w:rFonts w:cstheme="minorHAnsi"/>
          <w:b/>
          <w:bCs/>
        </w:rPr>
      </w:pPr>
      <w:r w:rsidRPr="008178C6">
        <w:rPr>
          <w:rFonts w:cstheme="minorHAnsi"/>
          <w:b/>
          <w:bCs/>
        </w:rPr>
        <w:t>However, overall, there are basic</w:t>
      </w:r>
      <w:r w:rsidRPr="008178C6">
        <w:rPr>
          <w:rFonts w:cstheme="minorHAnsi"/>
          <w:b/>
          <w:bCs/>
        </w:rPr>
        <w:t xml:space="preserve"> agreed, and evidence based ethical, regulatory and practice issues that form the basis of </w:t>
      </w:r>
      <w:r w:rsidRPr="008178C6">
        <w:rPr>
          <w:rFonts w:cstheme="minorHAnsi"/>
          <w:b/>
          <w:bCs/>
        </w:rPr>
        <w:t xml:space="preserve">good, sound, </w:t>
      </w:r>
      <w:r w:rsidRPr="008178C6">
        <w:rPr>
          <w:rFonts w:cstheme="minorHAnsi"/>
          <w:b/>
          <w:bCs/>
        </w:rPr>
        <w:t>safe, humane “systems” in all the jurisdictions.</w:t>
      </w:r>
      <w:r w:rsidRPr="008178C6">
        <w:rPr>
          <w:rFonts w:cstheme="minorHAnsi"/>
          <w:b/>
          <w:bCs/>
        </w:rPr>
        <w:t xml:space="preserve"> </w:t>
      </w:r>
    </w:p>
    <w:p w:rsidR="00723399" w:rsidRPr="008178C6" w:rsidP="00723399">
      <w:pPr>
        <w:spacing w:before="100" w:beforeAutospacing="1" w:after="100" w:afterAutospacing="1" w:line="240" w:lineRule="auto"/>
        <w:rPr>
          <w:rFonts w:cstheme="minorHAnsi"/>
          <w:b/>
          <w:bCs/>
        </w:rPr>
      </w:pPr>
      <w:r w:rsidRPr="008178C6">
        <w:rPr>
          <w:rFonts w:cstheme="minorHAnsi"/>
          <w:b/>
          <w:bCs/>
        </w:rPr>
        <w:t>I strongly believe that t</w:t>
      </w:r>
      <w:r w:rsidRPr="008178C6">
        <w:rPr>
          <w:rFonts w:cstheme="minorHAnsi"/>
          <w:b/>
          <w:bCs/>
        </w:rPr>
        <w:t>his can, and should, form the basis of any England and Wales agreed l</w:t>
      </w:r>
      <w:r w:rsidRPr="008178C6">
        <w:rPr>
          <w:rFonts w:cstheme="minorHAnsi"/>
          <w:b/>
          <w:bCs/>
        </w:rPr>
        <w:t>aw</w:t>
      </w:r>
      <w:r w:rsidRPr="008178C6">
        <w:rPr>
          <w:rFonts w:cstheme="minorHAnsi"/>
          <w:b/>
          <w:bCs/>
        </w:rPr>
        <w:t xml:space="preserve">. </w:t>
      </w:r>
    </w:p>
    <w:p w:rsidR="00D637D4" w:rsidRPr="008178C6" w:rsidP="00723399">
      <w:pPr>
        <w:spacing w:before="100" w:beforeAutospacing="1" w:after="100" w:afterAutospacing="1" w:line="240" w:lineRule="auto"/>
        <w:rPr>
          <w:rFonts w:cstheme="minorHAnsi"/>
          <w:b/>
          <w:bCs/>
        </w:rPr>
      </w:pPr>
    </w:p>
    <w:p w:rsidR="00723399" w:rsidRPr="008178C6" w:rsidP="00723399">
      <w:pPr>
        <w:numPr>
          <w:ilvl w:val="0"/>
          <w:numId w:val="1"/>
        </w:num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What are the professional and ethical considerations involved in allowing physicians to assist someone to end their life?</w:t>
      </w:r>
    </w:p>
    <w:p w:rsidR="00281CA6" w:rsidRPr="008178C6" w:rsidP="00281CA6">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T</w:t>
      </w:r>
      <w:r w:rsidRPr="008178C6">
        <w:rPr>
          <w:rFonts w:eastAsia="Times New Roman" w:cstheme="minorHAnsi"/>
          <w:kern w:val="0"/>
          <w:lang w:eastAsia="en-GB"/>
        </w:rPr>
        <w:t>he key considerations:</w:t>
      </w: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Autonomy</w:t>
      </w:r>
      <w:r w:rsidRPr="008178C6">
        <w:rPr>
          <w:rFonts w:cstheme="minorHAnsi"/>
        </w:rPr>
        <w:t xml:space="preserve"> is considered a patient’s right to self-determination. Every</w:t>
      </w:r>
      <w:r w:rsidRPr="008178C6">
        <w:rPr>
          <w:rFonts w:cstheme="minorHAnsi"/>
        </w:rPr>
        <w:t xml:space="preserve"> adult who is mentally competent</w:t>
      </w:r>
      <w:r w:rsidRPr="008178C6">
        <w:rPr>
          <w:rFonts w:cstheme="minorHAnsi"/>
        </w:rPr>
        <w:t xml:space="preserve"> has the right to decide what kind of care they should receive and to have those decisions respected. Respecting patient autonomy is one of the fundamental princip</w:t>
      </w:r>
      <w:r w:rsidRPr="008178C6">
        <w:rPr>
          <w:rFonts w:cstheme="minorHAnsi"/>
        </w:rPr>
        <w:t>les of medical ethics</w:t>
      </w:r>
      <w:r w:rsidRPr="008178C6">
        <w:rPr>
          <w:rFonts w:cstheme="minorHAnsi"/>
        </w:rPr>
        <w:t>.</w:t>
      </w:r>
    </w:p>
    <w:p w:rsidR="00723399" w:rsidRPr="008178C6" w:rsidP="00723399">
      <w:pPr>
        <w:spacing w:before="100" w:beforeAutospacing="1" w:after="100" w:afterAutospacing="1" w:line="240" w:lineRule="auto"/>
        <w:ind w:left="720"/>
        <w:rPr>
          <w:rFonts w:cstheme="minorHAnsi"/>
          <w:i/>
          <w:iCs/>
        </w:rPr>
      </w:pPr>
      <w:r w:rsidRPr="008178C6">
        <w:rPr>
          <w:rFonts w:cstheme="minorHAnsi"/>
        </w:rPr>
        <w:t xml:space="preserve">For all medical interventions, including those at the end of life, the priority of making decisions belongs to the patient. </w:t>
      </w:r>
      <w:r w:rsidRPr="008178C6">
        <w:rPr>
          <w:rFonts w:cstheme="minorHAnsi"/>
          <w:i/>
          <w:iCs/>
        </w:rPr>
        <w:t>So, in terms of ensuring this is respected</w:t>
      </w:r>
      <w:r w:rsidRPr="008178C6">
        <w:rPr>
          <w:rFonts w:cstheme="minorHAnsi"/>
          <w:i/>
          <w:iCs/>
          <w:u w:val="single"/>
        </w:rPr>
        <w:t xml:space="preserve"> without</w:t>
      </w:r>
      <w:r w:rsidRPr="008178C6">
        <w:rPr>
          <w:rFonts w:cstheme="minorHAnsi"/>
          <w:i/>
          <w:iCs/>
        </w:rPr>
        <w:t xml:space="preserve"> the need to look at Advance Directives, it is crucial that</w:t>
      </w:r>
      <w:r w:rsidRPr="008178C6">
        <w:rPr>
          <w:rFonts w:cstheme="minorHAnsi"/>
          <w:i/>
          <w:iCs/>
        </w:rPr>
        <w:t xml:space="preserve"> the intervention</w:t>
      </w:r>
      <w:r w:rsidRPr="008178C6">
        <w:rPr>
          <w:rFonts w:cstheme="minorHAnsi"/>
          <w:i/>
          <w:iCs/>
        </w:rPr>
        <w:t xml:space="preserve"> </w:t>
      </w:r>
      <w:r w:rsidRPr="008178C6">
        <w:rPr>
          <w:rFonts w:cstheme="minorHAnsi"/>
          <w:i/>
          <w:iCs/>
        </w:rPr>
        <w:t>of assisted dying /assisted suicide is legally allowed before the patient has lost the ability to make</w:t>
      </w:r>
      <w:r w:rsidRPr="008178C6">
        <w:rPr>
          <w:rFonts w:cstheme="minorHAnsi"/>
          <w:i/>
          <w:iCs/>
        </w:rPr>
        <w:t xml:space="preserve"> </w:t>
      </w:r>
      <w:r w:rsidRPr="008178C6">
        <w:rPr>
          <w:rFonts w:cstheme="minorHAnsi"/>
          <w:i/>
          <w:iCs/>
        </w:rPr>
        <w:t>(or communicate)</w:t>
      </w:r>
      <w:r w:rsidRPr="008178C6">
        <w:rPr>
          <w:rFonts w:cstheme="minorHAnsi"/>
          <w:i/>
          <w:iCs/>
        </w:rPr>
        <w:t xml:space="preserve"> decisions.</w:t>
      </w:r>
    </w:p>
    <w:p w:rsidR="00EE021F" w:rsidRPr="008178C6" w:rsidP="00EE021F">
      <w:pPr>
        <w:spacing w:before="100" w:beforeAutospacing="1" w:after="100" w:afterAutospacing="1" w:line="240" w:lineRule="auto"/>
        <w:ind w:left="720"/>
        <w:rPr>
          <w:rFonts w:cstheme="minorHAnsi"/>
        </w:rPr>
      </w:pPr>
      <w:r w:rsidRPr="008178C6">
        <w:rPr>
          <w:rFonts w:cstheme="minorHAnsi"/>
        </w:rPr>
        <w:t xml:space="preserve">In our country, the right of people to self-determination is a legal guarantee. Each patient’s “right to self-determination” requires informed consent in terms of medical intervention and treatment. A </w:t>
      </w:r>
      <w:r w:rsidRPr="008178C6">
        <w:rPr>
          <w:rFonts w:cstheme="minorHAnsi"/>
        </w:rPr>
        <w:t xml:space="preserve">mentally competent adult </w:t>
      </w:r>
      <w:r w:rsidRPr="008178C6">
        <w:rPr>
          <w:rFonts w:cstheme="minorHAnsi"/>
        </w:rPr>
        <w:t xml:space="preserve">patient has both the “right to </w:t>
      </w:r>
    </w:p>
    <w:p w:rsidR="00EE021F" w:rsidRPr="008178C6" w:rsidP="00EE021F">
      <w:pPr>
        <w:spacing w:before="100" w:beforeAutospacing="1" w:after="100" w:afterAutospacing="1" w:line="240" w:lineRule="auto"/>
        <w:ind w:left="720"/>
        <w:rPr>
          <w:rFonts w:cstheme="minorHAnsi"/>
          <w:b/>
          <w:bCs/>
        </w:rPr>
      </w:pPr>
    </w:p>
    <w:p w:rsidR="00EE021F" w:rsidRPr="008178C6" w:rsidP="00EE021F">
      <w:pPr>
        <w:spacing w:before="100" w:beforeAutospacing="1" w:after="100" w:afterAutospacing="1" w:line="240" w:lineRule="auto"/>
        <w:ind w:left="720"/>
        <w:rPr>
          <w:rFonts w:cstheme="minorHAnsi"/>
        </w:rPr>
      </w:pPr>
    </w:p>
    <w:p w:rsidR="00723399" w:rsidRPr="008178C6" w:rsidP="00EE021F">
      <w:pPr>
        <w:spacing w:before="100" w:beforeAutospacing="1" w:after="100" w:afterAutospacing="1" w:line="240" w:lineRule="auto"/>
        <w:ind w:left="720"/>
        <w:rPr>
          <w:rFonts w:cstheme="minorHAnsi"/>
        </w:rPr>
      </w:pPr>
      <w:r w:rsidRPr="008178C6">
        <w:rPr>
          <w:rFonts w:cstheme="minorHAnsi"/>
        </w:rPr>
        <w:t>demand the termination of treatment” (</w:t>
      </w:r>
      <w:r w:rsidRPr="008178C6">
        <w:rPr>
          <w:rFonts w:cstheme="minorHAnsi"/>
        </w:rPr>
        <w:t>eg</w:t>
      </w:r>
      <w:r w:rsidRPr="008178C6">
        <w:rPr>
          <w:rFonts w:cstheme="minorHAnsi"/>
        </w:rPr>
        <w:t xml:space="preserve"> </w:t>
      </w:r>
      <w:r w:rsidRPr="008178C6">
        <w:rPr>
          <w:rFonts w:cstheme="minorHAnsi"/>
        </w:rPr>
        <w:t>the discontinuation of life support) and the “right to refuse treatment altogether</w:t>
      </w:r>
      <w:r w:rsidRPr="008178C6">
        <w:rPr>
          <w:rFonts w:cstheme="minorHAnsi"/>
        </w:rPr>
        <w:t>”.</w:t>
      </w:r>
    </w:p>
    <w:p w:rsidR="00144C2F" w:rsidRPr="008178C6" w:rsidP="00144C2F">
      <w:pPr>
        <w:spacing w:before="100" w:beforeAutospacing="1" w:after="100" w:afterAutospacing="1" w:line="240" w:lineRule="auto"/>
        <w:ind w:left="709"/>
        <w:rPr>
          <w:rFonts w:cstheme="minorHAnsi"/>
        </w:rPr>
      </w:pPr>
      <w:r w:rsidRPr="008178C6">
        <w:rPr>
          <w:rFonts w:cstheme="minorHAnsi"/>
        </w:rPr>
        <w:t xml:space="preserve">We </w:t>
      </w:r>
      <w:r w:rsidRPr="008178C6">
        <w:rPr>
          <w:rFonts w:cstheme="minorHAnsi"/>
        </w:rPr>
        <w:t xml:space="preserve">may </w:t>
      </w:r>
      <w:r w:rsidRPr="008178C6">
        <w:rPr>
          <w:rFonts w:cstheme="minorHAnsi"/>
        </w:rPr>
        <w:t>generally think western socie</w:t>
      </w:r>
      <w:r w:rsidRPr="008178C6">
        <w:rPr>
          <w:rFonts w:cstheme="minorHAnsi"/>
        </w:rPr>
        <w:t xml:space="preserve">ties give primacy to </w:t>
      </w:r>
      <w:r w:rsidRPr="008178C6">
        <w:rPr>
          <w:rFonts w:cstheme="minorHAnsi"/>
        </w:rPr>
        <w:t xml:space="preserve">such </w:t>
      </w:r>
      <w:r w:rsidRPr="008178C6">
        <w:rPr>
          <w:rFonts w:cstheme="minorHAnsi"/>
        </w:rPr>
        <w:t>individual</w:t>
      </w:r>
      <w:r w:rsidRPr="008178C6">
        <w:rPr>
          <w:rFonts w:cstheme="minorHAnsi"/>
        </w:rPr>
        <w:t>’s</w:t>
      </w:r>
      <w:r w:rsidRPr="008178C6">
        <w:rPr>
          <w:rFonts w:cstheme="minorHAnsi"/>
        </w:rPr>
        <w:t xml:space="preserve"> wishes. </w:t>
      </w:r>
    </w:p>
    <w:p w:rsidR="00144C2F" w:rsidRPr="008178C6" w:rsidP="00144C2F">
      <w:pPr>
        <w:spacing w:before="100" w:beforeAutospacing="1" w:after="100" w:afterAutospacing="1" w:line="240" w:lineRule="auto"/>
        <w:ind w:left="709"/>
        <w:rPr>
          <w:rFonts w:cstheme="minorHAnsi"/>
        </w:rPr>
      </w:pPr>
      <w:r w:rsidRPr="008178C6">
        <w:rPr>
          <w:rFonts w:cstheme="minorHAnsi"/>
        </w:rPr>
        <w:t xml:space="preserve">That isn’t necessarily the case. Many countries have such powerful moral views against suicide – though legal - that if a person wishes to end their own life, they </w:t>
      </w:r>
      <w:r w:rsidRPr="008178C6">
        <w:rPr>
          <w:rFonts w:cstheme="minorHAnsi"/>
        </w:rPr>
        <w:t xml:space="preserve">may have to </w:t>
      </w:r>
      <w:r w:rsidRPr="008178C6">
        <w:rPr>
          <w:rFonts w:cstheme="minorHAnsi"/>
        </w:rPr>
        <w:t xml:space="preserve">find a solitary place to kill themselves in one of </w:t>
      </w:r>
      <w:r w:rsidRPr="008178C6">
        <w:rPr>
          <w:rFonts w:cstheme="minorHAnsi"/>
        </w:rPr>
        <w:t>a number of</w:t>
      </w:r>
      <w:r w:rsidRPr="008178C6">
        <w:rPr>
          <w:rFonts w:cstheme="minorHAnsi"/>
        </w:rPr>
        <w:t xml:space="preserve"> painful</w:t>
      </w:r>
      <w:r w:rsidRPr="008178C6">
        <w:rPr>
          <w:rFonts w:cstheme="minorHAnsi"/>
        </w:rPr>
        <w:t xml:space="preserve"> or unplea</w:t>
      </w:r>
      <w:r w:rsidRPr="008178C6">
        <w:rPr>
          <w:rFonts w:cstheme="minorHAnsi"/>
        </w:rPr>
        <w:t>sant</w:t>
      </w:r>
      <w:r w:rsidRPr="008178C6">
        <w:rPr>
          <w:rFonts w:cstheme="minorHAnsi"/>
        </w:rPr>
        <w:t>, not always certai</w:t>
      </w:r>
      <w:r w:rsidRPr="008178C6">
        <w:rPr>
          <w:rFonts w:cstheme="minorHAnsi"/>
        </w:rPr>
        <w:t xml:space="preserve">n </w:t>
      </w:r>
      <w:r w:rsidRPr="008178C6">
        <w:rPr>
          <w:rFonts w:cstheme="minorHAnsi"/>
        </w:rPr>
        <w:t>ways.</w:t>
      </w:r>
    </w:p>
    <w:p w:rsidR="006A2990" w:rsidRPr="008178C6" w:rsidP="00A95FB3">
      <w:pPr>
        <w:spacing w:before="100" w:beforeAutospacing="1" w:after="100" w:afterAutospacing="1" w:line="240" w:lineRule="auto"/>
        <w:ind w:left="709"/>
        <w:rPr>
          <w:rFonts w:cstheme="minorHAnsi"/>
        </w:rPr>
      </w:pPr>
      <w:r w:rsidRPr="008178C6">
        <w:rPr>
          <w:rFonts w:cstheme="minorHAnsi"/>
        </w:rPr>
        <w:t xml:space="preserve">Of course, other people’s opinions </w:t>
      </w:r>
      <w:r w:rsidRPr="008178C6">
        <w:rPr>
          <w:rFonts w:cstheme="minorHAnsi"/>
        </w:rPr>
        <w:t>on the debate are important.</w:t>
      </w:r>
    </w:p>
    <w:p w:rsidR="00144C2F" w:rsidRPr="008178C6" w:rsidP="00144C2F">
      <w:pPr>
        <w:spacing w:before="100" w:beforeAutospacing="1" w:after="100" w:afterAutospacing="1" w:line="240" w:lineRule="auto"/>
        <w:ind w:left="709"/>
        <w:rPr>
          <w:rFonts w:cstheme="minorHAnsi"/>
          <w:i/>
          <w:iCs/>
        </w:rPr>
      </w:pPr>
      <w:r w:rsidRPr="008178C6">
        <w:rPr>
          <w:rFonts w:cstheme="minorHAnsi"/>
        </w:rPr>
        <w:t xml:space="preserve">A key challenge </w:t>
      </w:r>
      <w:r w:rsidRPr="008178C6">
        <w:rPr>
          <w:rFonts w:cstheme="minorHAnsi"/>
        </w:rPr>
        <w:t>for societies is how we deal</w:t>
      </w:r>
      <w:r w:rsidRPr="008178C6">
        <w:rPr>
          <w:rFonts w:cstheme="minorHAnsi"/>
        </w:rPr>
        <w:t xml:space="preserve"> with </w:t>
      </w:r>
      <w:r w:rsidRPr="008178C6">
        <w:rPr>
          <w:rFonts w:cstheme="minorHAnsi"/>
        </w:rPr>
        <w:t>death and dying</w:t>
      </w:r>
      <w:r w:rsidRPr="008178C6">
        <w:rPr>
          <w:rFonts w:cstheme="minorHAnsi"/>
        </w:rPr>
        <w:t xml:space="preserve">: Do we </w:t>
      </w:r>
      <w:r w:rsidRPr="008178C6">
        <w:rPr>
          <w:rFonts w:cstheme="minorHAnsi"/>
        </w:rPr>
        <w:t xml:space="preserve">give </w:t>
      </w:r>
      <w:r w:rsidRPr="008178C6">
        <w:rPr>
          <w:rFonts w:cstheme="minorHAnsi"/>
        </w:rPr>
        <w:t xml:space="preserve">mentally competent </w:t>
      </w:r>
      <w:r w:rsidRPr="008178C6">
        <w:rPr>
          <w:rFonts w:cstheme="minorHAnsi"/>
        </w:rPr>
        <w:t xml:space="preserve">adult </w:t>
      </w:r>
      <w:r w:rsidRPr="008178C6">
        <w:rPr>
          <w:rFonts w:cstheme="minorHAnsi"/>
        </w:rPr>
        <w:t>patients that control</w:t>
      </w:r>
      <w:r w:rsidRPr="008178C6">
        <w:rPr>
          <w:rFonts w:cstheme="minorHAnsi"/>
          <w:i/>
          <w:iCs/>
        </w:rPr>
        <w:t xml:space="preserve">? </w:t>
      </w:r>
      <w:r w:rsidRPr="008178C6">
        <w:rPr>
          <w:rFonts w:cstheme="minorHAnsi"/>
          <w:i/>
          <w:iCs/>
        </w:rPr>
        <w:t>(See also Q8 – The Government’s rol</w:t>
      </w:r>
      <w:r w:rsidRPr="008178C6">
        <w:rPr>
          <w:rFonts w:cstheme="minorHAnsi"/>
          <w:i/>
          <w:iCs/>
        </w:rPr>
        <w:t>e)</w:t>
      </w:r>
    </w:p>
    <w:p w:rsidR="006A2990" w:rsidRPr="008178C6" w:rsidP="00FB4256">
      <w:pPr>
        <w:spacing w:before="100" w:beforeAutospacing="1" w:after="100" w:afterAutospacing="1" w:line="240" w:lineRule="auto"/>
        <w:ind w:left="720"/>
        <w:rPr>
          <w:rFonts w:cstheme="minorHAnsi"/>
          <w:i/>
          <w:iCs/>
        </w:rPr>
      </w:pPr>
      <w:r w:rsidRPr="008178C6">
        <w:rPr>
          <w:rFonts w:cstheme="minorHAnsi"/>
          <w:i/>
          <w:iCs/>
        </w:rPr>
        <w:t>The legal access to assisted dying/assisted is a logical extension of that right.</w:t>
      </w:r>
    </w:p>
    <w:p w:rsidR="00144C2F" w:rsidRPr="008178C6" w:rsidP="00723399">
      <w:pPr>
        <w:spacing w:before="100" w:beforeAutospacing="1" w:after="100" w:afterAutospacing="1" w:line="240" w:lineRule="auto"/>
        <w:ind w:left="720"/>
        <w:rPr>
          <w:rFonts w:cstheme="minorHAnsi"/>
        </w:rPr>
      </w:pP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Beneficence</w:t>
      </w:r>
      <w:r w:rsidRPr="008178C6">
        <w:rPr>
          <w:rFonts w:cstheme="minorHAnsi"/>
        </w:rPr>
        <w:t xml:space="preserve"> requires physicians to defend/assist in providing the most useful intervention for a given patient.</w:t>
      </w:r>
    </w:p>
    <w:p w:rsidR="00723399" w:rsidRPr="008178C6" w:rsidP="00723399">
      <w:pPr>
        <w:spacing w:before="100" w:beforeAutospacing="1" w:after="100" w:afterAutospacing="1" w:line="240" w:lineRule="auto"/>
        <w:ind w:left="720"/>
        <w:rPr>
          <w:rFonts w:cstheme="minorHAnsi"/>
        </w:rPr>
      </w:pPr>
      <w:r w:rsidRPr="008178C6">
        <w:rPr>
          <w:rFonts w:cstheme="minorHAnsi"/>
        </w:rPr>
        <w:t>In the situation of there being legal access to assisted dying</w:t>
      </w:r>
      <w:r w:rsidRPr="008178C6">
        <w:rPr>
          <w:rFonts w:cstheme="minorHAnsi"/>
        </w:rPr>
        <w:t>/assisted suicide</w:t>
      </w:r>
      <w:r w:rsidRPr="008178C6">
        <w:rPr>
          <w:rFonts w:cstheme="minorHAnsi"/>
        </w:rPr>
        <w:t xml:space="preserve">, the physician </w:t>
      </w:r>
      <w:r w:rsidRPr="008178C6">
        <w:rPr>
          <w:rFonts w:cstheme="minorHAnsi"/>
        </w:rPr>
        <w:t>caring for the</w:t>
      </w:r>
      <w:r w:rsidRPr="008178C6">
        <w:rPr>
          <w:rFonts w:cstheme="minorHAnsi"/>
        </w:rPr>
        <w:t xml:space="preserve"> </w:t>
      </w:r>
      <w:r w:rsidRPr="008178C6">
        <w:rPr>
          <w:rFonts w:cstheme="minorHAnsi"/>
        </w:rPr>
        <w:t>patient, should, arguably, be to advocate the</w:t>
      </w:r>
      <w:r w:rsidRPr="008178C6">
        <w:rPr>
          <w:rFonts w:cstheme="minorHAnsi"/>
        </w:rPr>
        <w:t xml:space="preserve"> approaches that encourage the delivery of the best care </w:t>
      </w:r>
      <w:r w:rsidRPr="008178C6">
        <w:rPr>
          <w:rFonts w:cstheme="minorHAnsi"/>
        </w:rPr>
        <w:t>ie</w:t>
      </w:r>
      <w:r w:rsidRPr="008178C6">
        <w:rPr>
          <w:rFonts w:cstheme="minorHAnsi"/>
        </w:rPr>
        <w:t xml:space="preserve"> “assisted dying</w:t>
      </w:r>
      <w:r w:rsidRPr="008178C6">
        <w:rPr>
          <w:rFonts w:cstheme="minorHAnsi"/>
        </w:rPr>
        <w:t>/assisted suicide</w:t>
      </w:r>
      <w:r w:rsidRPr="008178C6">
        <w:rPr>
          <w:rFonts w:cstheme="minorHAnsi"/>
        </w:rPr>
        <w:t xml:space="preserve">” - based on the wishes of the mentally competent knowledgeable patient and the </w:t>
      </w:r>
      <w:r w:rsidRPr="008178C6">
        <w:rPr>
          <w:rFonts w:cstheme="minorHAnsi"/>
        </w:rPr>
        <w:t xml:space="preserve">other </w:t>
      </w:r>
      <w:r w:rsidRPr="008178C6">
        <w:rPr>
          <w:rFonts w:cstheme="minorHAnsi"/>
        </w:rPr>
        <w:t xml:space="preserve">“futile” medical interventions available to the patient. </w:t>
      </w: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Nonmaleficence</w:t>
      </w:r>
      <w:r w:rsidRPr="008178C6">
        <w:rPr>
          <w:rFonts w:cstheme="minorHAnsi"/>
        </w:rPr>
        <w:t xml:space="preserve"> is th</w:t>
      </w:r>
      <w:r w:rsidRPr="008178C6">
        <w:rPr>
          <w:rFonts w:cstheme="minorHAnsi"/>
        </w:rPr>
        <w:t>e principle of refraining from causing unnecessary harm. In the case of such a patient, it can be argued that continuation of “futile” medical interventions, against the wishes of such a patient</w:t>
      </w:r>
      <w:r w:rsidRPr="008178C6">
        <w:rPr>
          <w:rFonts w:cstheme="minorHAnsi"/>
        </w:rPr>
        <w:t>,</w:t>
      </w:r>
      <w:r w:rsidRPr="008178C6">
        <w:rPr>
          <w:rFonts w:cstheme="minorHAnsi"/>
        </w:rPr>
        <w:t xml:space="preserve"> “causes unnecessary harm”.</w:t>
      </w: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Justice</w:t>
      </w:r>
      <w:r w:rsidRPr="008178C6">
        <w:rPr>
          <w:rFonts w:cstheme="minorHAnsi"/>
        </w:rPr>
        <w:t xml:space="preserve"> is about ensuring a fair </w:t>
      </w:r>
      <w:r w:rsidRPr="008178C6">
        <w:rPr>
          <w:rFonts w:cstheme="minorHAnsi"/>
        </w:rPr>
        <w:t>distribution of health resources and requires impartiality in the delivery of health services. This would not be infringed f</w:t>
      </w:r>
      <w:r w:rsidRPr="008178C6">
        <w:rPr>
          <w:rFonts w:cstheme="minorHAnsi"/>
        </w:rPr>
        <w:t>rom</w:t>
      </w:r>
      <w:r w:rsidRPr="008178C6">
        <w:rPr>
          <w:rFonts w:cstheme="minorHAnsi"/>
        </w:rPr>
        <w:t xml:space="preserve"> </w:t>
      </w:r>
      <w:r w:rsidRPr="008178C6">
        <w:rPr>
          <w:rFonts w:cstheme="minorHAnsi"/>
        </w:rPr>
        <w:t xml:space="preserve">such </w:t>
      </w:r>
      <w:r w:rsidRPr="008178C6">
        <w:rPr>
          <w:rFonts w:cstheme="minorHAnsi"/>
        </w:rPr>
        <w:t>a request from such a patient.</w:t>
      </w: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Fidelity</w:t>
      </w:r>
      <w:r w:rsidRPr="008178C6">
        <w:rPr>
          <w:rFonts w:cstheme="minorHAnsi"/>
        </w:rPr>
        <w:t xml:space="preserve"> principle requires physicians to be honest with their patient</w:t>
      </w:r>
      <w:r w:rsidRPr="008178C6">
        <w:rPr>
          <w:rFonts w:cstheme="minorHAnsi"/>
        </w:rPr>
        <w:t>s</w:t>
      </w:r>
      <w:r w:rsidRPr="008178C6">
        <w:rPr>
          <w:rFonts w:cstheme="minorHAnsi"/>
        </w:rPr>
        <w:t xml:space="preserve"> about the patients</w:t>
      </w:r>
      <w:r w:rsidRPr="008178C6">
        <w:rPr>
          <w:rFonts w:cstheme="minorHAnsi"/>
        </w:rPr>
        <w:t xml:space="preserve">’ </w:t>
      </w:r>
      <w:r w:rsidRPr="008178C6">
        <w:rPr>
          <w:rFonts w:cstheme="minorHAnsi"/>
        </w:rPr>
        <w:t>prognosis and possible consequences of patients’</w:t>
      </w:r>
      <w:r w:rsidRPr="008178C6">
        <w:rPr>
          <w:rFonts w:cstheme="minorHAnsi"/>
        </w:rPr>
        <w:t xml:space="preserve"> ill health</w:t>
      </w:r>
      <w:r w:rsidRPr="008178C6">
        <w:rPr>
          <w:rFonts w:cstheme="minorHAnsi"/>
        </w:rPr>
        <w:t>. Having effective patient-cent</w:t>
      </w:r>
      <w:r w:rsidRPr="008178C6">
        <w:rPr>
          <w:rFonts w:cstheme="minorHAnsi"/>
        </w:rPr>
        <w:t>r</w:t>
      </w:r>
      <w:r w:rsidRPr="008178C6">
        <w:rPr>
          <w:rFonts w:cstheme="minorHAnsi"/>
        </w:rPr>
        <w:t>ed communication skills helps physicians learn and meet the demands and needs of their patients.</w:t>
      </w:r>
    </w:p>
    <w:p w:rsidR="00723399" w:rsidRPr="008178C6" w:rsidP="00723399">
      <w:pPr>
        <w:spacing w:before="100" w:beforeAutospacing="1" w:after="100" w:afterAutospacing="1" w:line="240" w:lineRule="auto"/>
        <w:ind w:left="720"/>
        <w:rPr>
          <w:rFonts w:cstheme="minorHAnsi"/>
        </w:rPr>
      </w:pPr>
      <w:r w:rsidRPr="008178C6">
        <w:rPr>
          <w:rFonts w:cstheme="minorHAnsi"/>
          <w:b/>
          <w:bCs/>
          <w:u w:val="single"/>
        </w:rPr>
        <w:t>Medical futility</w:t>
      </w:r>
      <w:r w:rsidRPr="008178C6">
        <w:rPr>
          <w:rFonts w:cstheme="minorHAnsi"/>
        </w:rPr>
        <w:t xml:space="preserve"> is defined as a clinical action serving no useful purpose in attaining a specified goal for a given patient. This would seem to be infringed by not acceding to a legitimate request from such a patient.</w:t>
      </w:r>
    </w:p>
    <w:p w:rsidR="00EE021F" w:rsidRPr="008178C6" w:rsidP="00EE021F">
      <w:pPr>
        <w:spacing w:before="100" w:beforeAutospacing="1" w:after="100" w:afterAutospacing="1" w:line="240" w:lineRule="auto"/>
        <w:ind w:left="709" w:hanging="709"/>
        <w:rPr>
          <w:rFonts w:cstheme="minorHAnsi"/>
        </w:rPr>
      </w:pPr>
      <w:r w:rsidRPr="008178C6">
        <w:rPr>
          <w:rFonts w:eastAsia="Times New Roman" w:cstheme="minorHAnsi"/>
          <w:kern w:val="0"/>
          <w:lang w:eastAsia="en-GB"/>
        </w:rPr>
        <w:t xml:space="preserve">           </w:t>
      </w:r>
      <w:r w:rsidRPr="008178C6">
        <w:rPr>
          <w:rFonts w:cstheme="minorHAnsi"/>
        </w:rPr>
        <w:t>It is clear that this</w:t>
      </w:r>
      <w:r w:rsidRPr="008178C6">
        <w:rPr>
          <w:rFonts w:cstheme="minorHAnsi"/>
        </w:rPr>
        <w:t xml:space="preserve"> issue has </w:t>
      </w:r>
      <w:r w:rsidRPr="008178C6">
        <w:rPr>
          <w:rFonts w:cstheme="minorHAnsi"/>
        </w:rPr>
        <w:t>increasingly important considerations for medical and nursing practice, end-of-life care and public health.</w:t>
      </w:r>
    </w:p>
    <w:p w:rsidR="00EE021F" w:rsidRPr="008178C6" w:rsidP="00EE021F">
      <w:pPr>
        <w:spacing w:before="100" w:beforeAutospacing="1" w:after="100" w:afterAutospacing="1" w:line="240" w:lineRule="auto"/>
        <w:ind w:left="709" w:hanging="709"/>
        <w:rPr>
          <w:rFonts w:cstheme="minorHAnsi"/>
        </w:rPr>
      </w:pPr>
    </w:p>
    <w:p w:rsidR="00723399" w:rsidRPr="008178C6" w:rsidP="00723399">
      <w:pPr>
        <w:pStyle w:val="ListParagraph"/>
        <w:spacing w:before="100" w:beforeAutospacing="1" w:after="100" w:afterAutospacing="1" w:line="240" w:lineRule="auto"/>
        <w:rPr>
          <w:rFonts w:cstheme="minorHAnsi"/>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Supporters contend that the practices preserve an individual’s auto</w:t>
      </w:r>
      <w:r w:rsidRPr="008178C6">
        <w:rPr>
          <w:rFonts w:eastAsia="Times New Roman" w:cstheme="minorHAnsi"/>
          <w:kern w:val="0"/>
          <w:lang w:eastAsia="en-GB"/>
        </w:rPr>
        <w:t>nomy and self-determination during the</w:t>
      </w:r>
      <w:r w:rsidRPr="008178C6">
        <w:rPr>
          <w:rFonts w:eastAsia="Times New Roman" w:cstheme="minorHAnsi"/>
          <w:kern w:val="0"/>
          <w:lang w:eastAsia="en-GB"/>
        </w:rPr>
        <w:t xml:space="preserve"> crucial period of th</w:t>
      </w:r>
      <w:r w:rsidRPr="008178C6">
        <w:rPr>
          <w:rFonts w:eastAsia="Times New Roman" w:cstheme="minorHAnsi"/>
          <w:kern w:val="0"/>
          <w:lang w:eastAsia="en-GB"/>
        </w:rPr>
        <w:t>e patient’s</w:t>
      </w:r>
      <w:r w:rsidRPr="008178C6">
        <w:rPr>
          <w:rFonts w:eastAsia="Times New Roman" w:cstheme="minorHAnsi"/>
          <w:kern w:val="0"/>
          <w:lang w:eastAsia="en-GB"/>
        </w:rPr>
        <w:t xml:space="preserve"> life</w:t>
      </w:r>
      <w:r w:rsidRPr="008178C6">
        <w:rPr>
          <w:rFonts w:eastAsia="Times New Roman" w:cstheme="minorHAnsi"/>
          <w:kern w:val="0"/>
          <w:lang w:eastAsia="en-GB"/>
        </w:rPr>
        <w:t xml:space="preserve">, which has reached, in </w:t>
      </w:r>
      <w:r w:rsidRPr="008178C6">
        <w:rPr>
          <w:rFonts w:eastAsia="Times New Roman" w:cstheme="minorHAnsi"/>
          <w:kern w:val="0"/>
          <w:lang w:eastAsia="en-GB"/>
        </w:rPr>
        <w:t>her/his</w:t>
      </w:r>
      <w:r w:rsidRPr="008178C6">
        <w:rPr>
          <w:rFonts w:eastAsia="Times New Roman" w:cstheme="minorHAnsi"/>
          <w:kern w:val="0"/>
          <w:lang w:eastAsia="en-GB"/>
        </w:rPr>
        <w:t xml:space="preserve"> </w:t>
      </w:r>
      <w:r w:rsidRPr="008178C6">
        <w:rPr>
          <w:rFonts w:eastAsia="Times New Roman" w:cstheme="minorHAnsi"/>
          <w:kern w:val="0"/>
          <w:lang w:eastAsia="en-GB"/>
        </w:rPr>
        <w:t>informed view”</w:t>
      </w:r>
      <w:r w:rsidRPr="008178C6">
        <w:rPr>
          <w:rFonts w:eastAsia="Times New Roman" w:cstheme="minorHAnsi"/>
          <w:kern w:val="0"/>
          <w:lang w:eastAsia="en-GB"/>
        </w:rPr>
        <w:t xml:space="preserve"> </w:t>
      </w:r>
      <w:r w:rsidRPr="008178C6">
        <w:rPr>
          <w:rFonts w:eastAsia="Times New Roman" w:cstheme="minorHAnsi"/>
          <w:kern w:val="0"/>
          <w:lang w:eastAsia="en-GB"/>
        </w:rPr>
        <w:t xml:space="preserve">a life not worth living anymore” </w:t>
      </w:r>
      <w:r w:rsidRPr="008178C6">
        <w:rPr>
          <w:rFonts w:eastAsia="Times New Roman" w:cstheme="minorHAnsi"/>
          <w:kern w:val="0"/>
          <w:lang w:eastAsia="en-GB"/>
        </w:rPr>
        <w:t xml:space="preserve">and allow </w:t>
      </w:r>
      <w:r w:rsidRPr="008178C6">
        <w:rPr>
          <w:rFonts w:eastAsia="Times New Roman" w:cstheme="minorHAnsi"/>
          <w:kern w:val="0"/>
          <w:lang w:eastAsia="en-GB"/>
        </w:rPr>
        <w:t xml:space="preserve">such </w:t>
      </w:r>
      <w:r w:rsidRPr="008178C6">
        <w:rPr>
          <w:rFonts w:eastAsia="Times New Roman" w:cstheme="minorHAnsi"/>
          <w:kern w:val="0"/>
          <w:lang w:eastAsia="en-GB"/>
        </w:rPr>
        <w:t>people to choose a death with dignity.</w:t>
      </w:r>
    </w:p>
    <w:p w:rsidR="00723399" w:rsidRPr="008178C6" w:rsidP="00723399">
      <w:pPr>
        <w:pStyle w:val="ListParagraph"/>
        <w:spacing w:before="100" w:beforeAutospacing="1" w:after="100" w:afterAutospacing="1" w:line="240" w:lineRule="auto"/>
        <w:rPr>
          <w:rFonts w:eastAsia="Times New Roman" w:cstheme="minorHAnsi"/>
          <w:kern w:val="0"/>
          <w:lang w:eastAsia="en-GB"/>
        </w:rPr>
      </w:pPr>
    </w:p>
    <w:p w:rsidR="0045180D" w:rsidRPr="008178C6" w:rsidP="0045180D">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Supporters further </w:t>
      </w:r>
      <w:r w:rsidRPr="008178C6">
        <w:rPr>
          <w:rFonts w:eastAsia="Times New Roman" w:cstheme="minorHAnsi"/>
          <w:kern w:val="0"/>
          <w:lang w:eastAsia="en-GB"/>
        </w:rPr>
        <w:t xml:space="preserve">also </w:t>
      </w:r>
      <w:r w:rsidRPr="008178C6">
        <w:rPr>
          <w:rFonts w:eastAsia="Times New Roman" w:cstheme="minorHAnsi"/>
          <w:kern w:val="0"/>
          <w:lang w:eastAsia="en-GB"/>
        </w:rPr>
        <w:t xml:space="preserve">say </w:t>
      </w:r>
      <w:r w:rsidRPr="008178C6">
        <w:rPr>
          <w:rFonts w:eastAsia="Times New Roman" w:cstheme="minorHAnsi"/>
          <w:kern w:val="0"/>
          <w:lang w:eastAsia="en-GB"/>
        </w:rPr>
        <w:t xml:space="preserve">that such </w:t>
      </w:r>
      <w:r w:rsidRPr="008178C6">
        <w:rPr>
          <w:rFonts w:eastAsia="Times New Roman" w:cstheme="minorHAnsi"/>
          <w:kern w:val="0"/>
          <w:lang w:eastAsia="en-GB"/>
        </w:rPr>
        <w:t>interventions</w:t>
      </w:r>
      <w:r w:rsidRPr="008178C6">
        <w:rPr>
          <w:rFonts w:eastAsia="Times New Roman" w:cstheme="minorHAnsi"/>
          <w:kern w:val="0"/>
          <w:lang w:eastAsia="en-GB"/>
        </w:rPr>
        <w:t>, when requested by knowledgeable patients, most likely, are t</w:t>
      </w:r>
      <w:r w:rsidRPr="008178C6">
        <w:rPr>
          <w:rFonts w:eastAsia="Times New Roman" w:cstheme="minorHAnsi"/>
          <w:kern w:val="0"/>
          <w:lang w:eastAsia="en-GB"/>
        </w:rPr>
        <w:t>he only option to relieve unbearable suffering and that quality of life takes precedence over quantity of life</w:t>
      </w:r>
      <w:r w:rsidRPr="008178C6">
        <w:rPr>
          <w:rFonts w:eastAsia="Times New Roman" w:cstheme="minorHAnsi"/>
          <w:kern w:val="0"/>
          <w:lang w:eastAsia="en-GB"/>
        </w:rPr>
        <w:t>.</w:t>
      </w:r>
      <w:r w:rsidRPr="008178C6">
        <w:rPr>
          <w:rFonts w:eastAsia="Times New Roman" w:cstheme="minorHAnsi"/>
          <w:kern w:val="0"/>
          <w:lang w:eastAsia="en-GB"/>
        </w:rPr>
        <w:t xml:space="preserve"> </w:t>
      </w:r>
    </w:p>
    <w:p w:rsidR="00485A1A" w:rsidRPr="008178C6" w:rsidP="0045180D">
      <w:pPr>
        <w:pStyle w:val="ListParagraph"/>
        <w:spacing w:before="100" w:beforeAutospacing="1" w:after="100" w:afterAutospacing="1" w:line="240" w:lineRule="auto"/>
        <w:rPr>
          <w:rFonts w:eastAsia="Times New Roman" w:cstheme="minorHAnsi"/>
          <w:kern w:val="0"/>
          <w:lang w:eastAsia="en-GB"/>
        </w:rPr>
      </w:pPr>
    </w:p>
    <w:p w:rsidR="00723399" w:rsidRPr="008178C6" w:rsidP="0045180D">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Furthermore, assisted dying</w:t>
      </w:r>
      <w:r w:rsidRPr="008178C6">
        <w:rPr>
          <w:rFonts w:eastAsia="Times New Roman" w:cstheme="minorHAnsi"/>
          <w:kern w:val="0"/>
          <w:lang w:eastAsia="en-GB"/>
        </w:rPr>
        <w:t>/assisted suicide</w:t>
      </w:r>
      <w:r w:rsidRPr="008178C6">
        <w:rPr>
          <w:rFonts w:eastAsia="Times New Roman" w:cstheme="minorHAnsi"/>
          <w:kern w:val="0"/>
          <w:lang w:eastAsia="en-GB"/>
        </w:rPr>
        <w:t xml:space="preserve"> </w:t>
      </w:r>
      <w:r w:rsidRPr="008178C6">
        <w:rPr>
          <w:rFonts w:eastAsia="Times New Roman" w:cstheme="minorHAnsi"/>
          <w:kern w:val="0"/>
          <w:lang w:eastAsia="en-GB"/>
        </w:rPr>
        <w:t xml:space="preserve">is advocated as an important option in the care for those who are dying, one in which physicians can facilitate death in a safe </w:t>
      </w:r>
      <w:r w:rsidRPr="008178C6">
        <w:rPr>
          <w:rFonts w:eastAsia="Times New Roman" w:cstheme="minorHAnsi"/>
          <w:kern w:val="0"/>
          <w:lang w:eastAsia="en-GB"/>
        </w:rPr>
        <w:t xml:space="preserve">and acceptable </w:t>
      </w:r>
      <w:r w:rsidRPr="008178C6">
        <w:rPr>
          <w:rFonts w:eastAsia="Times New Roman" w:cstheme="minorHAnsi"/>
          <w:kern w:val="0"/>
          <w:lang w:eastAsia="en-GB"/>
        </w:rPr>
        <w:t>way</w:t>
      </w:r>
      <w:r w:rsidRPr="008178C6">
        <w:rPr>
          <w:rFonts w:eastAsia="Times New Roman" w:cstheme="minorHAnsi"/>
          <w:kern w:val="0"/>
          <w:lang w:eastAsia="en-GB"/>
        </w:rPr>
        <w:t>,</w:t>
      </w:r>
      <w:r w:rsidRPr="008178C6">
        <w:rPr>
          <w:rFonts w:eastAsia="Times New Roman" w:cstheme="minorHAnsi"/>
          <w:kern w:val="0"/>
          <w:lang w:eastAsia="en-GB"/>
        </w:rPr>
        <w:t xml:space="preserve"> that suicide by other methods cannot.</w:t>
      </w:r>
    </w:p>
    <w:p w:rsidR="00B11110" w:rsidRPr="008178C6" w:rsidP="0045180D">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Opponents argue that </w:t>
      </w:r>
      <w:r w:rsidRPr="008178C6">
        <w:rPr>
          <w:rFonts w:eastAsia="Times New Roman" w:cstheme="minorHAnsi"/>
          <w:kern w:val="0"/>
          <w:lang w:eastAsia="en-GB"/>
        </w:rPr>
        <w:t>“</w:t>
      </w:r>
      <w:r w:rsidRPr="008178C6">
        <w:rPr>
          <w:rFonts w:eastAsia="Times New Roman" w:cstheme="minorHAnsi"/>
          <w:kern w:val="0"/>
          <w:lang w:eastAsia="en-GB"/>
        </w:rPr>
        <w:t>euthanasia</w:t>
      </w:r>
      <w:r w:rsidRPr="008178C6">
        <w:rPr>
          <w:rFonts w:eastAsia="Times New Roman" w:cstheme="minorHAnsi"/>
          <w:kern w:val="0"/>
          <w:lang w:eastAsia="en-GB"/>
        </w:rPr>
        <w:t>”</w:t>
      </w:r>
      <w:r w:rsidRPr="008178C6">
        <w:rPr>
          <w:rFonts w:eastAsia="Times New Roman" w:cstheme="minorHAnsi"/>
          <w:kern w:val="0"/>
          <w:lang w:eastAsia="en-GB"/>
        </w:rPr>
        <w:t xml:space="preserve"> and physician-assisted suicide prac</w:t>
      </w:r>
      <w:r w:rsidRPr="008178C6">
        <w:rPr>
          <w:rFonts w:eastAsia="Times New Roman" w:cstheme="minorHAnsi"/>
          <w:kern w:val="0"/>
          <w:lang w:eastAsia="en-GB"/>
        </w:rPr>
        <w:t>tices violate the medical code and the Hippocratic Oath that all physicians take, result in damage to the patient-physician relationship and undermine public trust in the health care system.</w:t>
      </w:r>
    </w:p>
    <w:p w:rsidR="00B11110"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Such opponents maintain that suffering, no matter how unbearable</w:t>
      </w:r>
      <w:r w:rsidRPr="008178C6">
        <w:rPr>
          <w:rFonts w:eastAsia="Times New Roman" w:cstheme="minorHAnsi"/>
          <w:kern w:val="0"/>
          <w:lang w:eastAsia="en-GB"/>
        </w:rPr>
        <w:t xml:space="preserve">, can be relieved with adequate palliative care and warn that vulnerable populations including the disadvantaged and disabled will be </w:t>
      </w:r>
      <w:r w:rsidRPr="008178C6">
        <w:rPr>
          <w:rFonts w:eastAsia="Times New Roman" w:cstheme="minorHAnsi"/>
          <w:kern w:val="0"/>
          <w:lang w:eastAsia="en-GB"/>
        </w:rPr>
        <w:t>coerced</w:t>
      </w:r>
      <w:r w:rsidRPr="008178C6">
        <w:rPr>
          <w:rFonts w:eastAsia="Times New Roman" w:cstheme="minorHAnsi"/>
          <w:kern w:val="0"/>
          <w:lang w:eastAsia="en-GB"/>
        </w:rPr>
        <w:t xml:space="preserve"> toward premature death.</w:t>
      </w:r>
    </w:p>
    <w:p w:rsidR="00C015E8" w:rsidRPr="008178C6" w:rsidP="00C015E8">
      <w:pPr>
        <w:spacing w:before="100" w:beforeAutospacing="1" w:after="100" w:afterAutospacing="1" w:line="240" w:lineRule="auto"/>
        <w:ind w:left="709"/>
        <w:rPr>
          <w:rFonts w:cstheme="minorHAnsi"/>
        </w:rPr>
      </w:pPr>
      <w:r w:rsidRPr="008178C6">
        <w:rPr>
          <w:rFonts w:cstheme="minorHAnsi"/>
        </w:rPr>
        <w:t>Such opponents argue that the solution lies in carefully structured and honest conversatio</w:t>
      </w:r>
      <w:r w:rsidRPr="008178C6">
        <w:rPr>
          <w:rFonts w:cstheme="minorHAnsi"/>
        </w:rPr>
        <w:t>ns as people move into the hands of healthcare professionals, combined with high quality palliative care. These are wise and sensi</w:t>
      </w:r>
      <w:r w:rsidRPr="008178C6">
        <w:rPr>
          <w:rFonts w:cstheme="minorHAnsi"/>
        </w:rPr>
        <w:t xml:space="preserve">ble approaches. </w:t>
      </w:r>
      <w:r w:rsidRPr="008178C6">
        <w:rPr>
          <w:rFonts w:cstheme="minorHAnsi"/>
        </w:rPr>
        <w:t xml:space="preserve">But even the best palliative care can only do so much. </w:t>
      </w:r>
    </w:p>
    <w:p w:rsidR="00AA614F" w:rsidRPr="008178C6" w:rsidP="00790890">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It is important to note that such a view is based on the opponents suggesting that the “suffering” of relevant patients is generally the physicians’/ health professionals’ definition of “relief” and not necessarily that of the relevant patients. </w:t>
      </w:r>
    </w:p>
    <w:p w:rsidR="00AA614F" w:rsidRPr="008178C6" w:rsidP="00790890">
      <w:pPr>
        <w:pStyle w:val="ListParagraph"/>
        <w:spacing w:before="100" w:beforeAutospacing="1" w:after="100" w:afterAutospacing="1" w:line="240" w:lineRule="auto"/>
        <w:rPr>
          <w:rFonts w:eastAsia="Times New Roman" w:cstheme="minorHAnsi"/>
          <w:kern w:val="0"/>
          <w:lang w:eastAsia="en-GB"/>
        </w:rPr>
      </w:pPr>
    </w:p>
    <w:p w:rsidR="00790890" w:rsidRPr="008178C6" w:rsidP="00790890">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“Sufferi</w:t>
      </w:r>
      <w:r w:rsidRPr="008178C6">
        <w:rPr>
          <w:rFonts w:eastAsia="Times New Roman" w:cstheme="minorHAnsi"/>
          <w:kern w:val="0"/>
          <w:lang w:eastAsia="en-GB"/>
        </w:rPr>
        <w:t xml:space="preserve">ng” is a very individual </w:t>
      </w:r>
      <w:r w:rsidRPr="008178C6">
        <w:rPr>
          <w:rFonts w:eastAsia="Times New Roman" w:cstheme="minorHAnsi"/>
          <w:kern w:val="0"/>
          <w:lang w:eastAsia="en-GB"/>
        </w:rPr>
        <w:t>experience, and</w:t>
      </w:r>
      <w:r w:rsidRPr="008178C6">
        <w:rPr>
          <w:rFonts w:eastAsia="Times New Roman" w:cstheme="minorHAnsi"/>
          <w:kern w:val="0"/>
          <w:lang w:eastAsia="en-GB"/>
        </w:rPr>
        <w:t xml:space="preserve"> can be both physical and mental (psychological).</w:t>
      </w:r>
    </w:p>
    <w:p w:rsidR="00C015E8" w:rsidRPr="008178C6" w:rsidP="00C015E8">
      <w:pPr>
        <w:spacing w:before="100" w:beforeAutospacing="1" w:after="100" w:afterAutospacing="1" w:line="240" w:lineRule="auto"/>
        <w:ind w:left="709"/>
        <w:rPr>
          <w:rFonts w:cstheme="minorHAnsi"/>
        </w:rPr>
      </w:pPr>
      <w:r w:rsidRPr="008178C6">
        <w:rPr>
          <w:rFonts w:cstheme="minorHAnsi"/>
        </w:rPr>
        <w:t>Many d</w:t>
      </w:r>
      <w:r w:rsidRPr="008178C6">
        <w:rPr>
          <w:rFonts w:cstheme="minorHAnsi"/>
        </w:rPr>
        <w:t>ying</w:t>
      </w:r>
      <w:r w:rsidRPr="008178C6">
        <w:rPr>
          <w:rFonts w:cstheme="minorHAnsi"/>
        </w:rPr>
        <w:t xml:space="preserve"> or chronically ill people may still prefer to limit their pain and hasten their ending - for themselves and those who love them. Doesn’t someone in constan</w:t>
      </w:r>
      <w:r w:rsidRPr="008178C6">
        <w:rPr>
          <w:rFonts w:cstheme="minorHAnsi"/>
        </w:rPr>
        <w:t xml:space="preserve">t </w:t>
      </w:r>
      <w:r w:rsidRPr="008178C6">
        <w:rPr>
          <w:rFonts w:cstheme="minorHAnsi"/>
        </w:rPr>
        <w:t xml:space="preserve">physical and /or mental </w:t>
      </w:r>
      <w:r w:rsidRPr="008178C6">
        <w:rPr>
          <w:rFonts w:cstheme="minorHAnsi"/>
        </w:rPr>
        <w:t xml:space="preserve">pain, </w:t>
      </w:r>
      <w:r w:rsidRPr="008178C6">
        <w:rPr>
          <w:rFonts w:cstheme="minorHAnsi"/>
        </w:rPr>
        <w:t xml:space="preserve">maybe </w:t>
      </w:r>
      <w:r w:rsidRPr="008178C6">
        <w:rPr>
          <w:rFonts w:cstheme="minorHAnsi"/>
        </w:rPr>
        <w:t xml:space="preserve">having </w:t>
      </w:r>
      <w:r w:rsidRPr="008178C6">
        <w:rPr>
          <w:rFonts w:cstheme="minorHAnsi"/>
        </w:rPr>
        <w:t xml:space="preserve">also </w:t>
      </w:r>
      <w:r w:rsidRPr="008178C6">
        <w:rPr>
          <w:rFonts w:cstheme="minorHAnsi"/>
        </w:rPr>
        <w:t>lost many of their bodily functions,</w:t>
      </w:r>
      <w:r w:rsidRPr="008178C6">
        <w:rPr>
          <w:rFonts w:cstheme="minorHAnsi"/>
        </w:rPr>
        <w:t xml:space="preserve"> their dignity, </w:t>
      </w:r>
      <w:r w:rsidRPr="008178C6">
        <w:rPr>
          <w:rFonts w:cstheme="minorHAnsi"/>
        </w:rPr>
        <w:t xml:space="preserve">largely dependent on others and who fears still worse to come, have the very human right to </w:t>
      </w:r>
      <w:r w:rsidRPr="008178C6">
        <w:rPr>
          <w:rFonts w:cstheme="minorHAnsi"/>
        </w:rPr>
        <w:t>say</w:t>
      </w:r>
      <w:r w:rsidRPr="008178C6">
        <w:rPr>
          <w:rFonts w:cstheme="minorHAnsi"/>
        </w:rPr>
        <w:t xml:space="preserve"> ‘</w:t>
      </w:r>
      <w:r w:rsidRPr="008178C6">
        <w:rPr>
          <w:rFonts w:cstheme="minorHAnsi"/>
        </w:rPr>
        <w:t>I have had e</w:t>
      </w:r>
      <w:r w:rsidRPr="008178C6">
        <w:rPr>
          <w:rFonts w:cstheme="minorHAnsi"/>
        </w:rPr>
        <w:t>nough’</w:t>
      </w:r>
      <w:r w:rsidRPr="008178C6">
        <w:rPr>
          <w:rFonts w:cstheme="minorHAnsi"/>
        </w:rPr>
        <w:t>?</w:t>
      </w:r>
    </w:p>
    <w:p w:rsidR="00C015E8"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 xml:space="preserve">I disagree with all such </w:t>
      </w:r>
      <w:r w:rsidRPr="008178C6">
        <w:rPr>
          <w:rFonts w:eastAsia="Times New Roman" w:cstheme="minorHAnsi"/>
          <w:b/>
          <w:bCs/>
          <w:kern w:val="0"/>
          <w:lang w:eastAsia="en-GB"/>
        </w:rPr>
        <w:t>opponents.</w:t>
      </w:r>
      <w:r w:rsidRPr="008178C6">
        <w:rPr>
          <w:rFonts w:eastAsia="Times New Roman" w:cstheme="minorHAnsi"/>
          <w:b/>
          <w:bCs/>
          <w:kern w:val="0"/>
          <w:lang w:eastAsia="en-GB"/>
        </w:rPr>
        <w:t xml:space="preserve"> There is </w:t>
      </w:r>
      <w:r w:rsidRPr="008178C6">
        <w:rPr>
          <w:rFonts w:eastAsia="Times New Roman" w:cstheme="minorHAnsi"/>
          <w:b/>
          <w:bCs/>
          <w:kern w:val="0"/>
          <w:u w:val="single"/>
          <w:lang w:eastAsia="en-GB"/>
        </w:rPr>
        <w:t>no</w:t>
      </w:r>
      <w:r w:rsidRPr="008178C6">
        <w:rPr>
          <w:rFonts w:eastAsia="Times New Roman" w:cstheme="minorHAnsi"/>
          <w:b/>
          <w:bCs/>
          <w:kern w:val="0"/>
          <w:lang w:eastAsia="en-GB"/>
        </w:rPr>
        <w:t xml:space="preserve"> evidence to support their </w:t>
      </w:r>
      <w:r w:rsidRPr="008178C6">
        <w:rPr>
          <w:rFonts w:eastAsia="Times New Roman" w:cstheme="minorHAnsi"/>
          <w:b/>
          <w:bCs/>
          <w:kern w:val="0"/>
          <w:lang w:eastAsia="en-GB"/>
        </w:rPr>
        <w:t>assertions</w:t>
      </w:r>
      <w:r w:rsidRPr="008178C6">
        <w:rPr>
          <w:rFonts w:eastAsia="Times New Roman" w:cstheme="minorHAnsi"/>
          <w:b/>
          <w:bCs/>
          <w:kern w:val="0"/>
          <w:lang w:eastAsia="en-GB"/>
        </w:rPr>
        <w:t xml:space="preserve"> when such an intervention is legalised, with good sound safeguards, and good timely reporting systems are in place to ensure proper information is available for </w:t>
      </w:r>
      <w:r w:rsidRPr="008178C6">
        <w:rPr>
          <w:rFonts w:eastAsia="Times New Roman" w:cstheme="minorHAnsi"/>
          <w:b/>
          <w:bCs/>
          <w:kern w:val="0"/>
          <w:lang w:eastAsia="en-GB"/>
        </w:rPr>
        <w:t xml:space="preserve">review - </w:t>
      </w:r>
      <w:r w:rsidRPr="008178C6">
        <w:rPr>
          <w:rFonts w:eastAsia="Times New Roman" w:cstheme="minorHAnsi"/>
          <w:b/>
          <w:bCs/>
          <w:kern w:val="0"/>
          <w:lang w:eastAsia="en-GB"/>
        </w:rPr>
        <w:t xml:space="preserve">monitoring, </w:t>
      </w:r>
      <w:r w:rsidRPr="008178C6">
        <w:rPr>
          <w:rFonts w:eastAsia="Times New Roman" w:cstheme="minorHAnsi"/>
          <w:b/>
          <w:bCs/>
          <w:kern w:val="0"/>
          <w:lang w:eastAsia="en-GB"/>
        </w:rPr>
        <w:t>evaluation</w:t>
      </w:r>
      <w:r w:rsidRPr="008178C6">
        <w:rPr>
          <w:rFonts w:eastAsia="Times New Roman" w:cstheme="minorHAnsi"/>
          <w:b/>
          <w:bCs/>
          <w:kern w:val="0"/>
          <w:lang w:eastAsia="en-GB"/>
        </w:rPr>
        <w:t xml:space="preserve"> </w:t>
      </w:r>
      <w:r w:rsidRPr="008178C6">
        <w:rPr>
          <w:rFonts w:eastAsia="Times New Roman" w:cstheme="minorHAnsi"/>
          <w:b/>
          <w:bCs/>
          <w:kern w:val="0"/>
          <w:lang w:eastAsia="en-GB"/>
        </w:rPr>
        <w:t>and</w:t>
      </w:r>
      <w:r w:rsidRPr="008178C6">
        <w:rPr>
          <w:rFonts w:eastAsia="Times New Roman" w:cstheme="minorHAnsi"/>
          <w:b/>
          <w:bCs/>
          <w:kern w:val="0"/>
          <w:lang w:eastAsia="en-GB"/>
        </w:rPr>
        <w:t xml:space="preserve"> research purposes.</w:t>
      </w:r>
    </w:p>
    <w:p w:rsidR="00723399" w:rsidRPr="008178C6" w:rsidP="00723399">
      <w:pPr>
        <w:spacing w:before="100" w:beforeAutospacing="1" w:after="100" w:afterAutospacing="1" w:line="240" w:lineRule="auto"/>
        <w:rPr>
          <w:rFonts w:eastAsia="Times New Roman" w:cstheme="minorHAnsi"/>
          <w:b/>
          <w:bCs/>
          <w:kern w:val="0"/>
          <w:lang w:eastAsia="en-GB"/>
        </w:rPr>
      </w:pPr>
    </w:p>
    <w:p w:rsidR="00723399" w:rsidRPr="008178C6" w:rsidP="00723399">
      <w:pPr>
        <w:numPr>
          <w:ilvl w:val="0"/>
          <w:numId w:val="1"/>
        </w:numPr>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What, if any, are the physical and mental health criteria which would make an individual eligible to access assisted dying/assisted suicide services?</w:t>
      </w:r>
    </w:p>
    <w:p w:rsidR="005B5347" w:rsidRPr="008178C6" w:rsidP="005B5347">
      <w:pPr>
        <w:pStyle w:val="ListParagraph"/>
        <w:spacing w:before="100" w:beforeAutospacing="1" w:after="100" w:afterAutospacing="1" w:line="240" w:lineRule="auto"/>
        <w:rPr>
          <w:rFonts w:cstheme="minorHAnsi"/>
        </w:rPr>
      </w:pPr>
      <w:r w:rsidRPr="008178C6">
        <w:rPr>
          <w:rFonts w:cstheme="minorHAnsi"/>
        </w:rPr>
        <w:t>All assisted dying</w:t>
      </w:r>
      <w:r w:rsidRPr="008178C6">
        <w:rPr>
          <w:rFonts w:cstheme="minorHAnsi"/>
        </w:rPr>
        <w:t xml:space="preserve">/assisted suicide </w:t>
      </w:r>
      <w:r w:rsidRPr="008178C6">
        <w:rPr>
          <w:rFonts w:cstheme="minorHAnsi"/>
        </w:rPr>
        <w:t xml:space="preserve">legislation includes substantive and procedural requirements, such as: </w:t>
      </w:r>
      <w:r w:rsidRPr="008178C6">
        <w:rPr>
          <w:rFonts w:cstheme="minorHAnsi"/>
        </w:rPr>
        <w:t xml:space="preserve">    </w:t>
      </w:r>
    </w:p>
    <w:p w:rsidR="005B5347" w:rsidRPr="008178C6" w:rsidP="005B5347">
      <w:pPr>
        <w:pStyle w:val="ListParagraph"/>
        <w:spacing w:before="100" w:beforeAutospacing="1" w:after="100" w:afterAutospacing="1" w:line="240" w:lineRule="auto"/>
        <w:rPr>
          <w:rFonts w:cstheme="minorHAnsi"/>
        </w:rPr>
      </w:pPr>
    </w:p>
    <w:p w:rsidR="005B5347" w:rsidRPr="008178C6" w:rsidP="005B5347">
      <w:pPr>
        <w:pStyle w:val="ListParagraph"/>
        <w:numPr>
          <w:ilvl w:val="0"/>
          <w:numId w:val="7"/>
        </w:numPr>
        <w:spacing w:before="100" w:beforeAutospacing="1" w:after="100" w:afterAutospacing="1" w:line="240" w:lineRule="auto"/>
        <w:rPr>
          <w:rFonts w:eastAsia="Times New Roman" w:cstheme="minorHAnsi"/>
          <w:kern w:val="0"/>
          <w:lang w:eastAsia="en-GB"/>
        </w:rPr>
      </w:pPr>
      <w:r w:rsidRPr="008178C6">
        <w:rPr>
          <w:rFonts w:cstheme="minorHAnsi"/>
          <w:b/>
          <w:bCs/>
        </w:rPr>
        <w:t>M</w:t>
      </w:r>
      <w:r w:rsidRPr="008178C6">
        <w:rPr>
          <w:rFonts w:cstheme="minorHAnsi"/>
          <w:b/>
          <w:bCs/>
        </w:rPr>
        <w:t>inimum age</w:t>
      </w:r>
      <w:r w:rsidRPr="008178C6">
        <w:rPr>
          <w:rFonts w:cstheme="minorHAnsi"/>
        </w:rPr>
        <w:t xml:space="preserve"> (in most countries for those of 18 years and older)</w:t>
      </w:r>
      <w:r w:rsidRPr="008178C6">
        <w:rPr>
          <w:rFonts w:cstheme="minorHAnsi"/>
        </w:rPr>
        <w:t xml:space="preserve"> - The Netherlands and Belgium are the only jurisdictions which currently permit the use of assist</w:t>
      </w:r>
      <w:r w:rsidRPr="008178C6">
        <w:rPr>
          <w:rFonts w:cstheme="minorHAnsi"/>
        </w:rPr>
        <w:t>ed dying in infants and/or children, but it remains intensely debated in international literature.</w:t>
      </w:r>
    </w:p>
    <w:p w:rsidR="005B5347" w:rsidRPr="008178C6" w:rsidP="005B5347">
      <w:pPr>
        <w:pStyle w:val="ListParagraph"/>
        <w:numPr>
          <w:ilvl w:val="0"/>
          <w:numId w:val="7"/>
        </w:numPr>
        <w:spacing w:before="100" w:beforeAutospacing="1" w:after="100" w:afterAutospacing="1" w:line="240" w:lineRule="auto"/>
        <w:rPr>
          <w:rFonts w:eastAsia="Times New Roman" w:cstheme="minorHAnsi"/>
          <w:kern w:val="0"/>
          <w:lang w:eastAsia="en-GB"/>
        </w:rPr>
      </w:pPr>
      <w:r w:rsidRPr="008178C6">
        <w:rPr>
          <w:rFonts w:cstheme="minorHAnsi"/>
          <w:b/>
          <w:bCs/>
        </w:rPr>
        <w:t>Request f</w:t>
      </w:r>
      <w:r w:rsidRPr="008178C6">
        <w:rPr>
          <w:rFonts w:cstheme="minorHAnsi"/>
          <w:b/>
          <w:bCs/>
        </w:rPr>
        <w:t>rom</w:t>
      </w:r>
      <w:r w:rsidRPr="008178C6">
        <w:rPr>
          <w:rFonts w:cstheme="minorHAnsi"/>
          <w:b/>
          <w:bCs/>
        </w:rPr>
        <w:t xml:space="preserve"> the patient</w:t>
      </w:r>
      <w:r w:rsidRPr="008178C6">
        <w:rPr>
          <w:rFonts w:cstheme="minorHAnsi"/>
        </w:rPr>
        <w:t xml:space="preserve"> – some orally, some in writing, sometimes repeated request</w:t>
      </w:r>
      <w:r w:rsidRPr="008178C6">
        <w:rPr>
          <w:rFonts w:cstheme="minorHAnsi"/>
        </w:rPr>
        <w:t>s</w:t>
      </w:r>
      <w:r w:rsidRPr="008178C6">
        <w:rPr>
          <w:rFonts w:cstheme="minorHAnsi"/>
        </w:rPr>
        <w:t xml:space="preserve"> needed</w:t>
      </w:r>
    </w:p>
    <w:p w:rsidR="00723399" w:rsidRPr="008178C6" w:rsidP="00723399">
      <w:pPr>
        <w:pStyle w:val="ListParagraph"/>
        <w:spacing w:before="100" w:beforeAutospacing="1" w:after="100" w:afterAutospacing="1" w:line="240" w:lineRule="auto"/>
        <w:rPr>
          <w:rFonts w:cstheme="minorHAnsi"/>
        </w:rPr>
      </w:pPr>
    </w:p>
    <w:p w:rsidR="00723399" w:rsidRPr="008178C6" w:rsidP="005B5347">
      <w:pPr>
        <w:pStyle w:val="ListParagraph"/>
        <w:numPr>
          <w:ilvl w:val="0"/>
          <w:numId w:val="7"/>
        </w:numPr>
        <w:spacing w:before="100" w:beforeAutospacing="1" w:after="100" w:afterAutospacing="1" w:line="240" w:lineRule="auto"/>
        <w:rPr>
          <w:rFonts w:cstheme="minorHAnsi"/>
        </w:rPr>
      </w:pPr>
      <w:r w:rsidRPr="008178C6">
        <w:rPr>
          <w:rFonts w:cstheme="minorHAnsi"/>
          <w:b/>
          <w:bCs/>
        </w:rPr>
        <w:t>Waiting period</w:t>
      </w:r>
      <w:r w:rsidRPr="008178C6">
        <w:rPr>
          <w:rFonts w:cstheme="minorHAnsi"/>
        </w:rPr>
        <w:t xml:space="preserve"> (some no waiting time, some 10 days – 1month)</w:t>
      </w:r>
    </w:p>
    <w:p w:rsidR="005B5347" w:rsidRPr="008178C6" w:rsidP="005B5347">
      <w:pPr>
        <w:pStyle w:val="ListParagraph"/>
        <w:rPr>
          <w:rFonts w:cstheme="minorHAnsi"/>
        </w:rPr>
      </w:pPr>
    </w:p>
    <w:p w:rsidR="002B4D49" w:rsidRPr="008178C6" w:rsidP="002B4D49">
      <w:pPr>
        <w:pStyle w:val="ListParagraph"/>
        <w:numPr>
          <w:ilvl w:val="0"/>
          <w:numId w:val="7"/>
        </w:numPr>
        <w:spacing w:before="100" w:beforeAutospacing="1" w:after="100" w:afterAutospacing="1" w:line="240" w:lineRule="auto"/>
        <w:rPr>
          <w:rFonts w:cstheme="minorHAnsi"/>
        </w:rPr>
      </w:pPr>
      <w:r w:rsidRPr="008178C6">
        <w:rPr>
          <w:rFonts w:cstheme="minorHAnsi"/>
          <w:b/>
          <w:bCs/>
        </w:rPr>
        <w:t>H</w:t>
      </w:r>
      <w:r w:rsidRPr="008178C6">
        <w:rPr>
          <w:rFonts w:cstheme="minorHAnsi"/>
          <w:b/>
          <w:bCs/>
        </w:rPr>
        <w:t>ealth condition</w:t>
      </w:r>
      <w:r w:rsidRPr="008178C6">
        <w:rPr>
          <w:rFonts w:cstheme="minorHAnsi"/>
        </w:rPr>
        <w:t xml:space="preserve"> – </w:t>
      </w:r>
      <w:r w:rsidRPr="008178C6">
        <w:rPr>
          <w:rFonts w:cstheme="minorHAnsi"/>
        </w:rPr>
        <w:t xml:space="preserve">Generally takes into account </w:t>
      </w:r>
      <w:r w:rsidRPr="008178C6">
        <w:rPr>
          <w:rFonts w:cstheme="minorHAnsi"/>
        </w:rPr>
        <w:t xml:space="preserve">“underlying problems” rather than specific diseases </w:t>
      </w:r>
      <w:r w:rsidRPr="008178C6">
        <w:rPr>
          <w:rFonts w:cstheme="minorHAnsi"/>
        </w:rPr>
        <w:t>eg</w:t>
      </w:r>
      <w:r w:rsidRPr="008178C6">
        <w:rPr>
          <w:rFonts w:cstheme="minorHAnsi"/>
        </w:rPr>
        <w:t xml:space="preserve">   </w:t>
      </w:r>
      <w:r w:rsidRPr="008178C6">
        <w:rPr>
          <w:rFonts w:eastAsia="Times New Roman" w:cstheme="minorHAnsi"/>
          <w:kern w:val="0"/>
          <w:lang w:eastAsia="en-GB"/>
        </w:rPr>
        <w:t>t</w:t>
      </w:r>
      <w:r w:rsidRPr="008178C6">
        <w:rPr>
          <w:rFonts w:eastAsia="Times New Roman" w:cstheme="minorHAnsi"/>
          <w:kern w:val="0"/>
          <w:lang w:eastAsia="en-GB"/>
        </w:rPr>
        <w:t>he person must have a serious and incurable condition caused by an illness or an accident (in the US, Colombia, and Victoria the person must also be ex</w:t>
      </w:r>
      <w:r w:rsidRPr="008178C6">
        <w:rPr>
          <w:rFonts w:eastAsia="Times New Roman" w:cstheme="minorHAnsi"/>
          <w:kern w:val="0"/>
          <w:lang w:eastAsia="en-GB"/>
        </w:rPr>
        <w:t>pected to die imminently)</w:t>
      </w:r>
      <w:r w:rsidRPr="008178C6">
        <w:rPr>
          <w:rFonts w:eastAsia="Times New Roman" w:cstheme="minorHAnsi"/>
          <w:kern w:val="0"/>
          <w:lang w:eastAsia="en-GB"/>
        </w:rPr>
        <w:t xml:space="preserve"> and </w:t>
      </w:r>
      <w:r w:rsidRPr="008178C6">
        <w:rPr>
          <w:rFonts w:eastAsia="Times New Roman" w:cstheme="minorHAnsi"/>
          <w:kern w:val="0"/>
          <w:lang w:eastAsia="en-GB"/>
        </w:rPr>
        <w:t>t</w:t>
      </w:r>
      <w:r w:rsidRPr="008178C6">
        <w:rPr>
          <w:rFonts w:eastAsia="Times New Roman" w:cstheme="minorHAnsi"/>
          <w:kern w:val="0"/>
          <w:lang w:eastAsia="en-GB"/>
        </w:rPr>
        <w:t>he person must have unbearable physical or psychological suffering which cannot be alleviated</w:t>
      </w:r>
      <w:r w:rsidRPr="008178C6">
        <w:rPr>
          <w:rFonts w:eastAsia="Times New Roman" w:cstheme="minorHAnsi"/>
          <w:kern w:val="0"/>
          <w:lang w:eastAsia="en-GB"/>
        </w:rPr>
        <w:t xml:space="preserve"> in any way.</w:t>
      </w:r>
    </w:p>
    <w:p w:rsidR="002B4D49" w:rsidRPr="008178C6" w:rsidP="002B4D49">
      <w:pPr>
        <w:pStyle w:val="ListParagraph"/>
        <w:rPr>
          <w:rFonts w:cstheme="minorHAnsi"/>
        </w:rPr>
      </w:pPr>
    </w:p>
    <w:p w:rsidR="00981081" w:rsidRPr="008178C6" w:rsidP="00CA7E3A">
      <w:pPr>
        <w:pStyle w:val="ListParagraph"/>
        <w:numPr>
          <w:ilvl w:val="0"/>
          <w:numId w:val="7"/>
        </w:numPr>
        <w:spacing w:before="100" w:beforeAutospacing="1" w:after="100" w:afterAutospacing="1" w:line="240" w:lineRule="auto"/>
        <w:rPr>
          <w:rFonts w:cstheme="minorHAnsi"/>
        </w:rPr>
      </w:pPr>
      <w:r w:rsidRPr="008178C6">
        <w:rPr>
          <w:rFonts w:cstheme="minorHAnsi"/>
          <w:b/>
          <w:bCs/>
        </w:rPr>
        <w:t>P</w:t>
      </w:r>
      <w:r w:rsidRPr="008178C6">
        <w:rPr>
          <w:rFonts w:cstheme="minorHAnsi"/>
          <w:b/>
          <w:bCs/>
        </w:rPr>
        <w:t xml:space="preserve">hysician </w:t>
      </w:r>
      <w:r w:rsidRPr="008178C6">
        <w:rPr>
          <w:rFonts w:cstheme="minorHAnsi"/>
          <w:b/>
          <w:bCs/>
        </w:rPr>
        <w:t>inputs:</w:t>
      </w:r>
    </w:p>
    <w:p w:rsidR="00981081" w:rsidRPr="008178C6" w:rsidP="00981081">
      <w:pPr>
        <w:pStyle w:val="ListParagraph"/>
        <w:rPr>
          <w:rFonts w:cstheme="minorHAnsi"/>
          <w:b/>
          <w:bCs/>
        </w:rPr>
      </w:pPr>
    </w:p>
    <w:p w:rsidR="00561DE2" w:rsidRPr="008178C6" w:rsidP="00981081">
      <w:pPr>
        <w:pStyle w:val="ListParagraph"/>
        <w:spacing w:before="100" w:beforeAutospacing="1" w:after="100" w:afterAutospacing="1" w:line="240" w:lineRule="auto"/>
        <w:rPr>
          <w:rFonts w:cstheme="minorHAnsi"/>
        </w:rPr>
      </w:pPr>
      <w:r w:rsidRPr="008178C6">
        <w:rPr>
          <w:rFonts w:cstheme="minorHAnsi"/>
        </w:rPr>
        <w:t>i)</w:t>
      </w:r>
      <w:r w:rsidRPr="008178C6">
        <w:rPr>
          <w:rFonts w:cstheme="minorHAnsi"/>
        </w:rPr>
        <w:t xml:space="preserve">peer </w:t>
      </w:r>
      <w:r w:rsidRPr="008178C6">
        <w:rPr>
          <w:rFonts w:cstheme="minorHAnsi"/>
        </w:rPr>
        <w:t>consultation (a</w:t>
      </w:r>
      <w:r w:rsidRPr="008178C6">
        <w:rPr>
          <w:rFonts w:cstheme="minorHAnsi"/>
        </w:rPr>
        <w:t>nother</w:t>
      </w:r>
      <w:r w:rsidRPr="008178C6">
        <w:rPr>
          <w:rFonts w:cstheme="minorHAnsi"/>
        </w:rPr>
        <w:t xml:space="preserve"> physician</w:t>
      </w:r>
      <w:r w:rsidRPr="008178C6">
        <w:rPr>
          <w:rFonts w:cstheme="minorHAnsi"/>
        </w:rPr>
        <w:t xml:space="preserve"> required, in all except Switzerland, in Colombia request goes to </w:t>
      </w:r>
      <w:r w:rsidRPr="008178C6">
        <w:rPr>
          <w:rFonts w:cstheme="minorHAnsi"/>
        </w:rPr>
        <w:t xml:space="preserve">a </w:t>
      </w:r>
      <w:r w:rsidRPr="008178C6">
        <w:rPr>
          <w:rFonts w:cstheme="minorHAnsi"/>
        </w:rPr>
        <w:t>Com</w:t>
      </w:r>
      <w:r w:rsidRPr="008178C6">
        <w:rPr>
          <w:rFonts w:cstheme="minorHAnsi"/>
        </w:rPr>
        <w:t>m</w:t>
      </w:r>
      <w:r w:rsidRPr="008178C6">
        <w:rPr>
          <w:rFonts w:cstheme="minorHAnsi"/>
        </w:rPr>
        <w:t>ittee</w:t>
      </w:r>
      <w:r w:rsidRPr="008178C6">
        <w:rPr>
          <w:rFonts w:cstheme="minorHAnsi"/>
        </w:rPr>
        <w:t xml:space="preserve"> for approval</w:t>
      </w:r>
      <w:r w:rsidRPr="008178C6">
        <w:rPr>
          <w:rFonts w:cstheme="minorHAnsi"/>
        </w:rPr>
        <w:t>)</w:t>
      </w:r>
      <w:r w:rsidRPr="008178C6">
        <w:rPr>
          <w:rFonts w:cstheme="minorHAnsi"/>
        </w:rPr>
        <w:t xml:space="preserve">. </w:t>
      </w:r>
    </w:p>
    <w:p w:rsidR="00723399" w:rsidRPr="008178C6" w:rsidP="00981081">
      <w:pPr>
        <w:pStyle w:val="ListParagraph"/>
        <w:spacing w:before="100" w:beforeAutospacing="1" w:after="100" w:afterAutospacing="1" w:line="240" w:lineRule="auto"/>
        <w:rPr>
          <w:rFonts w:cstheme="minorHAnsi"/>
        </w:rPr>
      </w:pPr>
      <w:r w:rsidRPr="008178C6">
        <w:rPr>
          <w:rFonts w:cstheme="minorHAnsi"/>
        </w:rPr>
        <w:t>In Belgium a third physician is required for non – terminal case</w:t>
      </w:r>
      <w:r w:rsidRPr="008178C6">
        <w:rPr>
          <w:rFonts w:cstheme="minorHAnsi"/>
        </w:rPr>
        <w:t>s</w:t>
      </w:r>
      <w:r w:rsidRPr="008178C6">
        <w:rPr>
          <w:rFonts w:cstheme="minorHAnsi"/>
        </w:rPr>
        <w:t>.</w:t>
      </w:r>
      <w:r w:rsidRPr="008178C6">
        <w:rPr>
          <w:rFonts w:cstheme="minorHAnsi"/>
        </w:rPr>
        <w:t xml:space="preserve"> </w:t>
      </w:r>
    </w:p>
    <w:p w:rsidR="00CA7E3A" w:rsidRPr="008178C6" w:rsidP="00CA7E3A">
      <w:pPr>
        <w:pStyle w:val="ListParagraph"/>
        <w:rPr>
          <w:rFonts w:cstheme="minorHAnsi"/>
        </w:rPr>
      </w:pPr>
    </w:p>
    <w:p w:rsidR="00561DE2" w:rsidRPr="008178C6" w:rsidP="00CA7E3A">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ii)</w:t>
      </w:r>
      <w:r w:rsidRPr="008178C6">
        <w:rPr>
          <w:rFonts w:eastAsia="Times New Roman" w:cstheme="minorHAnsi"/>
          <w:kern w:val="0"/>
          <w:lang w:eastAsia="en-GB"/>
        </w:rPr>
        <w:t xml:space="preserve">The </w:t>
      </w:r>
      <w:r w:rsidRPr="008178C6">
        <w:rPr>
          <w:rFonts w:eastAsia="Times New Roman" w:cstheme="minorHAnsi"/>
          <w:kern w:val="0"/>
          <w:lang w:eastAsia="en-GB"/>
        </w:rPr>
        <w:t xml:space="preserve">physician </w:t>
      </w:r>
      <w:r w:rsidRPr="008178C6">
        <w:rPr>
          <w:rFonts w:eastAsia="Times New Roman" w:cstheme="minorHAnsi"/>
          <w:kern w:val="0"/>
          <w:lang w:eastAsia="en-GB"/>
        </w:rPr>
        <w:t xml:space="preserve">is often not present when the patient administers the life-ending drugs in </w:t>
      </w:r>
      <w:r w:rsidRPr="008178C6">
        <w:rPr>
          <w:rFonts w:eastAsia="Times New Roman" w:cstheme="minorHAnsi"/>
          <w:kern w:val="0"/>
          <w:lang w:eastAsia="en-GB"/>
        </w:rPr>
        <w:t>t</w:t>
      </w:r>
      <w:r w:rsidRPr="008178C6">
        <w:rPr>
          <w:rFonts w:eastAsia="Times New Roman" w:cstheme="minorHAnsi"/>
          <w:kern w:val="0"/>
          <w:lang w:eastAsia="en-GB"/>
        </w:rPr>
        <w:t>he US, usually by swallowing a lethal cocktail</w:t>
      </w:r>
      <w:r w:rsidRPr="008178C6">
        <w:rPr>
          <w:rFonts w:eastAsia="Times New Roman" w:cstheme="minorHAnsi"/>
          <w:kern w:val="0"/>
          <w:lang w:eastAsia="en-GB"/>
        </w:rPr>
        <w:t xml:space="preserve">. </w:t>
      </w:r>
    </w:p>
    <w:p w:rsidR="00CA7E3A" w:rsidRPr="008178C6" w:rsidP="00CA7E3A">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H</w:t>
      </w:r>
      <w:r w:rsidRPr="008178C6">
        <w:rPr>
          <w:rFonts w:eastAsia="Times New Roman" w:cstheme="minorHAnsi"/>
          <w:kern w:val="0"/>
          <w:lang w:eastAsia="en-GB"/>
        </w:rPr>
        <w:t xml:space="preserve">owever, in Belgium, the Netherlands and Luxembourg, physician presence is mandatory </w:t>
      </w:r>
    </w:p>
    <w:p w:rsidR="00CA7E3A" w:rsidRPr="008178C6" w:rsidP="00CA7E3A">
      <w:pPr>
        <w:pStyle w:val="ListParagraph"/>
        <w:spacing w:before="100" w:beforeAutospacing="1" w:after="100" w:afterAutospacing="1" w:line="240" w:lineRule="auto"/>
        <w:rPr>
          <w:rFonts w:cstheme="minorHAnsi"/>
        </w:rPr>
      </w:pPr>
    </w:p>
    <w:p w:rsidR="00723399" w:rsidRPr="008178C6" w:rsidP="0045180D">
      <w:pPr>
        <w:spacing w:before="100" w:beforeAutospacing="1" w:after="100" w:afterAutospacing="1" w:line="240" w:lineRule="auto"/>
        <w:ind w:left="720"/>
        <w:rPr>
          <w:rFonts w:eastAsia="Times New Roman" w:cstheme="minorHAnsi"/>
          <w:kern w:val="0"/>
          <w:lang w:eastAsia="en-GB"/>
        </w:rPr>
      </w:pPr>
      <w:bookmarkStart w:id="0" w:name="_Hlk123988749"/>
      <w:r w:rsidRPr="008178C6">
        <w:rPr>
          <w:rFonts w:eastAsia="Times New Roman" w:cstheme="minorHAnsi"/>
          <w:kern w:val="0"/>
          <w:lang w:eastAsia="en-GB"/>
        </w:rPr>
        <w:t>iii)</w:t>
      </w:r>
      <w:r w:rsidRPr="008178C6">
        <w:rPr>
          <w:rFonts w:eastAsia="Times New Roman" w:cstheme="minorHAnsi"/>
          <w:kern w:val="0"/>
          <w:lang w:eastAsia="en-GB"/>
        </w:rPr>
        <w:t>The physician must inform the person abo</w:t>
      </w:r>
      <w:r w:rsidRPr="008178C6">
        <w:rPr>
          <w:rFonts w:eastAsia="Times New Roman" w:cstheme="minorHAnsi"/>
          <w:kern w:val="0"/>
          <w:lang w:eastAsia="en-GB"/>
        </w:rPr>
        <w:t xml:space="preserve">ut their condition and </w:t>
      </w:r>
      <w:r w:rsidRPr="008178C6">
        <w:rPr>
          <w:rFonts w:eastAsia="Times New Roman" w:cstheme="minorHAnsi"/>
          <w:kern w:val="0"/>
          <w:lang w:eastAsia="en-GB"/>
        </w:rPr>
        <w:t xml:space="preserve">the </w:t>
      </w:r>
      <w:r w:rsidRPr="008178C6">
        <w:rPr>
          <w:rFonts w:eastAsia="Times New Roman" w:cstheme="minorHAnsi"/>
          <w:kern w:val="0"/>
          <w:lang w:eastAsia="en-GB"/>
        </w:rPr>
        <w:t xml:space="preserve">medical options </w:t>
      </w:r>
      <w:r w:rsidRPr="008178C6">
        <w:rPr>
          <w:rFonts w:eastAsia="Times New Roman" w:cstheme="minorHAnsi"/>
          <w:kern w:val="0"/>
          <w:lang w:eastAsia="en-GB"/>
        </w:rPr>
        <w:t xml:space="preserve">available, </w:t>
      </w:r>
      <w:r w:rsidRPr="008178C6">
        <w:rPr>
          <w:rFonts w:eastAsia="Times New Roman" w:cstheme="minorHAnsi"/>
          <w:kern w:val="0"/>
          <w:lang w:eastAsia="en-GB"/>
        </w:rPr>
        <w:t>and both parties must have reached the understanding that no reasonable likelihood of improvement exists.</w:t>
      </w:r>
    </w:p>
    <w:p w:rsidR="002B4D49" w:rsidRPr="008178C6" w:rsidP="002B4D4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iv)</w:t>
      </w:r>
      <w:r w:rsidRPr="008178C6">
        <w:rPr>
          <w:rFonts w:eastAsia="Times New Roman" w:cstheme="minorHAnsi"/>
          <w:kern w:val="0"/>
          <w:lang w:eastAsia="en-GB"/>
        </w:rPr>
        <w:t xml:space="preserve">There should be a “conscientious objection clause” for physicians not willing to agree to </w:t>
      </w:r>
      <w:r w:rsidRPr="008178C6">
        <w:rPr>
          <w:rFonts w:eastAsia="Times New Roman" w:cstheme="minorHAnsi"/>
          <w:kern w:val="0"/>
          <w:lang w:eastAsia="en-GB"/>
        </w:rPr>
        <w:t>such a request from a patient. However, the patient should have timely access to other physician</w:t>
      </w:r>
      <w:r w:rsidRPr="008178C6">
        <w:rPr>
          <w:rFonts w:eastAsia="Times New Roman" w:cstheme="minorHAnsi"/>
          <w:kern w:val="0"/>
          <w:lang w:eastAsia="en-GB"/>
        </w:rPr>
        <w:t>s</w:t>
      </w:r>
      <w:r w:rsidRPr="008178C6">
        <w:rPr>
          <w:rFonts w:eastAsia="Times New Roman" w:cstheme="minorHAnsi"/>
          <w:kern w:val="0"/>
          <w:lang w:eastAsia="en-GB"/>
        </w:rPr>
        <w:t xml:space="preserve"> who do not have such a constraint.</w:t>
      </w:r>
      <w:bookmarkEnd w:id="0"/>
    </w:p>
    <w:p w:rsidR="00B11110" w:rsidRPr="008178C6" w:rsidP="00981081">
      <w:pPr>
        <w:pStyle w:val="ListParagraph"/>
        <w:numPr>
          <w:ilvl w:val="0"/>
          <w:numId w:val="7"/>
        </w:numPr>
        <w:spacing w:before="100" w:beforeAutospacing="1" w:after="100" w:afterAutospacing="1" w:line="240" w:lineRule="auto"/>
        <w:rPr>
          <w:rFonts w:cstheme="minorHAnsi"/>
        </w:rPr>
      </w:pPr>
      <w:r w:rsidRPr="008178C6">
        <w:rPr>
          <w:rFonts w:cstheme="minorHAnsi"/>
          <w:b/>
          <w:bCs/>
        </w:rPr>
        <w:t xml:space="preserve">Timely </w:t>
      </w:r>
      <w:r w:rsidRPr="008178C6">
        <w:rPr>
          <w:rFonts w:cstheme="minorHAnsi"/>
          <w:b/>
          <w:bCs/>
        </w:rPr>
        <w:t>reporting</w:t>
      </w:r>
      <w:r w:rsidRPr="008178C6">
        <w:rPr>
          <w:rFonts w:cstheme="minorHAnsi"/>
        </w:rPr>
        <w:t xml:space="preserve"> </w:t>
      </w:r>
      <w:r w:rsidRPr="008178C6">
        <w:rPr>
          <w:rFonts w:cstheme="minorHAnsi"/>
          <w:b/>
          <w:bCs/>
        </w:rPr>
        <w:t>procedure</w:t>
      </w:r>
      <w:r w:rsidRPr="008178C6">
        <w:rPr>
          <w:rFonts w:cstheme="minorHAnsi"/>
          <w:b/>
          <w:bCs/>
        </w:rPr>
        <w:t>s</w:t>
      </w:r>
      <w:r w:rsidRPr="008178C6">
        <w:rPr>
          <w:rFonts w:cstheme="minorHAnsi"/>
          <w:b/>
          <w:bCs/>
        </w:rPr>
        <w:t xml:space="preserve"> and data collection and analys</w:t>
      </w:r>
      <w:r w:rsidRPr="008178C6">
        <w:rPr>
          <w:rFonts w:cstheme="minorHAnsi"/>
          <w:b/>
          <w:bCs/>
        </w:rPr>
        <w:t>e</w:t>
      </w:r>
      <w:r w:rsidRPr="008178C6">
        <w:rPr>
          <w:rFonts w:cstheme="minorHAnsi"/>
          <w:b/>
          <w:bCs/>
        </w:rPr>
        <w:t>s</w:t>
      </w:r>
      <w:r w:rsidRPr="008178C6">
        <w:rPr>
          <w:rFonts w:cstheme="minorHAnsi"/>
        </w:rPr>
        <w:t xml:space="preserve"> - </w:t>
      </w:r>
      <w:r w:rsidRPr="008178C6">
        <w:rPr>
          <w:rFonts w:cstheme="minorHAnsi"/>
        </w:rPr>
        <w:t>some are extensive and detailed while others are more limite</w:t>
      </w:r>
      <w:r w:rsidRPr="008178C6">
        <w:rPr>
          <w:rFonts w:cstheme="minorHAnsi"/>
        </w:rPr>
        <w:t xml:space="preserve">d. </w:t>
      </w:r>
      <w:r w:rsidRPr="008178C6">
        <w:rPr>
          <w:rFonts w:cstheme="minorHAnsi"/>
        </w:rPr>
        <w:t xml:space="preserve"> All systems, though, provide good basic information to help monitor and evaluate the implementation and use of the intervention. </w:t>
      </w:r>
    </w:p>
    <w:p w:rsidR="00EE021F" w:rsidRPr="008178C6" w:rsidP="00EE021F">
      <w:pPr>
        <w:spacing w:before="100" w:beforeAutospacing="1" w:after="100" w:afterAutospacing="1" w:line="240" w:lineRule="auto"/>
        <w:rPr>
          <w:rFonts w:cstheme="minorHAnsi"/>
          <w:b/>
          <w:bCs/>
        </w:rPr>
      </w:pPr>
      <w:r w:rsidRPr="008178C6">
        <w:rPr>
          <w:rFonts w:cstheme="minorHAnsi"/>
        </w:rPr>
        <w:t xml:space="preserve">                                                        </w:t>
      </w:r>
      <w:r w:rsidRPr="008178C6">
        <w:rPr>
          <w:rFonts w:cstheme="minorHAnsi"/>
          <w:b/>
          <w:bCs/>
        </w:rPr>
        <w:t xml:space="preserve"> </w:t>
      </w:r>
    </w:p>
    <w:p w:rsidR="00723399" w:rsidRPr="008178C6" w:rsidP="00AA614F">
      <w:pPr>
        <w:spacing w:before="100" w:beforeAutospacing="1" w:after="100" w:afterAutospacing="1" w:line="240" w:lineRule="auto"/>
        <w:ind w:left="567" w:hanging="141"/>
        <w:rPr>
          <w:rFonts w:cstheme="minorHAnsi"/>
        </w:rPr>
      </w:pPr>
      <w:r w:rsidRPr="008178C6">
        <w:rPr>
          <w:rFonts w:cstheme="minorHAnsi"/>
        </w:rPr>
        <w:t xml:space="preserve"> </w:t>
      </w:r>
      <w:r w:rsidRPr="008178C6">
        <w:rPr>
          <w:rFonts w:cstheme="minorHAnsi"/>
        </w:rPr>
        <w:t>(</w:t>
      </w:r>
      <w:r w:rsidRPr="008178C6">
        <w:rPr>
          <w:rFonts w:cstheme="minorHAnsi"/>
        </w:rPr>
        <w:t xml:space="preserve">There should be inclusion </w:t>
      </w:r>
      <w:r w:rsidRPr="008178C6">
        <w:rPr>
          <w:rFonts w:cstheme="minorHAnsi"/>
        </w:rPr>
        <w:t xml:space="preserve">for a </w:t>
      </w:r>
      <w:r w:rsidRPr="008178C6">
        <w:rPr>
          <w:rFonts w:cstheme="minorHAnsi"/>
        </w:rPr>
        <w:t xml:space="preserve">review within </w:t>
      </w:r>
      <w:r w:rsidRPr="008178C6">
        <w:rPr>
          <w:rFonts w:cstheme="minorHAnsi"/>
        </w:rPr>
        <w:t xml:space="preserve">any </w:t>
      </w:r>
      <w:r w:rsidRPr="008178C6">
        <w:rPr>
          <w:rFonts w:cstheme="minorHAnsi"/>
        </w:rPr>
        <w:t>Legislation to ensure that it “</w:t>
      </w:r>
      <w:r w:rsidRPr="008178C6">
        <w:rPr>
          <w:rFonts w:cstheme="minorHAnsi"/>
        </w:rPr>
        <w:t>is</w:t>
      </w:r>
      <w:r w:rsidRPr="008178C6">
        <w:rPr>
          <w:rFonts w:cstheme="minorHAnsi"/>
        </w:rPr>
        <w:t xml:space="preserve"> fit for purpose” and that there have been “no abuses” of the law</w:t>
      </w:r>
      <w:r w:rsidRPr="008178C6">
        <w:rPr>
          <w:rFonts w:cstheme="minorHAnsi"/>
        </w:rPr>
        <w:t>)</w:t>
      </w:r>
      <w:r w:rsidRPr="008178C6">
        <w:rPr>
          <w:rFonts w:cstheme="minorHAnsi"/>
        </w:rPr>
        <w:t>.</w:t>
      </w:r>
    </w:p>
    <w:p w:rsidR="00BB4E4D" w:rsidRPr="008178C6" w:rsidP="00561DE2">
      <w:pPr>
        <w:pStyle w:val="ListParagraph"/>
        <w:spacing w:before="100" w:beforeAutospacing="1" w:after="100" w:afterAutospacing="1" w:line="240" w:lineRule="auto"/>
        <w:ind w:left="0" w:firstLine="1440"/>
        <w:rPr>
          <w:rFonts w:cstheme="minorHAnsi"/>
        </w:rPr>
      </w:pPr>
    </w:p>
    <w:p w:rsidR="00723399" w:rsidRPr="008178C6" w:rsidP="00790890">
      <w:pPr>
        <w:spacing w:before="100" w:beforeAutospacing="1" w:after="100" w:afterAutospacing="1" w:line="240" w:lineRule="auto"/>
        <w:rPr>
          <w:rFonts w:eastAsia="Times New Roman" w:cstheme="minorHAnsi"/>
          <w:kern w:val="0"/>
          <w:u w:val="single"/>
          <w:lang w:eastAsia="en-GB"/>
        </w:rPr>
      </w:pPr>
    </w:p>
    <w:p w:rsidR="00723399" w:rsidRPr="008178C6" w:rsidP="00723399">
      <w:pPr>
        <w:numPr>
          <w:ilvl w:val="0"/>
          <w:numId w:val="1"/>
        </w:num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 xml:space="preserve">What protections could be put in </w:t>
      </w:r>
      <w:r w:rsidRPr="008178C6">
        <w:rPr>
          <w:rFonts w:eastAsia="Times New Roman" w:cstheme="minorHAnsi"/>
          <w:b/>
          <w:bCs/>
          <w:kern w:val="0"/>
          <w:u w:val="single"/>
          <w:lang w:eastAsia="en-GB"/>
        </w:rPr>
        <w:t>place to protect people from coercion and how effective would these be?</w:t>
      </w: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The “slippery slope” argument is used by opponents who suggest that inevitable and undesired expansion will take place once </w:t>
      </w:r>
      <w:r w:rsidRPr="008178C6">
        <w:rPr>
          <w:rFonts w:eastAsia="Times New Roman" w:cstheme="minorHAnsi"/>
          <w:kern w:val="0"/>
          <w:lang w:eastAsia="en-GB"/>
        </w:rPr>
        <w:t xml:space="preserve">assisted dying/assisted </w:t>
      </w:r>
      <w:r w:rsidRPr="008178C6">
        <w:rPr>
          <w:rFonts w:eastAsia="Times New Roman" w:cstheme="minorHAnsi"/>
          <w:kern w:val="0"/>
          <w:lang w:eastAsia="en-GB"/>
        </w:rPr>
        <w:t>suicide are legali</w:t>
      </w:r>
      <w:r w:rsidRPr="008178C6">
        <w:rPr>
          <w:rFonts w:eastAsia="Times New Roman" w:cstheme="minorHAnsi"/>
          <w:kern w:val="0"/>
          <w:lang w:eastAsia="en-GB"/>
        </w:rPr>
        <w:t>s</w:t>
      </w:r>
      <w:r w:rsidRPr="008178C6">
        <w:rPr>
          <w:rFonts w:eastAsia="Times New Roman" w:cstheme="minorHAnsi"/>
          <w:kern w:val="0"/>
          <w:lang w:eastAsia="en-GB"/>
        </w:rPr>
        <w:t>ed and the practi</w:t>
      </w:r>
      <w:r w:rsidRPr="008178C6">
        <w:rPr>
          <w:rFonts w:eastAsia="Times New Roman" w:cstheme="minorHAnsi"/>
          <w:kern w:val="0"/>
          <w:lang w:eastAsia="en-GB"/>
        </w:rPr>
        <w:t xml:space="preserve">ces will result in error, </w:t>
      </w:r>
      <w:r w:rsidRPr="008178C6">
        <w:rPr>
          <w:rFonts w:eastAsia="Times New Roman" w:cstheme="minorHAnsi"/>
          <w:kern w:val="0"/>
          <w:lang w:eastAsia="en-GB"/>
        </w:rPr>
        <w:t>abuse</w:t>
      </w:r>
      <w:r w:rsidRPr="008178C6">
        <w:rPr>
          <w:rFonts w:eastAsia="Times New Roman" w:cstheme="minorHAnsi"/>
          <w:kern w:val="0"/>
          <w:lang w:eastAsia="en-GB"/>
        </w:rPr>
        <w:t xml:space="preserve"> and infringement on the rights of vulnerable populations</w:t>
      </w:r>
      <w:r w:rsidRPr="008178C6">
        <w:rPr>
          <w:rFonts w:eastAsia="Times New Roman" w:cstheme="minorHAnsi"/>
          <w:kern w:val="0"/>
          <w:lang w:eastAsia="en-GB"/>
        </w:rPr>
        <w:t>.</w:t>
      </w:r>
    </w:p>
    <w:p w:rsidR="002B4D49" w:rsidRPr="008178C6" w:rsidP="00723399">
      <w:pPr>
        <w:pStyle w:val="ListParagraph"/>
        <w:spacing w:before="100" w:beforeAutospacing="1" w:after="100" w:afterAutospacing="1" w:line="240" w:lineRule="auto"/>
        <w:rPr>
          <w:rFonts w:eastAsia="Times New Roman" w:cstheme="minorHAnsi"/>
          <w:kern w:val="0"/>
          <w:lang w:eastAsia="en-GB"/>
        </w:rPr>
      </w:pPr>
    </w:p>
    <w:p w:rsidR="00561DE2" w:rsidRPr="008178C6" w:rsidP="00561DE2">
      <w:pPr>
        <w:spacing w:before="100" w:beforeAutospacing="1" w:after="100" w:afterAutospacing="1" w:line="240" w:lineRule="auto"/>
        <w:ind w:left="709"/>
        <w:rPr>
          <w:rFonts w:eastAsia="Times New Roman" w:cstheme="minorHAnsi"/>
          <w:i/>
          <w:iCs/>
          <w:kern w:val="0"/>
          <w:lang w:eastAsia="en-GB"/>
        </w:rPr>
      </w:pPr>
      <w:r w:rsidRPr="008178C6">
        <w:rPr>
          <w:rFonts w:eastAsia="Times New Roman" w:cstheme="minorHAnsi"/>
          <w:i/>
          <w:iCs/>
          <w:kern w:val="0"/>
          <w:lang w:eastAsia="en-GB"/>
        </w:rPr>
        <w:t xml:space="preserve">    Some </w:t>
      </w:r>
      <w:r w:rsidRPr="008178C6">
        <w:rPr>
          <w:rFonts w:eastAsia="Times New Roman" w:cstheme="minorHAnsi"/>
          <w:i/>
          <w:iCs/>
          <w:kern w:val="0"/>
          <w:lang w:eastAsia="en-GB"/>
        </w:rPr>
        <w:t>Religious opposition, often based on the principle of sanctity of life, is also</w:t>
      </w:r>
      <w:r w:rsidRPr="008178C6">
        <w:rPr>
          <w:rFonts w:eastAsia="Times New Roman" w:cstheme="minorHAnsi"/>
          <w:i/>
          <w:iCs/>
          <w:kern w:val="0"/>
          <w:lang w:eastAsia="en-GB"/>
        </w:rPr>
        <w:t xml:space="preserve"> encountered.</w:t>
      </w:r>
      <w:r w:rsidRPr="008178C6">
        <w:rPr>
          <w:rFonts w:eastAsia="Times New Roman" w:cstheme="minorHAnsi"/>
          <w:i/>
          <w:iCs/>
          <w:kern w:val="0"/>
          <w:lang w:eastAsia="en-GB"/>
        </w:rPr>
        <w:t xml:space="preserve"> </w:t>
      </w:r>
      <w:r w:rsidRPr="008178C6">
        <w:rPr>
          <w:rFonts w:eastAsia="Times New Roman" w:cstheme="minorHAnsi"/>
          <w:i/>
          <w:iCs/>
          <w:kern w:val="0"/>
          <w:lang w:eastAsia="en-GB"/>
        </w:rPr>
        <w:t>This view is not supported or agreed by many</w:t>
      </w:r>
      <w:r w:rsidRPr="008178C6">
        <w:rPr>
          <w:rFonts w:eastAsia="Times New Roman" w:cstheme="minorHAnsi"/>
          <w:i/>
          <w:iCs/>
          <w:kern w:val="0"/>
          <w:lang w:eastAsia="en-GB"/>
        </w:rPr>
        <w:t xml:space="preserve"> other</w:t>
      </w:r>
      <w:r w:rsidRPr="008178C6">
        <w:rPr>
          <w:rFonts w:eastAsia="Times New Roman" w:cstheme="minorHAnsi"/>
          <w:i/>
          <w:iCs/>
          <w:kern w:val="0"/>
          <w:lang w:eastAsia="en-GB"/>
        </w:rPr>
        <w:t xml:space="preserve"> Religious Leaders of different faiths.</w:t>
      </w:r>
    </w:p>
    <w:p w:rsidR="00723399" w:rsidRPr="008178C6" w:rsidP="00723399">
      <w:pPr>
        <w:pStyle w:val="ListParagraph"/>
        <w:spacing w:before="100" w:beforeAutospacing="1" w:after="100" w:afterAutospacing="1" w:line="240" w:lineRule="auto"/>
        <w:rPr>
          <w:rFonts w:eastAsia="Times New Roman" w:cstheme="minorHAnsi"/>
          <w:i/>
          <w:iCs/>
          <w:kern w:val="0"/>
          <w:lang w:eastAsia="en-GB"/>
        </w:rPr>
      </w:pPr>
      <w:r w:rsidRPr="008178C6">
        <w:rPr>
          <w:rFonts w:eastAsia="Times New Roman" w:cstheme="minorHAnsi"/>
          <w:i/>
          <w:iCs/>
          <w:kern w:val="0"/>
          <w:lang w:eastAsia="en-GB"/>
        </w:rPr>
        <w:t>As a practising and informed Christian</w:t>
      </w:r>
      <w:r w:rsidRPr="008178C6">
        <w:rPr>
          <w:rFonts w:eastAsia="Times New Roman" w:cstheme="minorHAnsi"/>
          <w:i/>
          <w:iCs/>
          <w:kern w:val="0"/>
          <w:lang w:eastAsia="en-GB"/>
        </w:rPr>
        <w:t xml:space="preserve"> </w:t>
      </w:r>
      <w:r w:rsidRPr="008178C6">
        <w:rPr>
          <w:rFonts w:eastAsia="Times New Roman" w:cstheme="minorHAnsi"/>
          <w:i/>
          <w:iCs/>
          <w:kern w:val="0"/>
          <w:lang w:eastAsia="en-GB"/>
        </w:rPr>
        <w:t>(</w:t>
      </w:r>
      <w:r w:rsidRPr="008178C6">
        <w:rPr>
          <w:rFonts w:eastAsia="Times New Roman" w:cstheme="minorHAnsi"/>
          <w:i/>
          <w:iCs/>
          <w:kern w:val="0"/>
          <w:lang w:eastAsia="en-GB"/>
        </w:rPr>
        <w:t>I have studied the Bible extensively, led Bible Discussions Groups for diverse Christian groups, and am a Team Leader in my Churc</w:t>
      </w:r>
      <w:r w:rsidRPr="008178C6">
        <w:rPr>
          <w:rFonts w:eastAsia="Times New Roman" w:cstheme="minorHAnsi"/>
          <w:i/>
          <w:iCs/>
          <w:kern w:val="0"/>
          <w:lang w:eastAsia="en-GB"/>
        </w:rPr>
        <w:t>h)</w:t>
      </w:r>
      <w:r w:rsidRPr="008178C6">
        <w:rPr>
          <w:rFonts w:eastAsia="Times New Roman" w:cstheme="minorHAnsi"/>
          <w:i/>
          <w:iCs/>
          <w:kern w:val="0"/>
          <w:lang w:eastAsia="en-GB"/>
        </w:rPr>
        <w:t>, I find t</w:t>
      </w:r>
      <w:r w:rsidRPr="008178C6">
        <w:rPr>
          <w:rFonts w:eastAsia="Times New Roman" w:cstheme="minorHAnsi"/>
          <w:i/>
          <w:iCs/>
          <w:kern w:val="0"/>
          <w:lang w:eastAsia="en-GB"/>
        </w:rPr>
        <w:t>his</w:t>
      </w:r>
      <w:r w:rsidRPr="008178C6">
        <w:rPr>
          <w:rFonts w:eastAsia="Times New Roman" w:cstheme="minorHAnsi"/>
          <w:i/>
          <w:iCs/>
          <w:kern w:val="0"/>
          <w:lang w:eastAsia="en-GB"/>
        </w:rPr>
        <w:t xml:space="preserve"> opposition</w:t>
      </w:r>
      <w:r w:rsidRPr="008178C6">
        <w:rPr>
          <w:rFonts w:eastAsia="Times New Roman" w:cstheme="minorHAnsi"/>
          <w:i/>
          <w:iCs/>
          <w:kern w:val="0"/>
          <w:lang w:eastAsia="en-GB"/>
        </w:rPr>
        <w:t xml:space="preserve"> misguided and incorr</w:t>
      </w:r>
      <w:r w:rsidRPr="008178C6">
        <w:rPr>
          <w:rFonts w:eastAsia="Times New Roman" w:cstheme="minorHAnsi"/>
          <w:i/>
          <w:iCs/>
          <w:kern w:val="0"/>
          <w:lang w:eastAsia="en-GB"/>
        </w:rPr>
        <w:t>ect.</w:t>
      </w:r>
    </w:p>
    <w:p w:rsidR="00561DE2" w:rsidRPr="008178C6" w:rsidP="00723399">
      <w:pPr>
        <w:pStyle w:val="ListParagraph"/>
        <w:spacing w:before="100" w:beforeAutospacing="1" w:after="100" w:afterAutospacing="1" w:line="240" w:lineRule="auto"/>
        <w:rPr>
          <w:rFonts w:eastAsia="Times New Roman" w:cstheme="minorHAnsi"/>
          <w:i/>
          <w:iCs/>
          <w:kern w:val="0"/>
          <w:lang w:eastAsia="en-GB"/>
        </w:rPr>
      </w:pPr>
    </w:p>
    <w:p w:rsidR="00BB4E4D"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S</w:t>
      </w:r>
      <w:r w:rsidRPr="008178C6">
        <w:rPr>
          <w:rFonts w:eastAsia="Times New Roman" w:cstheme="minorHAnsi"/>
          <w:kern w:val="0"/>
          <w:lang w:eastAsia="en-GB"/>
        </w:rPr>
        <w:t xml:space="preserve">trong </w:t>
      </w:r>
      <w:r w:rsidRPr="008178C6">
        <w:rPr>
          <w:rFonts w:eastAsia="Times New Roman" w:cstheme="minorHAnsi"/>
          <w:kern w:val="0"/>
          <w:lang w:eastAsia="en-GB"/>
        </w:rPr>
        <w:t>debate is focused on assisted dying</w:t>
      </w:r>
      <w:r w:rsidRPr="008178C6">
        <w:rPr>
          <w:rFonts w:eastAsia="Times New Roman" w:cstheme="minorHAnsi"/>
          <w:kern w:val="0"/>
          <w:lang w:eastAsia="en-GB"/>
        </w:rPr>
        <w:t>/assisted suicide</w:t>
      </w:r>
      <w:r w:rsidRPr="008178C6">
        <w:rPr>
          <w:rFonts w:eastAsia="Times New Roman" w:cstheme="minorHAnsi"/>
          <w:kern w:val="0"/>
          <w:lang w:eastAsia="en-GB"/>
        </w:rPr>
        <w:t xml:space="preserve"> for members of vulnerable groups including those with dementia or chronic mental illness, disabilities, the elderly, minors, </w:t>
      </w:r>
      <w:r w:rsidRPr="008178C6">
        <w:rPr>
          <w:rFonts w:eastAsia="Times New Roman" w:cstheme="minorHAnsi"/>
          <w:kern w:val="0"/>
          <w:lang w:eastAsia="en-GB"/>
        </w:rPr>
        <w:t>and “</w:t>
      </w:r>
      <w:r w:rsidRPr="008178C6">
        <w:rPr>
          <w:rFonts w:eastAsia="Times New Roman" w:cstheme="minorHAnsi"/>
          <w:kern w:val="0"/>
          <w:lang w:eastAsia="en-GB"/>
        </w:rPr>
        <w:t>minorities</w:t>
      </w:r>
      <w:r w:rsidRPr="008178C6">
        <w:rPr>
          <w:rFonts w:eastAsia="Times New Roman" w:cstheme="minorHAnsi"/>
          <w:kern w:val="0"/>
          <w:lang w:eastAsia="en-GB"/>
        </w:rPr>
        <w:t>”</w:t>
      </w:r>
      <w:r w:rsidRPr="008178C6">
        <w:rPr>
          <w:rFonts w:eastAsia="Times New Roman" w:cstheme="minorHAnsi"/>
          <w:kern w:val="0"/>
          <w:lang w:eastAsia="en-GB"/>
        </w:rPr>
        <w:t xml:space="preserve">, those who are socioeconomically vulnerable or are just “tired of life”. </w:t>
      </w:r>
    </w:p>
    <w:p w:rsidR="00BB4E4D"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p>
    <w:p w:rsidR="00561DE2"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C</w:t>
      </w:r>
      <w:r w:rsidRPr="008178C6">
        <w:rPr>
          <w:rFonts w:eastAsia="Times New Roman" w:cstheme="minorHAnsi"/>
          <w:kern w:val="0"/>
          <w:lang w:eastAsia="en-GB"/>
        </w:rPr>
        <w:t xml:space="preserve">ontroversy often revolves </w:t>
      </w:r>
      <w:r w:rsidRPr="008178C6">
        <w:rPr>
          <w:rFonts w:eastAsia="Times New Roman" w:cstheme="minorHAnsi"/>
          <w:kern w:val="0"/>
          <w:lang w:eastAsia="en-GB"/>
        </w:rPr>
        <w:t>around whether psychiatric disorders are an indication for assisted dying</w:t>
      </w:r>
      <w:r w:rsidRPr="008178C6">
        <w:rPr>
          <w:rFonts w:eastAsia="Times New Roman" w:cstheme="minorHAnsi"/>
          <w:kern w:val="0"/>
          <w:lang w:eastAsia="en-GB"/>
        </w:rPr>
        <w:t>/assisted suicide</w:t>
      </w:r>
      <w:r w:rsidRPr="008178C6">
        <w:rPr>
          <w:rFonts w:eastAsia="Times New Roman" w:cstheme="minorHAnsi"/>
          <w:kern w:val="0"/>
          <w:lang w:eastAsia="en-GB"/>
        </w:rPr>
        <w:t xml:space="preserve">, the role of </w:t>
      </w:r>
      <w:r w:rsidRPr="008178C6">
        <w:rPr>
          <w:rFonts w:eastAsia="Times New Roman" w:cstheme="minorHAnsi"/>
          <w:kern w:val="0"/>
          <w:lang w:eastAsia="en-GB"/>
        </w:rPr>
        <w:t xml:space="preserve">severe </w:t>
      </w:r>
      <w:r w:rsidRPr="008178C6">
        <w:rPr>
          <w:rFonts w:eastAsia="Times New Roman" w:cstheme="minorHAnsi"/>
          <w:kern w:val="0"/>
          <w:lang w:eastAsia="en-GB"/>
        </w:rPr>
        <w:t xml:space="preserve">mental illness in motivating </w:t>
      </w:r>
      <w:r w:rsidRPr="008178C6">
        <w:rPr>
          <w:rFonts w:eastAsia="Times New Roman" w:cstheme="minorHAnsi"/>
          <w:kern w:val="0"/>
          <w:lang w:eastAsia="en-GB"/>
        </w:rPr>
        <w:t xml:space="preserve">such </w:t>
      </w:r>
      <w:r w:rsidRPr="008178C6">
        <w:rPr>
          <w:rFonts w:eastAsia="Times New Roman" w:cstheme="minorHAnsi"/>
          <w:kern w:val="0"/>
          <w:lang w:eastAsia="en-GB"/>
        </w:rPr>
        <w:t xml:space="preserve">requests, the decisional capacity and competency of those making requests and what constitutes ‘incurable’ or ‘irremediable’ in the context of psychiatric conditions. </w:t>
      </w:r>
    </w:p>
    <w:p w:rsidR="00BB4E4D"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The use of </w:t>
      </w:r>
      <w:r w:rsidRPr="008178C6">
        <w:rPr>
          <w:rFonts w:eastAsia="Times New Roman" w:cstheme="minorHAnsi"/>
          <w:kern w:val="0"/>
          <w:lang w:eastAsia="en-GB"/>
        </w:rPr>
        <w:t>assisted dying</w:t>
      </w:r>
      <w:r w:rsidRPr="008178C6">
        <w:rPr>
          <w:rFonts w:eastAsia="Times New Roman" w:cstheme="minorHAnsi"/>
          <w:kern w:val="0"/>
          <w:lang w:eastAsia="en-GB"/>
        </w:rPr>
        <w:t xml:space="preserve">/assisted suicide </w:t>
      </w:r>
      <w:r w:rsidRPr="008178C6">
        <w:rPr>
          <w:rFonts w:eastAsia="Times New Roman" w:cstheme="minorHAnsi"/>
          <w:kern w:val="0"/>
          <w:lang w:eastAsia="en-GB"/>
        </w:rPr>
        <w:t xml:space="preserve">to alleviate unbearable suffering caused by </w:t>
      </w:r>
      <w:r w:rsidRPr="008178C6">
        <w:rPr>
          <w:rFonts w:eastAsia="Times New Roman" w:cstheme="minorHAnsi"/>
          <w:kern w:val="0"/>
          <w:lang w:eastAsia="en-GB"/>
        </w:rPr>
        <w:t xml:space="preserve">a psychiatric disorder or dementia is currently only permitted in the Netherlands, </w:t>
      </w:r>
      <w:r w:rsidRPr="008178C6">
        <w:rPr>
          <w:rFonts w:eastAsia="Times New Roman" w:cstheme="minorHAnsi"/>
          <w:kern w:val="0"/>
          <w:lang w:eastAsia="en-GB"/>
        </w:rPr>
        <w:t>Belgium</w:t>
      </w:r>
      <w:r w:rsidRPr="008178C6">
        <w:rPr>
          <w:rFonts w:eastAsia="Times New Roman" w:cstheme="minorHAnsi"/>
          <w:kern w:val="0"/>
          <w:lang w:eastAsia="en-GB"/>
        </w:rPr>
        <w:t xml:space="preserve"> and Luxembourg. </w:t>
      </w:r>
    </w:p>
    <w:p w:rsidR="00BB4E4D" w:rsidRPr="008178C6" w:rsidP="00723399">
      <w:pPr>
        <w:pStyle w:val="ListParagraph"/>
        <w:spacing w:before="100" w:beforeAutospacing="1" w:after="100" w:afterAutospacing="1" w:line="240" w:lineRule="auto"/>
        <w:rPr>
          <w:rFonts w:eastAsia="Times New Roman" w:cstheme="minorHAnsi"/>
          <w:kern w:val="0"/>
          <w:lang w:eastAsia="en-GB"/>
        </w:rPr>
      </w:pPr>
    </w:p>
    <w:p w:rsidR="00723399"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Research has shown an increase in these interventions among this group since 2008</w:t>
      </w:r>
      <w:r w:rsidRPr="008178C6">
        <w:rPr>
          <w:rFonts w:eastAsia="Times New Roman" w:cstheme="minorHAnsi"/>
          <w:kern w:val="0"/>
          <w:lang w:eastAsia="en-GB"/>
        </w:rPr>
        <w:t>.</w:t>
      </w:r>
      <w:r w:rsidRPr="008178C6">
        <w:rPr>
          <w:rFonts w:eastAsia="Times New Roman" w:cstheme="minorHAnsi"/>
          <w:kern w:val="0"/>
          <w:lang w:eastAsia="en-GB"/>
        </w:rPr>
        <w:t xml:space="preserve"> </w:t>
      </w:r>
    </w:p>
    <w:p w:rsidR="002301D6" w:rsidRPr="008178C6" w:rsidP="00723399">
      <w:pPr>
        <w:pStyle w:val="ListParagraph"/>
        <w:spacing w:before="100" w:beforeAutospacing="1" w:after="100" w:afterAutospacing="1" w:line="240" w:lineRule="auto"/>
        <w:rPr>
          <w:rFonts w:eastAsia="Times New Roman" w:cstheme="minorHAnsi"/>
          <w:kern w:val="0"/>
          <w:lang w:eastAsia="en-GB"/>
        </w:rPr>
      </w:pPr>
    </w:p>
    <w:p w:rsidR="00A729B7" w:rsidRPr="008178C6" w:rsidP="00723399">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Canada has delayed including psychiatric disorders in the </w:t>
      </w:r>
      <w:r w:rsidRPr="008178C6">
        <w:rPr>
          <w:rFonts w:eastAsia="Times New Roman" w:cstheme="minorHAnsi"/>
          <w:kern w:val="0"/>
          <w:lang w:eastAsia="en-GB"/>
        </w:rPr>
        <w:t>“list of agreed conditions”.</w:t>
      </w:r>
    </w:p>
    <w:p w:rsidR="009168FD" w:rsidRPr="008178C6" w:rsidP="00723399">
      <w:pPr>
        <w:pStyle w:val="ListParagraph"/>
        <w:spacing w:before="100" w:beforeAutospacing="1" w:after="100" w:afterAutospacing="1" w:line="240" w:lineRule="auto"/>
        <w:rPr>
          <w:rFonts w:eastAsia="Times New Roman" w:cstheme="minorHAnsi"/>
          <w:kern w:val="0"/>
          <w:lang w:eastAsia="en-GB"/>
        </w:rPr>
      </w:pPr>
    </w:p>
    <w:p w:rsidR="00EE021F" w:rsidRPr="008178C6" w:rsidP="009168FD">
      <w:pPr>
        <w:pStyle w:val="ListParagraph"/>
        <w:spacing w:before="100" w:beforeAutospacing="1" w:after="100" w:afterAutospacing="1" w:line="240" w:lineRule="auto"/>
        <w:rPr>
          <w:rFonts w:cstheme="minorHAnsi"/>
        </w:rPr>
      </w:pPr>
      <w:r w:rsidRPr="008178C6">
        <w:rPr>
          <w:rFonts w:cstheme="minorHAnsi"/>
        </w:rPr>
        <w:t>In countries where both assisted dying</w:t>
      </w:r>
      <w:r w:rsidRPr="008178C6">
        <w:rPr>
          <w:rFonts w:cstheme="minorHAnsi"/>
        </w:rPr>
        <w:t xml:space="preserve"> </w:t>
      </w:r>
      <w:r w:rsidRPr="008178C6">
        <w:rPr>
          <w:rFonts w:cstheme="minorHAnsi"/>
        </w:rPr>
        <w:t xml:space="preserve">and physician-assisted suicide are legal </w:t>
      </w:r>
    </w:p>
    <w:p w:rsidR="00EE021F" w:rsidRPr="008178C6" w:rsidP="009168FD">
      <w:pPr>
        <w:pStyle w:val="ListParagraph"/>
        <w:spacing w:before="100" w:beforeAutospacing="1" w:after="100" w:afterAutospacing="1" w:line="240" w:lineRule="auto"/>
        <w:rPr>
          <w:rFonts w:cstheme="minorHAnsi"/>
        </w:rPr>
      </w:pPr>
    </w:p>
    <w:p w:rsidR="00EE021F" w:rsidRPr="008178C6" w:rsidP="009168FD">
      <w:pPr>
        <w:pStyle w:val="ListParagraph"/>
        <w:spacing w:before="100" w:beforeAutospacing="1" w:after="100" w:afterAutospacing="1" w:line="240" w:lineRule="auto"/>
        <w:rPr>
          <w:rFonts w:cstheme="minorHAnsi"/>
        </w:rPr>
      </w:pPr>
    </w:p>
    <w:p w:rsidR="009168FD" w:rsidRPr="008178C6" w:rsidP="009168FD">
      <w:pPr>
        <w:pStyle w:val="ListParagraph"/>
        <w:spacing w:before="100" w:beforeAutospacing="1" w:after="100" w:afterAutospacing="1" w:line="240" w:lineRule="auto"/>
        <w:rPr>
          <w:rFonts w:cstheme="minorHAnsi"/>
        </w:rPr>
      </w:pPr>
      <w:r w:rsidRPr="008178C6">
        <w:rPr>
          <w:rFonts w:cstheme="minorHAnsi"/>
        </w:rPr>
        <w:t xml:space="preserve">options, </w:t>
      </w:r>
      <w:r w:rsidRPr="008178C6">
        <w:rPr>
          <w:rFonts w:cstheme="minorHAnsi"/>
        </w:rPr>
        <w:t xml:space="preserve">assisted dying </w:t>
      </w:r>
      <w:r w:rsidRPr="008178C6">
        <w:rPr>
          <w:rFonts w:cstheme="minorHAnsi"/>
        </w:rPr>
        <w:t xml:space="preserve">is far more frequently requested. </w:t>
      </w:r>
    </w:p>
    <w:p w:rsidR="00EE021F" w:rsidRPr="008178C6" w:rsidP="00EE021F">
      <w:pPr>
        <w:pStyle w:val="ListParagraph"/>
        <w:spacing w:before="100" w:beforeAutospacing="1" w:after="100" w:afterAutospacing="1" w:line="240" w:lineRule="auto"/>
        <w:rPr>
          <w:rFonts w:cstheme="minorHAnsi"/>
        </w:rPr>
      </w:pPr>
      <w:r w:rsidRPr="008178C6">
        <w:rPr>
          <w:rFonts w:cstheme="minorHAnsi"/>
        </w:rPr>
        <w:t xml:space="preserve">                 </w:t>
      </w:r>
    </w:p>
    <w:p w:rsidR="00596BDC" w:rsidRPr="008178C6" w:rsidP="00723399">
      <w:pPr>
        <w:pStyle w:val="ListParagraph"/>
        <w:spacing w:before="100" w:beforeAutospacing="1" w:after="100" w:afterAutospacing="1" w:line="240" w:lineRule="auto"/>
        <w:rPr>
          <w:rFonts w:eastAsia="Times New Roman" w:cstheme="minorHAnsi"/>
          <w:kern w:val="0"/>
          <w:lang w:eastAsia="en-GB"/>
        </w:rPr>
      </w:pPr>
    </w:p>
    <w:p w:rsidR="00DC506F" w:rsidRPr="008178C6" w:rsidP="00CA7E3A">
      <w:pPr>
        <w:pStyle w:val="ListParagraph"/>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From across the </w:t>
      </w:r>
      <w:r w:rsidRPr="008178C6">
        <w:rPr>
          <w:rFonts w:eastAsia="Times New Roman" w:cstheme="minorHAnsi"/>
          <w:kern w:val="0"/>
          <w:lang w:eastAsia="en-GB"/>
        </w:rPr>
        <w:t xml:space="preserve">jurisdictions </w:t>
      </w:r>
      <w:r w:rsidRPr="008178C6">
        <w:rPr>
          <w:rFonts w:eastAsia="Times New Roman" w:cstheme="minorHAnsi"/>
          <w:kern w:val="0"/>
          <w:lang w:eastAsia="en-GB"/>
        </w:rPr>
        <w:t>world</w:t>
      </w:r>
      <w:r w:rsidRPr="008178C6">
        <w:rPr>
          <w:rFonts w:eastAsia="Times New Roman" w:cstheme="minorHAnsi"/>
          <w:kern w:val="0"/>
          <w:lang w:eastAsia="en-GB"/>
        </w:rPr>
        <w:t xml:space="preserve">wide </w:t>
      </w:r>
      <w:r w:rsidRPr="008178C6">
        <w:rPr>
          <w:rFonts w:eastAsia="Times New Roman" w:cstheme="minorHAnsi"/>
          <w:kern w:val="0"/>
          <w:lang w:eastAsia="en-GB"/>
        </w:rPr>
        <w:t>there are carefully defined legally defined requirements and safeguards</w:t>
      </w:r>
      <w:r w:rsidRPr="008178C6">
        <w:rPr>
          <w:rFonts w:eastAsia="Times New Roman" w:cstheme="minorHAnsi"/>
          <w:kern w:val="0"/>
          <w:lang w:eastAsia="en-GB"/>
        </w:rPr>
        <w:t>, which are effective and have been/and are showing that there are no cases of coercion</w:t>
      </w:r>
    </w:p>
    <w:p w:rsidR="009168FD" w:rsidRPr="008178C6" w:rsidP="00CA7E3A">
      <w:pPr>
        <w:pStyle w:val="ListParagraph"/>
        <w:spacing w:before="100" w:beforeAutospacing="1" w:after="100" w:afterAutospacing="1" w:line="240" w:lineRule="auto"/>
        <w:rPr>
          <w:rFonts w:eastAsia="Times New Roman" w:cstheme="minorHAnsi"/>
          <w:kern w:val="0"/>
          <w:lang w:eastAsia="en-GB"/>
        </w:rPr>
      </w:pPr>
    </w:p>
    <w:p w:rsidR="00981081" w:rsidRPr="008178C6" w:rsidP="00723399">
      <w:pPr>
        <w:pStyle w:val="ListParagraph"/>
        <w:spacing w:before="100" w:beforeAutospacing="1" w:after="100" w:afterAutospacing="1" w:line="240" w:lineRule="auto"/>
        <w:rPr>
          <w:rFonts w:cstheme="minorHAnsi"/>
        </w:rPr>
      </w:pPr>
    </w:p>
    <w:p w:rsidR="00981081" w:rsidRPr="008178C6" w:rsidP="00CC732B">
      <w:pPr>
        <w:pStyle w:val="ListParagraph"/>
        <w:spacing w:before="100" w:beforeAutospacing="1" w:after="100" w:afterAutospacing="1" w:line="240" w:lineRule="auto"/>
        <w:rPr>
          <w:rFonts w:cstheme="minorHAnsi"/>
          <w:i/>
          <w:iCs/>
          <w:u w:val="single"/>
        </w:rPr>
      </w:pPr>
      <w:r w:rsidRPr="008178C6">
        <w:rPr>
          <w:rFonts w:cstheme="minorHAnsi"/>
          <w:i/>
          <w:iCs/>
          <w:u w:val="single"/>
        </w:rPr>
        <w:t>Please also see Q7</w:t>
      </w:r>
      <w:r w:rsidRPr="008178C6">
        <w:rPr>
          <w:rFonts w:cstheme="minorHAnsi"/>
          <w:i/>
          <w:iCs/>
          <w:u w:val="single"/>
        </w:rPr>
        <w:t>- “Capabilities for consent”</w:t>
      </w:r>
    </w:p>
    <w:p w:rsidR="00BB4E4D" w:rsidRPr="008178C6" w:rsidP="00723399">
      <w:pPr>
        <w:pStyle w:val="ListParagraph"/>
        <w:spacing w:before="100" w:beforeAutospacing="1" w:after="100" w:afterAutospacing="1" w:line="240" w:lineRule="auto"/>
        <w:rPr>
          <w:rFonts w:eastAsia="Times New Roman" w:cstheme="minorHAnsi"/>
          <w:b/>
          <w:bCs/>
          <w:kern w:val="0"/>
          <w:lang w:eastAsia="en-GB"/>
        </w:rPr>
      </w:pPr>
    </w:p>
    <w:p w:rsidR="00A729B7" w:rsidRPr="008178C6" w:rsidP="00723399">
      <w:pPr>
        <w:pStyle w:val="ListParagraph"/>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 xml:space="preserve">Again, the evidence, even including those jurisdictions that allow the use of such interventions with people with serious psychiatric disorder, shows no “errors or abuse”. </w:t>
      </w:r>
    </w:p>
    <w:p w:rsidR="00BB4E4D" w:rsidRPr="008178C6" w:rsidP="00723399">
      <w:pPr>
        <w:pStyle w:val="ListParagraph"/>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However, I would strongly suggest that in our country we exclude those with serious</w:t>
      </w:r>
      <w:r w:rsidRPr="008178C6">
        <w:rPr>
          <w:rFonts w:eastAsia="Times New Roman" w:cstheme="minorHAnsi"/>
          <w:b/>
          <w:bCs/>
          <w:kern w:val="0"/>
          <w:lang w:eastAsia="en-GB"/>
        </w:rPr>
        <w:t xml:space="preserve"> psychiatric disorders</w:t>
      </w:r>
      <w:r w:rsidRPr="008178C6">
        <w:rPr>
          <w:rFonts w:eastAsia="Times New Roman" w:cstheme="minorHAnsi"/>
          <w:b/>
          <w:bCs/>
          <w:kern w:val="0"/>
          <w:lang w:eastAsia="en-GB"/>
        </w:rPr>
        <w:t>/mental illness</w:t>
      </w:r>
      <w:r w:rsidRPr="008178C6">
        <w:rPr>
          <w:rFonts w:eastAsia="Times New Roman" w:cstheme="minorHAnsi"/>
          <w:b/>
          <w:bCs/>
          <w:kern w:val="0"/>
          <w:lang w:eastAsia="en-GB"/>
        </w:rPr>
        <w:t xml:space="preserve">, certainly in </w:t>
      </w:r>
      <w:r w:rsidRPr="008178C6">
        <w:rPr>
          <w:rFonts w:eastAsia="Times New Roman" w:cstheme="minorHAnsi"/>
          <w:b/>
          <w:bCs/>
          <w:kern w:val="0"/>
          <w:lang w:eastAsia="en-GB"/>
        </w:rPr>
        <w:t>any</w:t>
      </w:r>
      <w:r w:rsidRPr="008178C6">
        <w:rPr>
          <w:rFonts w:eastAsia="Times New Roman" w:cstheme="minorHAnsi"/>
          <w:b/>
          <w:bCs/>
          <w:kern w:val="0"/>
          <w:lang w:eastAsia="en-GB"/>
        </w:rPr>
        <w:t xml:space="preserve"> </w:t>
      </w:r>
      <w:r w:rsidRPr="008178C6">
        <w:rPr>
          <w:rFonts w:eastAsia="Times New Roman" w:cstheme="minorHAnsi"/>
          <w:b/>
          <w:bCs/>
          <w:kern w:val="0"/>
          <w:lang w:eastAsia="en-GB"/>
        </w:rPr>
        <w:t>(</w:t>
      </w:r>
      <w:r w:rsidRPr="008178C6">
        <w:rPr>
          <w:rFonts w:eastAsia="Times New Roman" w:cstheme="minorHAnsi"/>
          <w:b/>
          <w:bCs/>
          <w:kern w:val="0"/>
          <w:lang w:eastAsia="en-GB"/>
        </w:rPr>
        <w:t>initial</w:t>
      </w:r>
      <w:r w:rsidRPr="008178C6">
        <w:rPr>
          <w:rFonts w:eastAsia="Times New Roman" w:cstheme="minorHAnsi"/>
          <w:b/>
          <w:bCs/>
          <w:kern w:val="0"/>
          <w:lang w:eastAsia="en-GB"/>
        </w:rPr>
        <w:t>)</w:t>
      </w:r>
      <w:r w:rsidRPr="008178C6">
        <w:rPr>
          <w:rFonts w:eastAsia="Times New Roman" w:cstheme="minorHAnsi"/>
          <w:b/>
          <w:bCs/>
          <w:kern w:val="0"/>
          <w:lang w:eastAsia="en-GB"/>
        </w:rPr>
        <w:t xml:space="preserve"> legislation that Parliament may agree.</w:t>
      </w:r>
    </w:p>
    <w:p w:rsidR="00723399" w:rsidRPr="008178C6" w:rsidP="00723399">
      <w:pPr>
        <w:spacing w:before="100" w:beforeAutospacing="1" w:after="100" w:afterAutospacing="1" w:line="240" w:lineRule="auto"/>
        <w:ind w:left="720"/>
        <w:rPr>
          <w:rFonts w:eastAsia="Times New Roman" w:cstheme="minorHAnsi"/>
          <w:kern w:val="0"/>
          <w:lang w:eastAsia="en-GB"/>
        </w:rPr>
      </w:pPr>
    </w:p>
    <w:p w:rsidR="00723399" w:rsidRPr="008178C6" w:rsidP="00723399">
      <w:pPr>
        <w:spacing w:before="100" w:beforeAutospacing="1" w:after="100" w:afterAutospacing="1" w:line="240" w:lineRule="auto"/>
        <w:ind w:left="720"/>
        <w:rPr>
          <w:rFonts w:eastAsia="Times New Roman" w:cstheme="minorHAnsi"/>
          <w:kern w:val="0"/>
          <w:lang w:eastAsia="en-GB"/>
        </w:rPr>
      </w:pPr>
    </w:p>
    <w:p w:rsidR="00723399" w:rsidRPr="008178C6" w:rsidP="00723399">
      <w:pPr>
        <w:numPr>
          <w:ilvl w:val="0"/>
          <w:numId w:val="1"/>
        </w:numPr>
        <w:spacing w:before="100" w:beforeAutospacing="1" w:after="100" w:afterAutospacing="1" w:line="240" w:lineRule="auto"/>
        <w:rPr>
          <w:rFonts w:eastAsia="Times New Roman" w:cstheme="minorHAnsi"/>
          <w:b/>
          <w:bCs/>
          <w:kern w:val="0"/>
          <w:u w:val="single"/>
          <w:lang w:eastAsia="en-GB"/>
        </w:rPr>
      </w:pPr>
      <w:r w:rsidRPr="008178C6">
        <w:rPr>
          <w:rFonts w:eastAsia="Times New Roman" w:cstheme="minorHAnsi"/>
          <w:b/>
          <w:bCs/>
          <w:kern w:val="0"/>
          <w:u w:val="single"/>
          <w:lang w:eastAsia="en-GB"/>
        </w:rPr>
        <w:t xml:space="preserve">What information, advice and guidance would people need </w:t>
      </w:r>
      <w:r w:rsidRPr="008178C6">
        <w:rPr>
          <w:rFonts w:eastAsia="Times New Roman" w:cstheme="minorHAnsi"/>
          <w:b/>
          <w:bCs/>
          <w:kern w:val="0"/>
          <w:u w:val="single"/>
          <w:lang w:eastAsia="en-GB"/>
        </w:rPr>
        <w:t>in order to</w:t>
      </w:r>
      <w:r w:rsidRPr="008178C6">
        <w:rPr>
          <w:rFonts w:eastAsia="Times New Roman" w:cstheme="minorHAnsi"/>
          <w:b/>
          <w:bCs/>
          <w:kern w:val="0"/>
          <w:u w:val="single"/>
          <w:lang w:eastAsia="en-GB"/>
        </w:rPr>
        <w:t xml:space="preserve"> be able to make an informed decision about whether to access assisted </w:t>
      </w:r>
      <w:r w:rsidRPr="008178C6">
        <w:rPr>
          <w:rFonts w:eastAsia="Times New Roman" w:cstheme="minorHAnsi"/>
          <w:b/>
          <w:bCs/>
          <w:kern w:val="0"/>
          <w:u w:val="single"/>
          <w:lang w:eastAsia="en-GB"/>
        </w:rPr>
        <w:t>dying/assisted suicide services?</w:t>
      </w:r>
    </w:p>
    <w:p w:rsidR="00CC732B"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 xml:space="preserve">In advance of such a change becoming law, the Government should </w:t>
      </w:r>
      <w:r w:rsidRPr="008178C6">
        <w:rPr>
          <w:rFonts w:eastAsia="Times New Roman" w:cstheme="minorHAnsi"/>
          <w:kern w:val="0"/>
          <w:lang w:eastAsia="en-GB"/>
        </w:rPr>
        <w:t>widely</w:t>
      </w:r>
      <w:r w:rsidRPr="008178C6">
        <w:rPr>
          <w:rFonts w:eastAsia="Times New Roman" w:cstheme="minorHAnsi"/>
          <w:kern w:val="0"/>
          <w:lang w:eastAsia="en-GB"/>
        </w:rPr>
        <w:t xml:space="preserve"> </w:t>
      </w:r>
      <w:r w:rsidRPr="008178C6">
        <w:rPr>
          <w:rFonts w:eastAsia="Times New Roman" w:cstheme="minorHAnsi"/>
          <w:kern w:val="0"/>
          <w:lang w:eastAsia="en-GB"/>
        </w:rPr>
        <w:t xml:space="preserve">publicise </w:t>
      </w:r>
      <w:r w:rsidRPr="008178C6">
        <w:rPr>
          <w:rFonts w:eastAsia="Times New Roman" w:cstheme="minorHAnsi"/>
          <w:kern w:val="0"/>
          <w:lang w:eastAsia="en-GB"/>
        </w:rPr>
        <w:t>through various mean</w:t>
      </w:r>
      <w:r w:rsidRPr="008178C6">
        <w:rPr>
          <w:rFonts w:eastAsia="Times New Roman" w:cstheme="minorHAnsi"/>
          <w:kern w:val="0"/>
          <w:lang w:eastAsia="en-GB"/>
        </w:rPr>
        <w:t>s</w:t>
      </w:r>
      <w:r w:rsidRPr="008178C6">
        <w:rPr>
          <w:rFonts w:eastAsia="Times New Roman" w:cstheme="minorHAnsi"/>
          <w:kern w:val="0"/>
          <w:lang w:eastAsia="en-GB"/>
        </w:rPr>
        <w:t xml:space="preserve"> the</w:t>
      </w:r>
      <w:r w:rsidRPr="008178C6">
        <w:rPr>
          <w:rFonts w:eastAsia="Times New Roman" w:cstheme="minorHAnsi"/>
          <w:kern w:val="0"/>
          <w:lang w:eastAsia="en-GB"/>
        </w:rPr>
        <w:t xml:space="preserve"> </w:t>
      </w:r>
      <w:r w:rsidRPr="008178C6">
        <w:rPr>
          <w:rFonts w:eastAsia="Times New Roman" w:cstheme="minorHAnsi"/>
          <w:kern w:val="0"/>
          <w:lang w:eastAsia="en-GB"/>
        </w:rPr>
        <w:t>new law, its safeguards, and the sources of further information and support.</w:t>
      </w:r>
      <w:r w:rsidRPr="008178C6">
        <w:rPr>
          <w:rFonts w:eastAsia="Times New Roman" w:cstheme="minorHAnsi"/>
          <w:kern w:val="0"/>
          <w:lang w:eastAsia="en-GB"/>
        </w:rPr>
        <w:t xml:space="preserve"> </w:t>
      </w:r>
    </w:p>
    <w:p w:rsidR="00A729B7"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We must remember that because of the o</w:t>
      </w:r>
      <w:r w:rsidRPr="008178C6">
        <w:rPr>
          <w:rFonts w:eastAsia="Times New Roman" w:cstheme="minorHAnsi"/>
          <w:kern w:val="0"/>
          <w:lang w:eastAsia="en-GB"/>
        </w:rPr>
        <w:t>ngoing debate over the last few years, most of the public is unlikely to be caught by surprise.</w:t>
      </w:r>
    </w:p>
    <w:p w:rsidR="00A729B7"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 xml:space="preserve">Since they will play an important role, the relevant </w:t>
      </w:r>
      <w:r w:rsidRPr="008178C6">
        <w:rPr>
          <w:rFonts w:eastAsia="Times New Roman" w:cstheme="minorHAnsi"/>
          <w:kern w:val="0"/>
          <w:lang w:eastAsia="en-GB"/>
        </w:rPr>
        <w:t>voluntary o</w:t>
      </w:r>
      <w:r w:rsidRPr="008178C6">
        <w:rPr>
          <w:rFonts w:eastAsia="Times New Roman" w:cstheme="minorHAnsi"/>
          <w:kern w:val="0"/>
          <w:lang w:eastAsia="en-GB"/>
        </w:rPr>
        <w:t>rganisations supporting a change</w:t>
      </w:r>
      <w:r w:rsidRPr="008178C6">
        <w:rPr>
          <w:rFonts w:eastAsia="Times New Roman" w:cstheme="minorHAnsi"/>
          <w:kern w:val="0"/>
          <w:lang w:eastAsia="en-GB"/>
        </w:rPr>
        <w:t xml:space="preserve"> </w:t>
      </w:r>
      <w:r w:rsidRPr="008178C6">
        <w:rPr>
          <w:rFonts w:eastAsia="Times New Roman" w:cstheme="minorHAnsi"/>
          <w:kern w:val="0"/>
          <w:lang w:eastAsia="en-GB"/>
        </w:rPr>
        <w:t>in the law</w:t>
      </w:r>
      <w:r w:rsidRPr="008178C6">
        <w:rPr>
          <w:rFonts w:eastAsia="Times New Roman" w:cstheme="minorHAnsi"/>
          <w:kern w:val="0"/>
          <w:lang w:eastAsia="en-GB"/>
        </w:rPr>
        <w:t xml:space="preserve"> and/or “front line”</w:t>
      </w:r>
      <w:r w:rsidRPr="008178C6">
        <w:rPr>
          <w:rFonts w:eastAsia="Times New Roman" w:cstheme="minorHAnsi"/>
          <w:kern w:val="0"/>
          <w:lang w:eastAsia="en-GB"/>
        </w:rPr>
        <w:t xml:space="preserve"> relevant ones</w:t>
      </w:r>
      <w:r w:rsidRPr="008178C6">
        <w:rPr>
          <w:rFonts w:eastAsia="Times New Roman" w:cstheme="minorHAnsi"/>
          <w:kern w:val="0"/>
          <w:lang w:eastAsia="en-GB"/>
        </w:rPr>
        <w:t>, should also be su</w:t>
      </w:r>
      <w:r w:rsidRPr="008178C6">
        <w:rPr>
          <w:rFonts w:eastAsia="Times New Roman" w:cstheme="minorHAnsi"/>
          <w:kern w:val="0"/>
          <w:lang w:eastAsia="en-GB"/>
        </w:rPr>
        <w:t>pported to help provide information and support</w:t>
      </w:r>
      <w:r w:rsidRPr="008178C6">
        <w:rPr>
          <w:rFonts w:eastAsia="Times New Roman" w:cstheme="minorHAnsi"/>
          <w:kern w:val="0"/>
          <w:lang w:eastAsia="en-GB"/>
        </w:rPr>
        <w:t>.</w:t>
      </w:r>
      <w:r w:rsidRPr="008178C6">
        <w:rPr>
          <w:rFonts w:eastAsia="Times New Roman" w:cstheme="minorHAnsi"/>
          <w:kern w:val="0"/>
          <w:lang w:eastAsia="en-GB"/>
        </w:rPr>
        <w:t xml:space="preserve"> </w:t>
      </w:r>
    </w:p>
    <w:p w:rsidR="00EE7AB2" w:rsidRPr="008178C6" w:rsidP="00A43BAE">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 xml:space="preserve">Some patients will need to be empowered to raise the subject with their physician. </w:t>
      </w:r>
      <w:r w:rsidRPr="008178C6">
        <w:rPr>
          <w:rFonts w:eastAsia="Times New Roman" w:cstheme="minorHAnsi"/>
          <w:kern w:val="0"/>
          <w:lang w:eastAsia="en-GB"/>
        </w:rPr>
        <w:t xml:space="preserve">Patients in </w:t>
      </w:r>
      <w:r w:rsidRPr="008178C6">
        <w:rPr>
          <w:rFonts w:eastAsia="Times New Roman" w:cstheme="minorHAnsi"/>
          <w:kern w:val="0"/>
          <w:lang w:eastAsia="en-GB"/>
        </w:rPr>
        <w:t xml:space="preserve">receipt of </w:t>
      </w:r>
      <w:r w:rsidRPr="008178C6">
        <w:rPr>
          <w:rFonts w:eastAsia="Times New Roman" w:cstheme="minorHAnsi"/>
          <w:kern w:val="0"/>
          <w:lang w:eastAsia="en-GB"/>
        </w:rPr>
        <w:t xml:space="preserve">Palliative Care </w:t>
      </w:r>
      <w:r w:rsidRPr="008178C6">
        <w:rPr>
          <w:rFonts w:eastAsia="Times New Roman" w:cstheme="minorHAnsi"/>
          <w:kern w:val="0"/>
          <w:lang w:eastAsia="en-GB"/>
        </w:rPr>
        <w:t>Services</w:t>
      </w:r>
      <w:r w:rsidRPr="008178C6">
        <w:rPr>
          <w:rFonts w:eastAsia="Times New Roman" w:cstheme="minorHAnsi"/>
          <w:kern w:val="0"/>
          <w:lang w:eastAsia="en-GB"/>
        </w:rPr>
        <w:t xml:space="preserve"> (or equivalent) will merit special consideration re the information and support they may/will need</w:t>
      </w:r>
      <w:r w:rsidRPr="008178C6">
        <w:rPr>
          <w:rFonts w:eastAsia="Times New Roman" w:cstheme="minorHAnsi"/>
          <w:kern w:val="0"/>
          <w:lang w:eastAsia="en-GB"/>
        </w:rPr>
        <w:t>.</w:t>
      </w:r>
    </w:p>
    <w:p w:rsidR="007A6B82"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F</w:t>
      </w:r>
      <w:r w:rsidRPr="008178C6">
        <w:rPr>
          <w:rFonts w:eastAsia="Times New Roman" w:cstheme="minorHAnsi"/>
          <w:kern w:val="0"/>
          <w:lang w:eastAsia="en-GB"/>
        </w:rPr>
        <w:t>urther information through verbal, written</w:t>
      </w:r>
      <w:r w:rsidRPr="008178C6">
        <w:rPr>
          <w:rFonts w:eastAsia="Times New Roman" w:cstheme="minorHAnsi"/>
          <w:kern w:val="0"/>
          <w:lang w:eastAsia="en-GB"/>
        </w:rPr>
        <w:t xml:space="preserve">, “audio” and/or </w:t>
      </w:r>
      <w:r w:rsidRPr="008178C6">
        <w:rPr>
          <w:rFonts w:eastAsia="Times New Roman" w:cstheme="minorHAnsi"/>
          <w:kern w:val="0"/>
          <w:lang w:eastAsia="en-GB"/>
        </w:rPr>
        <w:t xml:space="preserve">electronic means, </w:t>
      </w:r>
      <w:r w:rsidRPr="008178C6">
        <w:rPr>
          <w:rFonts w:eastAsia="Times New Roman" w:cstheme="minorHAnsi"/>
          <w:kern w:val="0"/>
          <w:lang w:eastAsia="en-GB"/>
        </w:rPr>
        <w:t xml:space="preserve">and counselling </w:t>
      </w:r>
      <w:r w:rsidRPr="008178C6">
        <w:rPr>
          <w:rFonts w:eastAsia="Times New Roman" w:cstheme="minorHAnsi"/>
          <w:kern w:val="0"/>
          <w:lang w:eastAsia="en-GB"/>
        </w:rPr>
        <w:t>should also be available to</w:t>
      </w:r>
      <w:r w:rsidRPr="008178C6">
        <w:rPr>
          <w:rFonts w:eastAsia="Times New Roman" w:cstheme="minorHAnsi"/>
          <w:kern w:val="0"/>
          <w:lang w:eastAsia="en-GB"/>
        </w:rPr>
        <w:t xml:space="preserve"> </w:t>
      </w:r>
      <w:r w:rsidRPr="008178C6">
        <w:rPr>
          <w:rFonts w:eastAsia="Times New Roman" w:cstheme="minorHAnsi"/>
          <w:kern w:val="0"/>
          <w:lang w:eastAsia="en-GB"/>
        </w:rPr>
        <w:t>patient</w:t>
      </w:r>
      <w:r w:rsidRPr="008178C6">
        <w:rPr>
          <w:rFonts w:eastAsia="Times New Roman" w:cstheme="minorHAnsi"/>
          <w:kern w:val="0"/>
          <w:lang w:eastAsia="en-GB"/>
        </w:rPr>
        <w:t>s</w:t>
      </w:r>
      <w:r w:rsidRPr="008178C6">
        <w:rPr>
          <w:rFonts w:eastAsia="Times New Roman" w:cstheme="minorHAnsi"/>
          <w:kern w:val="0"/>
          <w:lang w:eastAsia="en-GB"/>
        </w:rPr>
        <w:t xml:space="preserve"> as needed.</w:t>
      </w:r>
      <w:r w:rsidRPr="008178C6">
        <w:rPr>
          <w:rFonts w:eastAsia="Times New Roman" w:cstheme="minorHAnsi"/>
          <w:kern w:val="0"/>
          <w:lang w:eastAsia="en-GB"/>
        </w:rPr>
        <w:t xml:space="preserve"> </w:t>
      </w:r>
    </w:p>
    <w:p w:rsidR="00A17BDA"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Consideration would need to be given to those who may need information and support available in non-English languages</w:t>
      </w:r>
    </w:p>
    <w:p w:rsidR="00723399"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 xml:space="preserve">This support will need to include </w:t>
      </w:r>
      <w:r w:rsidRPr="008178C6">
        <w:rPr>
          <w:rFonts w:eastAsia="Times New Roman" w:cstheme="minorHAnsi"/>
          <w:kern w:val="0"/>
          <w:lang w:eastAsia="en-GB"/>
        </w:rPr>
        <w:t>the need of (</w:t>
      </w:r>
      <w:r w:rsidRPr="008178C6">
        <w:rPr>
          <w:rFonts w:eastAsia="Times New Roman" w:cstheme="minorHAnsi"/>
          <w:kern w:val="0"/>
          <w:lang w:eastAsia="en-GB"/>
        </w:rPr>
        <w:t>s</w:t>
      </w:r>
      <w:r w:rsidRPr="008178C6">
        <w:rPr>
          <w:rFonts w:eastAsia="Times New Roman" w:cstheme="minorHAnsi"/>
          <w:kern w:val="0"/>
          <w:lang w:eastAsia="en-GB"/>
        </w:rPr>
        <w:t>om</w:t>
      </w:r>
      <w:r w:rsidRPr="008178C6">
        <w:rPr>
          <w:rFonts w:eastAsia="Times New Roman" w:cstheme="minorHAnsi"/>
          <w:kern w:val="0"/>
          <w:lang w:eastAsia="en-GB"/>
        </w:rPr>
        <w:t>e</w:t>
      </w:r>
      <w:r w:rsidRPr="008178C6">
        <w:rPr>
          <w:rFonts w:eastAsia="Times New Roman" w:cstheme="minorHAnsi"/>
          <w:kern w:val="0"/>
          <w:lang w:eastAsia="en-GB"/>
        </w:rPr>
        <w:t>)</w:t>
      </w:r>
      <w:r w:rsidRPr="008178C6">
        <w:rPr>
          <w:rFonts w:eastAsia="Times New Roman" w:cstheme="minorHAnsi"/>
          <w:kern w:val="0"/>
          <w:lang w:eastAsia="en-GB"/>
        </w:rPr>
        <w:t xml:space="preserve"> </w:t>
      </w:r>
      <w:r w:rsidRPr="008178C6">
        <w:rPr>
          <w:rFonts w:eastAsia="Times New Roman" w:cstheme="minorHAnsi"/>
          <w:kern w:val="0"/>
          <w:lang w:eastAsia="en-GB"/>
        </w:rPr>
        <w:t xml:space="preserve">spouses/partners, </w:t>
      </w:r>
      <w:r w:rsidRPr="008178C6">
        <w:rPr>
          <w:rFonts w:eastAsia="Times New Roman" w:cstheme="minorHAnsi"/>
          <w:kern w:val="0"/>
          <w:lang w:eastAsia="en-GB"/>
        </w:rPr>
        <w:t>relatives</w:t>
      </w:r>
      <w:r w:rsidRPr="008178C6">
        <w:rPr>
          <w:rFonts w:eastAsia="Times New Roman" w:cstheme="minorHAnsi"/>
          <w:kern w:val="0"/>
          <w:lang w:eastAsia="en-GB"/>
        </w:rPr>
        <w:t xml:space="preserve"> and carers.</w:t>
      </w:r>
      <w:r w:rsidRPr="008178C6">
        <w:rPr>
          <w:rFonts w:eastAsia="Times New Roman" w:cstheme="minorHAnsi"/>
          <w:kern w:val="0"/>
          <w:lang w:eastAsia="en-GB"/>
        </w:rPr>
        <w:t xml:space="preserve"> </w:t>
      </w:r>
    </w:p>
    <w:p w:rsidR="005D741E" w:rsidRPr="008178C6" w:rsidP="00723399">
      <w:pPr>
        <w:spacing w:before="100" w:beforeAutospacing="1" w:after="100" w:afterAutospacing="1" w:line="240" w:lineRule="auto"/>
        <w:ind w:left="720"/>
        <w:rPr>
          <w:rFonts w:eastAsia="Times New Roman" w:cstheme="minorHAnsi"/>
          <w:kern w:val="0"/>
          <w:lang w:eastAsia="en-GB"/>
        </w:rPr>
      </w:pPr>
    </w:p>
    <w:p w:rsidR="00337A4D" w:rsidRPr="008178C6" w:rsidP="00723399">
      <w:pPr>
        <w:spacing w:before="100" w:beforeAutospacing="1" w:after="100" w:afterAutospacing="1" w:line="240" w:lineRule="auto"/>
        <w:ind w:left="720"/>
        <w:rPr>
          <w:rFonts w:cstheme="minorHAnsi"/>
          <w:i/>
          <w:iCs/>
        </w:rPr>
      </w:pPr>
      <w:r w:rsidRPr="008178C6">
        <w:rPr>
          <w:rFonts w:cstheme="minorHAnsi"/>
          <w:i/>
          <w:iCs/>
        </w:rPr>
        <w:t>I recognise the validity of many of the questions and concerns being raised. It</w:t>
      </w:r>
      <w:r w:rsidRPr="008178C6">
        <w:rPr>
          <w:rFonts w:cstheme="minorHAnsi"/>
          <w:i/>
          <w:iCs/>
        </w:rPr>
        <w:t xml:space="preserve"> will </w:t>
      </w:r>
      <w:r w:rsidRPr="008178C6">
        <w:rPr>
          <w:rFonts w:cstheme="minorHAnsi"/>
          <w:i/>
          <w:iCs/>
        </w:rPr>
        <w:t>need</w:t>
      </w:r>
      <w:r w:rsidRPr="008178C6">
        <w:rPr>
          <w:rFonts w:cstheme="minorHAnsi"/>
          <w:i/>
          <w:iCs/>
        </w:rPr>
        <w:t xml:space="preserve"> be addressed in National information.</w:t>
      </w:r>
    </w:p>
    <w:p w:rsidR="00EE021F" w:rsidRPr="008178C6" w:rsidP="00723399">
      <w:pPr>
        <w:spacing w:before="100" w:beforeAutospacing="1" w:after="100" w:afterAutospacing="1" w:line="240" w:lineRule="auto"/>
        <w:ind w:left="720"/>
        <w:rPr>
          <w:rFonts w:cstheme="minorHAnsi"/>
          <w:i/>
          <w:iCs/>
        </w:rPr>
      </w:pPr>
    </w:p>
    <w:p w:rsidR="00EE021F" w:rsidRPr="008178C6" w:rsidP="00723399">
      <w:pPr>
        <w:spacing w:before="100" w:beforeAutospacing="1" w:after="100" w:afterAutospacing="1" w:line="240" w:lineRule="auto"/>
        <w:ind w:left="720"/>
        <w:rPr>
          <w:rFonts w:cstheme="minorHAnsi"/>
          <w:b/>
          <w:bCs/>
        </w:rPr>
      </w:pPr>
      <w:r w:rsidRPr="008178C6">
        <w:rPr>
          <w:rFonts w:cstheme="minorHAnsi"/>
          <w:b/>
          <w:bCs/>
        </w:rPr>
        <w:t xml:space="preserve">                                                       </w:t>
      </w:r>
      <w:r w:rsidRPr="008178C6">
        <w:rPr>
          <w:rFonts w:cstheme="minorHAnsi"/>
          <w:b/>
          <w:bCs/>
        </w:rPr>
        <w:t xml:space="preserve">    </w:t>
      </w:r>
      <w:r w:rsidRPr="008178C6">
        <w:rPr>
          <w:rFonts w:cstheme="minorHAnsi"/>
          <w:b/>
          <w:bCs/>
        </w:rPr>
        <w:t xml:space="preserve">  </w:t>
      </w:r>
    </w:p>
    <w:p w:rsidR="00723399" w:rsidRPr="008178C6" w:rsidP="00A95FB3">
      <w:pPr>
        <w:spacing w:before="100" w:beforeAutospacing="1" w:after="100" w:afterAutospacing="1" w:line="240" w:lineRule="auto"/>
        <w:rPr>
          <w:rFonts w:eastAsia="Times New Roman" w:cstheme="minorHAnsi"/>
          <w:kern w:val="0"/>
          <w:lang w:eastAsia="en-GB"/>
        </w:rPr>
      </w:pPr>
    </w:p>
    <w:p w:rsidR="00723399" w:rsidRPr="008178C6" w:rsidP="00723399">
      <w:pPr>
        <w:numPr>
          <w:ilvl w:val="0"/>
          <w:numId w:val="1"/>
        </w:numPr>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What capabilities would a person need to be able to consent to assisted dying /assisted suicide?</w:t>
      </w:r>
    </w:p>
    <w:p w:rsidR="00723399" w:rsidRPr="008178C6" w:rsidP="00723399">
      <w:pPr>
        <w:spacing w:before="100" w:beforeAutospacing="1" w:after="100" w:afterAutospacing="1" w:line="240" w:lineRule="auto"/>
        <w:ind w:left="720"/>
        <w:rPr>
          <w:rFonts w:eastAsia="Times New Roman" w:cstheme="minorHAnsi"/>
          <w:kern w:val="0"/>
          <w:lang w:eastAsia="en-GB"/>
        </w:rPr>
      </w:pPr>
      <w:r w:rsidRPr="008178C6">
        <w:rPr>
          <w:rFonts w:eastAsia="Times New Roman" w:cstheme="minorHAnsi"/>
          <w:kern w:val="0"/>
          <w:lang w:eastAsia="en-GB"/>
        </w:rPr>
        <w:t>The person should be 18 years or over and be “mentally competent”.</w:t>
      </w:r>
    </w:p>
    <w:p w:rsidR="00A17BDA" w:rsidRPr="008178C6" w:rsidP="00723399">
      <w:pPr>
        <w:spacing w:before="100" w:beforeAutospacing="1" w:after="100" w:afterAutospacing="1" w:line="240" w:lineRule="auto"/>
        <w:ind w:left="720"/>
        <w:rPr>
          <w:rFonts w:eastAsia="Times New Roman" w:cstheme="minorHAnsi"/>
          <w:i/>
          <w:iCs/>
          <w:kern w:val="0"/>
          <w:u w:val="single"/>
          <w:lang w:eastAsia="en-GB"/>
        </w:rPr>
      </w:pPr>
      <w:r w:rsidRPr="008178C6">
        <w:rPr>
          <w:rFonts w:eastAsia="Times New Roman" w:cstheme="minorHAnsi"/>
          <w:i/>
          <w:iCs/>
          <w:kern w:val="0"/>
          <w:u w:val="single"/>
          <w:lang w:eastAsia="en-GB"/>
        </w:rPr>
        <w:t>Please also see Q5</w:t>
      </w:r>
      <w:r w:rsidRPr="008178C6">
        <w:rPr>
          <w:rFonts w:eastAsia="Times New Roman" w:cstheme="minorHAnsi"/>
          <w:i/>
          <w:iCs/>
          <w:kern w:val="0"/>
          <w:u w:val="single"/>
          <w:lang w:eastAsia="en-GB"/>
        </w:rPr>
        <w:t>-</w:t>
      </w:r>
      <w:r w:rsidRPr="008178C6">
        <w:rPr>
          <w:rFonts w:eastAsia="Times New Roman" w:cstheme="minorHAnsi"/>
          <w:i/>
          <w:iCs/>
          <w:kern w:val="0"/>
          <w:u w:val="single"/>
          <w:lang w:eastAsia="en-GB"/>
        </w:rPr>
        <w:t xml:space="preserve"> </w:t>
      </w:r>
      <w:r w:rsidRPr="008178C6">
        <w:rPr>
          <w:rFonts w:eastAsia="Times New Roman" w:cstheme="minorHAnsi"/>
          <w:i/>
          <w:iCs/>
          <w:kern w:val="0"/>
          <w:u w:val="single"/>
          <w:lang w:eastAsia="en-GB"/>
        </w:rPr>
        <w:t>“Protect people from coercion”</w:t>
      </w:r>
    </w:p>
    <w:p w:rsidR="00723399" w:rsidRPr="008178C6" w:rsidP="00723399">
      <w:pPr>
        <w:spacing w:before="100" w:beforeAutospacing="1" w:after="100" w:afterAutospacing="1" w:line="240" w:lineRule="auto"/>
        <w:ind w:left="720"/>
        <w:rPr>
          <w:rFonts w:eastAsia="Times New Roman" w:cstheme="minorHAnsi"/>
          <w:b/>
          <w:bCs/>
          <w:kern w:val="0"/>
          <w:lang w:eastAsia="en-GB"/>
        </w:rPr>
      </w:pPr>
      <w:r w:rsidRPr="008178C6">
        <w:rPr>
          <w:rFonts w:eastAsia="Times New Roman" w:cstheme="minorHAnsi"/>
          <w:b/>
          <w:bCs/>
          <w:kern w:val="0"/>
          <w:lang w:eastAsia="en-GB"/>
        </w:rPr>
        <w:t xml:space="preserve">So, I would strongly suggest that in the first instance, no one with a clearly diagnosed </w:t>
      </w:r>
      <w:r w:rsidRPr="008178C6">
        <w:rPr>
          <w:rFonts w:eastAsia="Times New Roman" w:cstheme="minorHAnsi"/>
          <w:b/>
          <w:bCs/>
          <w:kern w:val="0"/>
          <w:lang w:eastAsia="en-GB"/>
        </w:rPr>
        <w:t>“</w:t>
      </w:r>
      <w:r w:rsidRPr="008178C6">
        <w:rPr>
          <w:rFonts w:eastAsia="Times New Roman" w:cstheme="minorHAnsi"/>
          <w:b/>
          <w:bCs/>
          <w:kern w:val="0"/>
          <w:lang w:eastAsia="en-GB"/>
        </w:rPr>
        <w:t xml:space="preserve">serious </w:t>
      </w:r>
      <w:r w:rsidRPr="008178C6">
        <w:rPr>
          <w:rFonts w:eastAsia="Times New Roman" w:cstheme="minorHAnsi"/>
          <w:b/>
          <w:bCs/>
          <w:kern w:val="0"/>
          <w:lang w:eastAsia="en-GB"/>
        </w:rPr>
        <w:t>psychiatric</w:t>
      </w:r>
      <w:r w:rsidRPr="008178C6">
        <w:rPr>
          <w:rFonts w:eastAsia="Times New Roman" w:cstheme="minorHAnsi"/>
          <w:b/>
          <w:bCs/>
          <w:kern w:val="0"/>
          <w:lang w:eastAsia="en-GB"/>
        </w:rPr>
        <w:t>/</w:t>
      </w:r>
      <w:r w:rsidRPr="008178C6">
        <w:rPr>
          <w:rFonts w:eastAsia="Times New Roman" w:cstheme="minorHAnsi"/>
          <w:b/>
          <w:bCs/>
          <w:kern w:val="0"/>
          <w:lang w:eastAsia="en-GB"/>
        </w:rPr>
        <w:t xml:space="preserve">serious mental illness” should be </w:t>
      </w:r>
      <w:r w:rsidRPr="008178C6">
        <w:rPr>
          <w:rFonts w:eastAsia="Times New Roman" w:cstheme="minorHAnsi"/>
          <w:b/>
          <w:bCs/>
          <w:kern w:val="0"/>
          <w:lang w:eastAsia="en-GB"/>
        </w:rPr>
        <w:t xml:space="preserve">able </w:t>
      </w:r>
      <w:r w:rsidRPr="008178C6">
        <w:rPr>
          <w:rFonts w:eastAsia="Times New Roman" w:cstheme="minorHAnsi"/>
          <w:b/>
          <w:bCs/>
          <w:kern w:val="0"/>
          <w:lang w:eastAsia="en-GB"/>
        </w:rPr>
        <w:t xml:space="preserve">access </w:t>
      </w:r>
      <w:r w:rsidRPr="008178C6">
        <w:rPr>
          <w:rFonts w:eastAsia="Times New Roman" w:cstheme="minorHAnsi"/>
          <w:b/>
          <w:bCs/>
          <w:kern w:val="0"/>
          <w:lang w:eastAsia="en-GB"/>
        </w:rPr>
        <w:t xml:space="preserve">assisted dying/assisted suicide </w:t>
      </w:r>
      <w:r w:rsidRPr="008178C6">
        <w:rPr>
          <w:rFonts w:eastAsia="Times New Roman" w:cstheme="minorHAnsi"/>
          <w:b/>
          <w:bCs/>
          <w:kern w:val="0"/>
          <w:lang w:eastAsia="en-GB"/>
        </w:rPr>
        <w:t xml:space="preserve">until further research </w:t>
      </w:r>
      <w:r w:rsidRPr="008178C6">
        <w:rPr>
          <w:rFonts w:eastAsia="Times New Roman" w:cstheme="minorHAnsi"/>
          <w:b/>
          <w:bCs/>
          <w:kern w:val="0"/>
          <w:lang w:eastAsia="en-GB"/>
        </w:rPr>
        <w:t>evidence of the appropriateness is shown very clearly.</w:t>
      </w:r>
    </w:p>
    <w:p w:rsidR="00723399" w:rsidRPr="008178C6" w:rsidP="00723399">
      <w:pPr>
        <w:numPr>
          <w:ilvl w:val="0"/>
          <w:numId w:val="1"/>
        </w:numPr>
        <w:spacing w:before="100" w:beforeAutospacing="1" w:after="100" w:afterAutospacing="1" w:line="240" w:lineRule="auto"/>
        <w:rPr>
          <w:rFonts w:eastAsia="Times New Roman" w:cstheme="minorHAnsi"/>
          <w:b/>
          <w:bCs/>
          <w:kern w:val="0"/>
          <w:lang w:eastAsia="en-GB"/>
        </w:rPr>
      </w:pPr>
      <w:r w:rsidRPr="008178C6">
        <w:rPr>
          <w:rFonts w:eastAsia="Times New Roman" w:cstheme="minorHAnsi"/>
          <w:b/>
          <w:bCs/>
          <w:kern w:val="0"/>
          <w:lang w:eastAsia="en-GB"/>
        </w:rPr>
        <w:t>What should the Government’s role be in relation to the debate?</w:t>
      </w:r>
    </w:p>
    <w:p w:rsidR="007A4041" w:rsidRPr="008178C6" w:rsidP="007A4041">
      <w:pPr>
        <w:spacing w:before="100" w:beforeAutospacing="1" w:after="100" w:afterAutospacing="1" w:line="240" w:lineRule="auto"/>
        <w:ind w:left="709"/>
        <w:rPr>
          <w:rFonts w:eastAsia="Times New Roman" w:cstheme="minorHAnsi"/>
          <w:kern w:val="0"/>
          <w:u w:val="single"/>
          <w:lang w:eastAsia="en-GB"/>
        </w:rPr>
      </w:pPr>
      <w:r w:rsidRPr="008178C6">
        <w:rPr>
          <w:rFonts w:eastAsia="Times New Roman" w:cstheme="minorHAnsi"/>
          <w:kern w:val="0"/>
          <w:lang w:eastAsia="en-GB"/>
        </w:rPr>
        <w:t xml:space="preserve">The role of the Government should be to </w:t>
      </w:r>
      <w:r w:rsidRPr="008178C6">
        <w:rPr>
          <w:rFonts w:eastAsia="Times New Roman" w:cstheme="minorHAnsi"/>
          <w:kern w:val="0"/>
          <w:lang w:eastAsia="en-GB"/>
        </w:rPr>
        <w:t xml:space="preserve">fairly and equitably facilitate the </w:t>
      </w:r>
      <w:r w:rsidRPr="008178C6">
        <w:rPr>
          <w:rFonts w:eastAsia="Times New Roman" w:cstheme="minorHAnsi"/>
          <w:kern w:val="0"/>
          <w:lang w:eastAsia="en-GB"/>
        </w:rPr>
        <w:t xml:space="preserve">discussions </w:t>
      </w:r>
      <w:r w:rsidRPr="008178C6">
        <w:rPr>
          <w:rFonts w:eastAsia="Times New Roman" w:cstheme="minorHAnsi"/>
          <w:kern w:val="0"/>
          <w:lang w:eastAsia="en-GB"/>
        </w:rPr>
        <w:t>and debate</w:t>
      </w:r>
      <w:r w:rsidRPr="008178C6">
        <w:rPr>
          <w:rFonts w:eastAsia="Times New Roman" w:cstheme="minorHAnsi"/>
          <w:kern w:val="0"/>
          <w:lang w:eastAsia="en-GB"/>
        </w:rPr>
        <w:t xml:space="preserve">. </w:t>
      </w:r>
      <w:r w:rsidRPr="008178C6">
        <w:rPr>
          <w:rFonts w:eastAsia="Times New Roman" w:cstheme="minorHAnsi"/>
          <w:kern w:val="0"/>
          <w:lang w:eastAsia="en-GB"/>
        </w:rPr>
        <w:t xml:space="preserve">This is clearly what the British people </w:t>
      </w:r>
      <w:r w:rsidRPr="008178C6">
        <w:rPr>
          <w:rFonts w:eastAsia="Times New Roman" w:cstheme="minorHAnsi"/>
          <w:kern w:val="0"/>
          <w:lang w:eastAsia="en-GB"/>
        </w:rPr>
        <w:t xml:space="preserve">would </w:t>
      </w:r>
      <w:r w:rsidRPr="008178C6">
        <w:rPr>
          <w:rFonts w:eastAsia="Times New Roman" w:cstheme="minorHAnsi"/>
          <w:kern w:val="0"/>
          <w:lang w:eastAsia="en-GB"/>
        </w:rPr>
        <w:t>want and expect.</w:t>
      </w:r>
    </w:p>
    <w:p w:rsidR="00EE7AB2" w:rsidRPr="008178C6" w:rsidP="007A4041">
      <w:pPr>
        <w:spacing w:before="100" w:beforeAutospacing="1" w:after="100" w:afterAutospacing="1" w:line="240" w:lineRule="auto"/>
        <w:ind w:left="709"/>
        <w:rPr>
          <w:rFonts w:eastAsia="Times New Roman" w:cstheme="minorHAnsi"/>
          <w:kern w:val="0"/>
          <w:u w:val="single"/>
          <w:lang w:eastAsia="en-GB"/>
        </w:rPr>
      </w:pPr>
      <w:r w:rsidRPr="008178C6">
        <w:rPr>
          <w:rFonts w:eastAsia="Times New Roman" w:cstheme="minorHAnsi"/>
          <w:kern w:val="0"/>
          <w:u w:val="single"/>
          <w:lang w:eastAsia="en-GB"/>
        </w:rPr>
        <w:t>So, what do the British public want?</w:t>
      </w:r>
    </w:p>
    <w:p w:rsidR="007A4041" w:rsidRPr="008178C6" w:rsidP="007A4041">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 xml:space="preserve">Let us look at the facts </w:t>
      </w:r>
      <w:r w:rsidRPr="008178C6">
        <w:rPr>
          <w:rFonts w:eastAsia="Times New Roman" w:cstheme="minorHAnsi"/>
          <w:kern w:val="0"/>
          <w:lang w:eastAsia="en-GB"/>
        </w:rPr>
        <w:t>- r</w:t>
      </w:r>
      <w:r w:rsidRPr="008178C6">
        <w:rPr>
          <w:rFonts w:eastAsia="Times New Roman" w:cstheme="minorHAnsi"/>
          <w:kern w:val="0"/>
          <w:lang w:eastAsia="en-GB"/>
        </w:rPr>
        <w:t>esearch in this country shows that:</w:t>
      </w:r>
    </w:p>
    <w:p w:rsidR="007A4041" w:rsidRPr="008178C6" w:rsidP="007A4041">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84% of the public support the choice of assisted dying for terminally ill patients</w:t>
      </w:r>
    </w:p>
    <w:p w:rsidR="007A4041" w:rsidRPr="008178C6" w:rsidP="00A452A6">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86% of di</w:t>
      </w:r>
      <w:r w:rsidRPr="008178C6">
        <w:rPr>
          <w:rFonts w:eastAsia="Times New Roman" w:cstheme="minorHAnsi"/>
          <w:kern w:val="0"/>
          <w:lang w:eastAsia="en-GB"/>
        </w:rPr>
        <w:t>sabled people support a change in the law</w:t>
      </w:r>
    </w:p>
    <w:p w:rsidR="00E24388" w:rsidRPr="008178C6" w:rsidP="00E24388">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80% of people with religious beliefs support a law on assisted dying</w:t>
      </w:r>
    </w:p>
    <w:p w:rsidR="00E24388" w:rsidRPr="008178C6" w:rsidP="00E24388">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300 dying people take their own lives in this country every year</w:t>
      </w:r>
    </w:p>
    <w:p w:rsidR="00E24388" w:rsidRPr="008178C6" w:rsidP="00E24388">
      <w:pPr>
        <w:spacing w:before="100" w:beforeAutospacing="1" w:after="100" w:afterAutospacing="1" w:line="240" w:lineRule="auto"/>
        <w:ind w:left="709"/>
        <w:rPr>
          <w:rFonts w:eastAsia="Times New Roman" w:cstheme="minorHAnsi"/>
          <w:kern w:val="0"/>
          <w:lang w:eastAsia="en-GB"/>
        </w:rPr>
      </w:pPr>
      <w:r w:rsidRPr="008178C6">
        <w:rPr>
          <w:rFonts w:eastAsia="Times New Roman" w:cstheme="minorHAnsi"/>
          <w:kern w:val="0"/>
          <w:lang w:eastAsia="en-GB"/>
        </w:rPr>
        <w:t>44% of people in this country would help their loved one die and risk a long pri</w:t>
      </w:r>
      <w:r w:rsidRPr="008178C6">
        <w:rPr>
          <w:rFonts w:eastAsia="Times New Roman" w:cstheme="minorHAnsi"/>
          <w:kern w:val="0"/>
          <w:lang w:eastAsia="en-GB"/>
        </w:rPr>
        <w:t>son sentence</w:t>
      </w:r>
    </w:p>
    <w:p w:rsidR="00A452A6" w:rsidRPr="008178C6" w:rsidP="00E24388">
      <w:pPr>
        <w:spacing w:before="100" w:beforeAutospacing="1" w:after="100" w:afterAutospacing="1" w:line="240" w:lineRule="auto"/>
        <w:ind w:left="709"/>
        <w:rPr>
          <w:rFonts w:cstheme="minorHAnsi"/>
        </w:rPr>
      </w:pPr>
      <w:r w:rsidRPr="008178C6">
        <w:rPr>
          <w:rFonts w:cstheme="minorHAnsi"/>
        </w:rPr>
        <w:t xml:space="preserve">In March 2019, the Royal College of Physicians (RCP) dropped its longstanding opposition to assisted dying in favour of neutrality following a member survey. </w:t>
      </w:r>
    </w:p>
    <w:p w:rsidR="008E2CC8" w:rsidRPr="008178C6" w:rsidP="00E24388">
      <w:pPr>
        <w:spacing w:before="100" w:beforeAutospacing="1" w:after="100" w:afterAutospacing="1" w:line="240" w:lineRule="auto"/>
        <w:ind w:left="709"/>
        <w:rPr>
          <w:rFonts w:cstheme="minorHAnsi"/>
        </w:rPr>
      </w:pPr>
      <w:r w:rsidRPr="008178C6">
        <w:rPr>
          <w:rFonts w:cstheme="minorHAnsi"/>
        </w:rPr>
        <w:t xml:space="preserve">The Royal Society of Medicine, Royal College of Nursing (and Royal College of </w:t>
      </w:r>
      <w:r w:rsidRPr="008178C6">
        <w:rPr>
          <w:rFonts w:cstheme="minorHAnsi"/>
        </w:rPr>
        <w:t>Nursing Scotland), the Royal College of Psychiatrists and the Royal Pharmaceutical Society all hold neutral positions on assisted dying.</w:t>
      </w:r>
    </w:p>
    <w:p w:rsidR="005D741E" w:rsidRPr="008178C6" w:rsidP="00E24388">
      <w:pPr>
        <w:spacing w:before="100" w:beforeAutospacing="1" w:after="100" w:afterAutospacing="1" w:line="240" w:lineRule="auto"/>
        <w:ind w:left="709"/>
        <w:rPr>
          <w:rFonts w:cstheme="minorHAnsi"/>
          <w:b/>
          <w:bCs/>
        </w:rPr>
      </w:pPr>
    </w:p>
    <w:p w:rsidR="005D741E" w:rsidRPr="008178C6" w:rsidP="00E24388">
      <w:pPr>
        <w:spacing w:before="100" w:beforeAutospacing="1" w:after="100" w:afterAutospacing="1" w:line="240" w:lineRule="auto"/>
        <w:ind w:left="709"/>
        <w:rPr>
          <w:rFonts w:cstheme="minorHAnsi"/>
        </w:rPr>
      </w:pPr>
    </w:p>
    <w:p w:rsidR="002A2362" w:rsidRPr="008178C6" w:rsidP="002A2362">
      <w:pPr>
        <w:spacing w:before="100" w:beforeAutospacing="1" w:after="100" w:afterAutospacing="1" w:line="240" w:lineRule="auto"/>
        <w:ind w:left="709"/>
        <w:rPr>
          <w:rFonts w:cstheme="minorHAnsi"/>
        </w:rPr>
      </w:pPr>
      <w:r w:rsidRPr="008178C6">
        <w:rPr>
          <w:rFonts w:cstheme="minorHAnsi"/>
        </w:rPr>
        <w:t xml:space="preserve">The British Medical Association </w:t>
      </w:r>
      <w:r w:rsidRPr="008178C6">
        <w:rPr>
          <w:rFonts w:cstheme="minorHAnsi"/>
        </w:rPr>
        <w:t>(BMA)</w:t>
      </w:r>
      <w:r w:rsidRPr="008178C6">
        <w:rPr>
          <w:rFonts w:cstheme="minorHAnsi"/>
        </w:rPr>
        <w:t xml:space="preserve"> dropped its official opposition to a change in the law on assisted dying in favour of neutrality</w:t>
      </w:r>
      <w:r w:rsidRPr="008178C6">
        <w:rPr>
          <w:rFonts w:cstheme="minorHAnsi"/>
        </w:rPr>
        <w:t xml:space="preserve"> in </w:t>
      </w:r>
      <w:r w:rsidRPr="008178C6">
        <w:rPr>
          <w:rFonts w:cstheme="minorHAnsi"/>
        </w:rPr>
        <w:t xml:space="preserve">September 2021. </w:t>
      </w:r>
    </w:p>
    <w:p w:rsidR="00EE021F" w:rsidRPr="008178C6" w:rsidP="002A2362">
      <w:pPr>
        <w:spacing w:before="100" w:beforeAutospacing="1" w:after="100" w:afterAutospacing="1" w:line="240" w:lineRule="auto"/>
        <w:ind w:left="709"/>
        <w:rPr>
          <w:rFonts w:cstheme="minorHAnsi"/>
        </w:rPr>
      </w:pPr>
      <w:r w:rsidRPr="008178C6">
        <w:rPr>
          <w:rFonts w:cstheme="minorHAnsi"/>
        </w:rPr>
        <w:t>The largest ever poll of British doctors on assisted dying, conducted by the BMA last year, found ove</w:t>
      </w:r>
      <w:r w:rsidRPr="008178C6">
        <w:rPr>
          <w:rFonts w:cstheme="minorHAnsi"/>
        </w:rPr>
        <w:t>rwhelming support for a change to the BMA’s former stance of opposition to an assisted dying law (61%), and that half of doctors personally support a change in the law (50%).</w:t>
      </w:r>
    </w:p>
    <w:p w:rsidR="00C015E8" w:rsidRPr="008178C6" w:rsidP="00E24388">
      <w:pPr>
        <w:spacing w:before="100" w:beforeAutospacing="1" w:after="100" w:afterAutospacing="1" w:line="240" w:lineRule="auto"/>
        <w:ind w:left="709"/>
        <w:rPr>
          <w:rFonts w:cstheme="minorHAnsi"/>
        </w:rPr>
      </w:pPr>
    </w:p>
    <w:p w:rsidR="00A452A6" w:rsidRPr="008178C6" w:rsidP="00A452A6">
      <w:pPr>
        <w:spacing w:before="100" w:beforeAutospacing="1" w:after="100" w:afterAutospacing="1" w:line="240" w:lineRule="auto"/>
        <w:ind w:left="709"/>
        <w:rPr>
          <w:rFonts w:cstheme="minorHAnsi"/>
        </w:rPr>
      </w:pPr>
      <w:r w:rsidRPr="008178C6">
        <w:rPr>
          <w:rFonts w:cstheme="minorHAnsi"/>
        </w:rPr>
        <w:t>Some people describe assisted dying as the next big shift in social attitudes an</w:t>
      </w:r>
      <w:r w:rsidRPr="008178C6">
        <w:rPr>
          <w:rFonts w:cstheme="minorHAnsi"/>
        </w:rPr>
        <w:t xml:space="preserve">d that, just like the abolition of slavery, the emancipation of women and the legalisation of gay marriage, it will come to be seen as a further step along the path of individual human rights. </w:t>
      </w:r>
    </w:p>
    <w:p w:rsidR="00A452A6" w:rsidRPr="008178C6" w:rsidP="00A452A6">
      <w:pPr>
        <w:spacing w:before="100" w:beforeAutospacing="1" w:after="100" w:afterAutospacing="1" w:line="240" w:lineRule="auto"/>
        <w:ind w:left="709"/>
        <w:rPr>
          <w:rFonts w:cstheme="minorHAnsi"/>
          <w:i/>
          <w:iCs/>
        </w:rPr>
      </w:pPr>
      <w:r w:rsidRPr="008178C6">
        <w:rPr>
          <w:rFonts w:cstheme="minorHAnsi"/>
          <w:i/>
          <w:iCs/>
        </w:rPr>
        <w:t xml:space="preserve">I acknowledge </w:t>
      </w:r>
      <w:r w:rsidRPr="008178C6">
        <w:rPr>
          <w:rFonts w:cstheme="minorHAnsi"/>
          <w:i/>
          <w:iCs/>
        </w:rPr>
        <w:t xml:space="preserve">that </w:t>
      </w:r>
      <w:r w:rsidRPr="008178C6">
        <w:rPr>
          <w:rFonts w:cstheme="minorHAnsi"/>
          <w:i/>
          <w:iCs/>
        </w:rPr>
        <w:t>assisted dying</w:t>
      </w:r>
      <w:r w:rsidRPr="008178C6">
        <w:rPr>
          <w:rFonts w:cstheme="minorHAnsi"/>
          <w:i/>
          <w:iCs/>
        </w:rPr>
        <w:t>/assisted suicid</w:t>
      </w:r>
      <w:r w:rsidRPr="008178C6">
        <w:rPr>
          <w:rFonts w:cstheme="minorHAnsi"/>
          <w:i/>
          <w:iCs/>
        </w:rPr>
        <w:t>e</w:t>
      </w:r>
      <w:r w:rsidRPr="008178C6">
        <w:rPr>
          <w:rFonts w:cstheme="minorHAnsi"/>
          <w:i/>
          <w:iCs/>
        </w:rPr>
        <w:t xml:space="preserve"> raises </w:t>
      </w:r>
      <w:r w:rsidRPr="008178C6">
        <w:rPr>
          <w:rFonts w:cstheme="minorHAnsi"/>
          <w:i/>
          <w:iCs/>
        </w:rPr>
        <w:t xml:space="preserve">important </w:t>
      </w:r>
      <w:r w:rsidRPr="008178C6">
        <w:rPr>
          <w:rFonts w:cstheme="minorHAnsi"/>
          <w:i/>
          <w:iCs/>
        </w:rPr>
        <w:t xml:space="preserve">questions and concerns </w:t>
      </w:r>
      <w:r w:rsidRPr="008178C6">
        <w:rPr>
          <w:rFonts w:cstheme="minorHAnsi"/>
          <w:i/>
          <w:iCs/>
        </w:rPr>
        <w:t>which</w:t>
      </w:r>
      <w:r w:rsidRPr="008178C6">
        <w:rPr>
          <w:rFonts w:cstheme="minorHAnsi"/>
          <w:i/>
          <w:iCs/>
        </w:rPr>
        <w:t xml:space="preserve"> nobody who supports it should dismiss lightly – a big role for Government</w:t>
      </w:r>
      <w:r w:rsidRPr="008178C6">
        <w:rPr>
          <w:rFonts w:cstheme="minorHAnsi"/>
          <w:i/>
          <w:iCs/>
        </w:rPr>
        <w:t xml:space="preserve"> in an objective way.</w:t>
      </w:r>
    </w:p>
    <w:p w:rsidR="00B577B5" w:rsidRPr="008178C6" w:rsidP="00337A4D">
      <w:pPr>
        <w:spacing w:before="100" w:beforeAutospacing="1" w:after="100" w:afterAutospacing="1" w:line="240" w:lineRule="auto"/>
        <w:ind w:left="709"/>
        <w:rPr>
          <w:rFonts w:cstheme="minorHAnsi"/>
          <w:b/>
          <w:bCs/>
        </w:rPr>
      </w:pPr>
    </w:p>
    <w:p w:rsidR="00A43BAE" w:rsidRPr="008178C6" w:rsidP="00337A4D">
      <w:pPr>
        <w:spacing w:before="100" w:beforeAutospacing="1" w:after="100" w:afterAutospacing="1" w:line="240" w:lineRule="auto"/>
        <w:ind w:left="709"/>
        <w:rPr>
          <w:rFonts w:cstheme="minorHAnsi"/>
          <w:b/>
          <w:bCs/>
          <w:i/>
          <w:iCs/>
        </w:rPr>
      </w:pPr>
      <w:r w:rsidRPr="008178C6">
        <w:rPr>
          <w:rFonts w:cstheme="minorHAnsi"/>
          <w:b/>
          <w:bCs/>
          <w:i/>
          <w:iCs/>
        </w:rPr>
        <w:t>Other i</w:t>
      </w:r>
      <w:r w:rsidRPr="008178C6">
        <w:rPr>
          <w:rFonts w:cstheme="minorHAnsi"/>
          <w:b/>
          <w:bCs/>
          <w:i/>
          <w:iCs/>
        </w:rPr>
        <w:t>ssues that the Government</w:t>
      </w:r>
      <w:r w:rsidRPr="008178C6">
        <w:rPr>
          <w:rFonts w:cstheme="minorHAnsi"/>
          <w:b/>
          <w:bCs/>
          <w:i/>
          <w:iCs/>
        </w:rPr>
        <w:t xml:space="preserve"> can </w:t>
      </w:r>
      <w:r w:rsidRPr="008178C6">
        <w:rPr>
          <w:rFonts w:cstheme="minorHAnsi"/>
          <w:b/>
          <w:bCs/>
          <w:i/>
          <w:iCs/>
        </w:rPr>
        <w:t>help with</w:t>
      </w:r>
      <w:r w:rsidRPr="008178C6">
        <w:rPr>
          <w:rFonts w:cstheme="minorHAnsi"/>
          <w:b/>
          <w:bCs/>
          <w:i/>
          <w:iCs/>
        </w:rPr>
        <w:t>:</w:t>
      </w:r>
      <w:r w:rsidRPr="008178C6">
        <w:rPr>
          <w:rFonts w:cstheme="minorHAnsi"/>
          <w:b/>
          <w:bCs/>
          <w:i/>
          <w:iCs/>
        </w:rPr>
        <w:t xml:space="preserve"> “2 topics”</w:t>
      </w:r>
      <w:r w:rsidRPr="008178C6">
        <w:rPr>
          <w:rFonts w:cstheme="minorHAnsi"/>
          <w:b/>
          <w:bCs/>
          <w:i/>
          <w:iCs/>
        </w:rPr>
        <w:t>:</w:t>
      </w:r>
      <w:r w:rsidRPr="008178C6">
        <w:rPr>
          <w:rFonts w:cstheme="minorHAnsi"/>
          <w:b/>
          <w:bCs/>
          <w:i/>
          <w:iCs/>
        </w:rPr>
        <w:t xml:space="preserve"> </w:t>
      </w:r>
      <w:r w:rsidRPr="008178C6">
        <w:rPr>
          <w:rFonts w:cstheme="minorHAnsi"/>
          <w:b/>
          <w:bCs/>
          <w:i/>
          <w:iCs/>
        </w:rPr>
        <w:t xml:space="preserve"> </w:t>
      </w:r>
    </w:p>
    <w:p w:rsidR="00A43BAE" w:rsidRPr="008178C6" w:rsidP="00A43BAE">
      <w:pPr>
        <w:pStyle w:val="ListParagraph"/>
        <w:numPr>
          <w:ilvl w:val="0"/>
          <w:numId w:val="7"/>
        </w:numPr>
        <w:spacing w:before="100" w:beforeAutospacing="1" w:after="100" w:afterAutospacing="1" w:line="240" w:lineRule="auto"/>
        <w:rPr>
          <w:rFonts w:cstheme="minorHAnsi"/>
          <w:i/>
          <w:iCs/>
        </w:rPr>
      </w:pPr>
      <w:r w:rsidRPr="008178C6">
        <w:rPr>
          <w:rFonts w:cstheme="minorHAnsi"/>
          <w:b/>
          <w:bCs/>
          <w:i/>
          <w:iCs/>
        </w:rPr>
        <w:t xml:space="preserve"> </w:t>
      </w:r>
      <w:r w:rsidRPr="008178C6">
        <w:rPr>
          <w:rFonts w:cstheme="minorHAnsi"/>
          <w:i/>
          <w:iCs/>
        </w:rPr>
        <w:t xml:space="preserve">Discussions regarding </w:t>
      </w:r>
      <w:r w:rsidRPr="008178C6">
        <w:rPr>
          <w:rFonts w:cstheme="minorHAnsi"/>
          <w:i/>
          <w:iCs/>
        </w:rPr>
        <w:t>D</w:t>
      </w:r>
      <w:r w:rsidRPr="008178C6">
        <w:rPr>
          <w:rFonts w:cstheme="minorHAnsi"/>
          <w:i/>
          <w:iCs/>
        </w:rPr>
        <w:t xml:space="preserve">eath   and </w:t>
      </w:r>
    </w:p>
    <w:p w:rsidR="00B577B5" w:rsidRPr="008178C6" w:rsidP="00A43BAE">
      <w:pPr>
        <w:pStyle w:val="ListParagraph"/>
        <w:numPr>
          <w:ilvl w:val="0"/>
          <w:numId w:val="7"/>
        </w:numPr>
        <w:spacing w:before="100" w:beforeAutospacing="1" w:after="100" w:afterAutospacing="1" w:line="240" w:lineRule="auto"/>
        <w:rPr>
          <w:rFonts w:cstheme="minorHAnsi"/>
          <w:i/>
          <w:iCs/>
        </w:rPr>
      </w:pPr>
      <w:r w:rsidRPr="008178C6">
        <w:rPr>
          <w:rFonts w:cstheme="minorHAnsi"/>
          <w:i/>
          <w:iCs/>
        </w:rPr>
        <w:t>What is</w:t>
      </w:r>
      <w:r w:rsidRPr="008178C6">
        <w:rPr>
          <w:rFonts w:cstheme="minorHAnsi"/>
          <w:i/>
          <w:iCs/>
        </w:rPr>
        <w:t xml:space="preserve"> the impact of a planned death on those left behind?</w:t>
      </w:r>
    </w:p>
    <w:p w:rsidR="00790890" w:rsidRPr="008178C6" w:rsidP="00337A4D">
      <w:pPr>
        <w:spacing w:before="100" w:beforeAutospacing="1" w:after="100" w:afterAutospacing="1" w:line="240" w:lineRule="auto"/>
        <w:ind w:left="709"/>
        <w:rPr>
          <w:rFonts w:cstheme="minorHAnsi"/>
        </w:rPr>
      </w:pPr>
      <w:r w:rsidRPr="008178C6">
        <w:rPr>
          <w:rFonts w:cstheme="minorHAnsi"/>
        </w:rPr>
        <w:t>We seem able to discuss virtually everything else about life freely and with good information related to the matters. But “death”</w:t>
      </w:r>
      <w:r w:rsidRPr="008178C6">
        <w:rPr>
          <w:rFonts w:cstheme="minorHAnsi"/>
        </w:rPr>
        <w:t>,</w:t>
      </w:r>
      <w:r w:rsidRPr="008178C6">
        <w:rPr>
          <w:rFonts w:cstheme="minorHAnsi"/>
        </w:rPr>
        <w:t xml:space="preserve"> the only inevitable consequence of life</w:t>
      </w:r>
      <w:r w:rsidRPr="008178C6">
        <w:rPr>
          <w:rFonts w:cstheme="minorHAnsi"/>
        </w:rPr>
        <w:t>,</w:t>
      </w:r>
      <w:r w:rsidRPr="008178C6">
        <w:rPr>
          <w:rFonts w:cstheme="minorHAnsi"/>
        </w:rPr>
        <w:t xml:space="preserve"> we seem</w:t>
      </w:r>
      <w:r w:rsidRPr="008178C6">
        <w:rPr>
          <w:rFonts w:cstheme="minorHAnsi"/>
        </w:rPr>
        <w:t xml:space="preserve"> to regard as taboo.</w:t>
      </w:r>
    </w:p>
    <w:p w:rsidR="00790890" w:rsidRPr="008178C6" w:rsidP="00A13A88">
      <w:pPr>
        <w:spacing w:before="100" w:beforeAutospacing="1" w:after="100" w:afterAutospacing="1" w:line="240" w:lineRule="auto"/>
        <w:ind w:left="709"/>
        <w:rPr>
          <w:rFonts w:cstheme="minorHAnsi"/>
          <w:i/>
          <w:iCs/>
        </w:rPr>
      </w:pPr>
      <w:r w:rsidRPr="008178C6">
        <w:rPr>
          <w:rFonts w:cstheme="minorHAnsi"/>
          <w:i/>
          <w:iCs/>
        </w:rPr>
        <w:t xml:space="preserve">   Below, </w:t>
      </w:r>
      <w:r w:rsidRPr="008178C6">
        <w:rPr>
          <w:rFonts w:cstheme="minorHAnsi"/>
          <w:i/>
          <w:iCs/>
        </w:rPr>
        <w:t xml:space="preserve">based on my 2 “topics”, </w:t>
      </w:r>
      <w:r w:rsidRPr="008178C6">
        <w:rPr>
          <w:rFonts w:cstheme="minorHAnsi"/>
          <w:i/>
          <w:iCs/>
        </w:rPr>
        <w:t>I outline some key</w:t>
      </w:r>
      <w:r w:rsidRPr="008178C6">
        <w:rPr>
          <w:rFonts w:cstheme="minorHAnsi"/>
          <w:i/>
          <w:iCs/>
        </w:rPr>
        <w:t xml:space="preserve"> thoughts and</w:t>
      </w:r>
      <w:r w:rsidRPr="008178C6">
        <w:rPr>
          <w:rFonts w:cstheme="minorHAnsi"/>
          <w:i/>
          <w:iCs/>
        </w:rPr>
        <w:t xml:space="preserve"> issues for consideration and discussion Nationally:</w:t>
      </w:r>
    </w:p>
    <w:p w:rsidR="00806281" w:rsidRPr="008178C6" w:rsidP="004B07BD">
      <w:pPr>
        <w:pStyle w:val="NormalWeb"/>
        <w:ind w:left="709"/>
        <w:rPr>
          <w:rFonts w:asciiTheme="minorHAnsi" w:hAnsiTheme="minorHAnsi" w:cstheme="minorHAnsi"/>
          <w:sz w:val="22"/>
          <w:szCs w:val="22"/>
        </w:rPr>
      </w:pPr>
      <w:r w:rsidRPr="008178C6">
        <w:rPr>
          <w:rFonts w:asciiTheme="minorHAnsi" w:hAnsiTheme="minorHAnsi" w:cstheme="minorHAnsi"/>
          <w:sz w:val="22"/>
          <w:szCs w:val="22"/>
        </w:rPr>
        <w:t xml:space="preserve">A natural death is unpredictable in its timing – only15% of </w:t>
      </w:r>
      <w:r w:rsidRPr="008178C6">
        <w:rPr>
          <w:rFonts w:asciiTheme="minorHAnsi" w:hAnsiTheme="minorHAnsi" w:cstheme="minorHAnsi"/>
          <w:sz w:val="22"/>
          <w:szCs w:val="22"/>
        </w:rPr>
        <w:t xml:space="preserve">us </w:t>
      </w:r>
      <w:r w:rsidRPr="008178C6">
        <w:rPr>
          <w:rFonts w:asciiTheme="minorHAnsi" w:hAnsiTheme="minorHAnsi" w:cstheme="minorHAnsi"/>
          <w:sz w:val="22"/>
          <w:szCs w:val="22"/>
        </w:rPr>
        <w:t>will “drop down dead”.</w:t>
      </w:r>
    </w:p>
    <w:p w:rsidR="00B577B5" w:rsidRPr="008178C6" w:rsidP="00806281">
      <w:pPr>
        <w:spacing w:before="100" w:beforeAutospacing="1" w:after="100" w:afterAutospacing="1" w:line="240" w:lineRule="auto"/>
        <w:ind w:left="709"/>
        <w:rPr>
          <w:rFonts w:cstheme="minorHAnsi"/>
        </w:rPr>
      </w:pPr>
      <w:r w:rsidRPr="008178C6">
        <w:rPr>
          <w:rFonts w:cstheme="minorHAnsi"/>
        </w:rPr>
        <w:t>Wi</w:t>
      </w:r>
      <w:r w:rsidRPr="008178C6">
        <w:rPr>
          <w:rFonts w:cstheme="minorHAnsi"/>
        </w:rPr>
        <w:t xml:space="preserve">th </w:t>
      </w:r>
      <w:r w:rsidRPr="008178C6">
        <w:rPr>
          <w:rFonts w:cstheme="minorHAnsi"/>
        </w:rPr>
        <w:t xml:space="preserve">assisted dying, </w:t>
      </w:r>
      <w:r w:rsidRPr="008178C6">
        <w:rPr>
          <w:rFonts w:cstheme="minorHAnsi"/>
        </w:rPr>
        <w:t xml:space="preserve">the loved ones </w:t>
      </w:r>
      <w:r w:rsidRPr="008178C6">
        <w:rPr>
          <w:rFonts w:cstheme="minorHAnsi"/>
        </w:rPr>
        <w:t xml:space="preserve">of </w:t>
      </w:r>
      <w:r w:rsidRPr="008178C6">
        <w:rPr>
          <w:rFonts w:cstheme="minorHAnsi"/>
        </w:rPr>
        <w:t xml:space="preserve">“the patient” </w:t>
      </w:r>
      <w:r w:rsidRPr="008178C6">
        <w:rPr>
          <w:rFonts w:cstheme="minorHAnsi"/>
        </w:rPr>
        <w:t xml:space="preserve">may find it hard to accept </w:t>
      </w:r>
      <w:r w:rsidRPr="008178C6">
        <w:rPr>
          <w:rFonts w:cstheme="minorHAnsi"/>
        </w:rPr>
        <w:t xml:space="preserve">that </w:t>
      </w:r>
      <w:r w:rsidRPr="008178C6">
        <w:rPr>
          <w:rFonts w:cstheme="minorHAnsi"/>
        </w:rPr>
        <w:t xml:space="preserve">death was preferable to the life that remained. </w:t>
      </w:r>
    </w:p>
    <w:p w:rsidR="00A452A6" w:rsidRPr="008178C6" w:rsidP="00150ED1">
      <w:pPr>
        <w:pStyle w:val="NormalWeb"/>
        <w:ind w:left="709" w:hanging="142"/>
        <w:rPr>
          <w:rFonts w:asciiTheme="minorHAnsi" w:hAnsiTheme="minorHAnsi" w:cstheme="minorHAnsi"/>
          <w:sz w:val="22"/>
          <w:szCs w:val="22"/>
        </w:rPr>
      </w:pPr>
      <w:r w:rsidRPr="008178C6">
        <w:rPr>
          <w:rFonts w:asciiTheme="minorHAnsi" w:hAnsiTheme="minorHAnsi" w:cstheme="minorHAnsi"/>
          <w:sz w:val="22"/>
          <w:szCs w:val="22"/>
        </w:rPr>
        <w:t xml:space="preserve">  </w:t>
      </w:r>
      <w:r w:rsidRPr="008178C6">
        <w:rPr>
          <w:rFonts w:asciiTheme="minorHAnsi" w:hAnsiTheme="minorHAnsi" w:cstheme="minorHAnsi"/>
          <w:sz w:val="22"/>
          <w:szCs w:val="22"/>
        </w:rPr>
        <w:t xml:space="preserve">The overall experience is </w:t>
      </w:r>
      <w:r w:rsidRPr="008178C6">
        <w:rPr>
          <w:rFonts w:asciiTheme="minorHAnsi" w:hAnsiTheme="minorHAnsi" w:cstheme="minorHAnsi"/>
          <w:sz w:val="22"/>
          <w:szCs w:val="22"/>
        </w:rPr>
        <w:t>that a planned, assisted death ma</w:t>
      </w:r>
      <w:r w:rsidRPr="008178C6">
        <w:rPr>
          <w:rFonts w:asciiTheme="minorHAnsi" w:hAnsiTheme="minorHAnsi" w:cstheme="minorHAnsi"/>
          <w:sz w:val="22"/>
          <w:szCs w:val="22"/>
        </w:rPr>
        <w:t xml:space="preserve">kes </w:t>
      </w:r>
      <w:r w:rsidRPr="008178C6">
        <w:rPr>
          <w:rFonts w:asciiTheme="minorHAnsi" w:hAnsiTheme="minorHAnsi" w:cstheme="minorHAnsi"/>
          <w:sz w:val="22"/>
          <w:szCs w:val="22"/>
        </w:rPr>
        <w:t>key time</w:t>
      </w:r>
      <w:r w:rsidRPr="008178C6">
        <w:rPr>
          <w:rFonts w:asciiTheme="minorHAnsi" w:hAnsiTheme="minorHAnsi" w:cstheme="minorHAnsi"/>
          <w:sz w:val="22"/>
          <w:szCs w:val="22"/>
        </w:rPr>
        <w:t xml:space="preserve"> for </w:t>
      </w:r>
      <w:r w:rsidRPr="008178C6">
        <w:rPr>
          <w:rFonts w:asciiTheme="minorHAnsi" w:hAnsiTheme="minorHAnsi" w:cstheme="minorHAnsi"/>
          <w:sz w:val="22"/>
          <w:szCs w:val="22"/>
        </w:rPr>
        <w:t xml:space="preserve">vital </w:t>
      </w:r>
      <w:r w:rsidRPr="008178C6">
        <w:rPr>
          <w:rFonts w:asciiTheme="minorHAnsi" w:hAnsiTheme="minorHAnsi" w:cstheme="minorHAnsi"/>
          <w:sz w:val="22"/>
          <w:szCs w:val="22"/>
        </w:rPr>
        <w:t xml:space="preserve">conversations and </w:t>
      </w:r>
      <w:r w:rsidRPr="008178C6">
        <w:rPr>
          <w:rFonts w:asciiTheme="minorHAnsi" w:hAnsiTheme="minorHAnsi" w:cstheme="minorHAnsi"/>
          <w:sz w:val="22"/>
          <w:szCs w:val="22"/>
        </w:rPr>
        <w:t>goodbyes</w:t>
      </w:r>
      <w:r w:rsidRPr="008178C6">
        <w:rPr>
          <w:rFonts w:asciiTheme="minorHAnsi" w:hAnsiTheme="minorHAnsi" w:cstheme="minorHAnsi"/>
          <w:sz w:val="22"/>
          <w:szCs w:val="22"/>
        </w:rPr>
        <w:t xml:space="preserve">, allowing </w:t>
      </w:r>
      <w:r w:rsidRPr="008178C6">
        <w:rPr>
          <w:rFonts w:asciiTheme="minorHAnsi" w:hAnsiTheme="minorHAnsi" w:cstheme="minorHAnsi"/>
          <w:sz w:val="22"/>
          <w:szCs w:val="22"/>
        </w:rPr>
        <w:t xml:space="preserve">all concerned </w:t>
      </w:r>
      <w:r w:rsidRPr="008178C6">
        <w:rPr>
          <w:rFonts w:asciiTheme="minorHAnsi" w:hAnsiTheme="minorHAnsi" w:cstheme="minorHAnsi"/>
          <w:sz w:val="22"/>
          <w:szCs w:val="22"/>
        </w:rPr>
        <w:t>to prepare and say what wa</w:t>
      </w:r>
      <w:r w:rsidRPr="008178C6">
        <w:rPr>
          <w:rFonts w:asciiTheme="minorHAnsi" w:hAnsiTheme="minorHAnsi" w:cstheme="minorHAnsi"/>
          <w:sz w:val="22"/>
          <w:szCs w:val="22"/>
        </w:rPr>
        <w:t xml:space="preserve">s important – before it </w:t>
      </w:r>
      <w:r w:rsidRPr="008178C6">
        <w:rPr>
          <w:rFonts w:asciiTheme="minorHAnsi" w:hAnsiTheme="minorHAnsi" w:cstheme="minorHAnsi"/>
          <w:sz w:val="22"/>
          <w:szCs w:val="22"/>
        </w:rPr>
        <w:t xml:space="preserve">is </w:t>
      </w:r>
      <w:r w:rsidRPr="008178C6">
        <w:rPr>
          <w:rFonts w:asciiTheme="minorHAnsi" w:hAnsiTheme="minorHAnsi" w:cstheme="minorHAnsi"/>
          <w:sz w:val="22"/>
          <w:szCs w:val="22"/>
        </w:rPr>
        <w:t xml:space="preserve">too late. The end colours one’s memory. The </w:t>
      </w:r>
      <w:r w:rsidRPr="008178C6">
        <w:rPr>
          <w:rFonts w:asciiTheme="minorHAnsi" w:hAnsiTheme="minorHAnsi" w:cstheme="minorHAnsi"/>
          <w:sz w:val="22"/>
          <w:szCs w:val="22"/>
        </w:rPr>
        <w:t xml:space="preserve">manner </w:t>
      </w:r>
      <w:r w:rsidRPr="008178C6">
        <w:rPr>
          <w:rFonts w:asciiTheme="minorHAnsi" w:hAnsiTheme="minorHAnsi" w:cstheme="minorHAnsi"/>
          <w:sz w:val="22"/>
          <w:szCs w:val="22"/>
        </w:rPr>
        <w:t xml:space="preserve">of a </w:t>
      </w:r>
      <w:r w:rsidRPr="008178C6">
        <w:rPr>
          <w:rFonts w:asciiTheme="minorHAnsi" w:hAnsiTheme="minorHAnsi" w:cstheme="minorHAnsi"/>
          <w:sz w:val="22"/>
          <w:szCs w:val="22"/>
        </w:rPr>
        <w:t>d</w:t>
      </w:r>
      <w:r w:rsidRPr="008178C6">
        <w:rPr>
          <w:rFonts w:asciiTheme="minorHAnsi" w:hAnsiTheme="minorHAnsi" w:cstheme="minorHAnsi"/>
          <w:sz w:val="22"/>
          <w:szCs w:val="22"/>
        </w:rPr>
        <w:t>eath</w:t>
      </w:r>
      <w:r w:rsidRPr="008178C6">
        <w:rPr>
          <w:rFonts w:asciiTheme="minorHAnsi" w:hAnsiTheme="minorHAnsi" w:cstheme="minorHAnsi"/>
          <w:sz w:val="22"/>
          <w:szCs w:val="22"/>
        </w:rPr>
        <w:t xml:space="preserve"> </w:t>
      </w:r>
      <w:r w:rsidRPr="008178C6">
        <w:rPr>
          <w:rFonts w:asciiTheme="minorHAnsi" w:hAnsiTheme="minorHAnsi" w:cstheme="minorHAnsi"/>
          <w:sz w:val="22"/>
          <w:szCs w:val="22"/>
        </w:rPr>
        <w:t xml:space="preserve">does </w:t>
      </w:r>
      <w:r w:rsidRPr="008178C6">
        <w:rPr>
          <w:rFonts w:asciiTheme="minorHAnsi" w:hAnsiTheme="minorHAnsi" w:cstheme="minorHAnsi"/>
          <w:sz w:val="22"/>
          <w:szCs w:val="22"/>
        </w:rPr>
        <w:t xml:space="preserve">have a </w:t>
      </w:r>
      <w:r w:rsidRPr="008178C6">
        <w:rPr>
          <w:rFonts w:asciiTheme="minorHAnsi" w:hAnsiTheme="minorHAnsi" w:cstheme="minorHAnsi"/>
          <w:sz w:val="22"/>
          <w:szCs w:val="22"/>
        </w:rPr>
        <w:t xml:space="preserve">disproportionate impact on how </w:t>
      </w:r>
      <w:r w:rsidRPr="008178C6">
        <w:rPr>
          <w:rFonts w:asciiTheme="minorHAnsi" w:hAnsiTheme="minorHAnsi" w:cstheme="minorHAnsi"/>
          <w:sz w:val="22"/>
          <w:szCs w:val="22"/>
        </w:rPr>
        <w:t>loved ones remember</w:t>
      </w:r>
      <w:r w:rsidRPr="008178C6">
        <w:rPr>
          <w:rFonts w:asciiTheme="minorHAnsi" w:hAnsiTheme="minorHAnsi" w:cstheme="minorHAnsi"/>
          <w:sz w:val="22"/>
          <w:szCs w:val="22"/>
        </w:rPr>
        <w:t xml:space="preserve"> someone. </w:t>
      </w:r>
    </w:p>
    <w:p w:rsidR="00EE021F" w:rsidRPr="008178C6" w:rsidP="008178C6">
      <w:pPr>
        <w:pStyle w:val="NormalWeb"/>
        <w:ind w:left="709" w:hanging="142"/>
        <w:jc w:val="right"/>
        <w:rPr>
          <w:rFonts w:asciiTheme="minorHAnsi" w:hAnsiTheme="minorHAnsi" w:cstheme="minorHAnsi"/>
          <w:b/>
          <w:bCs/>
          <w:i/>
          <w:iCs/>
          <w:sz w:val="20"/>
          <w:szCs w:val="20"/>
        </w:rPr>
      </w:pPr>
      <w:r w:rsidRPr="008178C6">
        <w:rPr>
          <w:rFonts w:asciiTheme="minorHAnsi" w:hAnsiTheme="minorHAnsi" w:cstheme="minorHAnsi"/>
          <w:b/>
          <w:bCs/>
          <w:i/>
          <w:iCs/>
          <w:sz w:val="20"/>
          <w:szCs w:val="20"/>
        </w:rPr>
        <w:t>Jan 2023</w:t>
      </w:r>
    </w:p>
    <w:p w:rsidR="00EE021F" w:rsidRPr="008178C6" w:rsidP="00150ED1">
      <w:pPr>
        <w:pStyle w:val="NormalWeb"/>
        <w:ind w:left="709" w:hanging="142"/>
        <w:rPr>
          <w:rFonts w:asciiTheme="minorHAnsi" w:hAnsiTheme="minorHAnsi" w:cstheme="minorHAnsi"/>
          <w:b/>
          <w:bCs/>
          <w:sz w:val="22"/>
          <w:szCs w:val="22"/>
        </w:rPr>
      </w:pPr>
    </w:p>
    <w:p w:rsidR="00A3306F" w:rsidRPr="008178C6" w:rsidP="00A452A6">
      <w:pPr>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           </w:t>
      </w:r>
    </w:p>
    <w:p w:rsidR="00723399" w:rsidRPr="008178C6" w:rsidP="00A13A88">
      <w:pPr>
        <w:spacing w:before="100" w:beforeAutospacing="1" w:after="100" w:afterAutospacing="1" w:line="240" w:lineRule="auto"/>
        <w:rPr>
          <w:rFonts w:eastAsia="Times New Roman" w:cstheme="minorHAnsi"/>
          <w:kern w:val="0"/>
          <w:lang w:eastAsia="en-GB"/>
        </w:rPr>
      </w:pPr>
      <w:r w:rsidRPr="008178C6">
        <w:rPr>
          <w:rFonts w:eastAsia="Times New Roman" w:cstheme="minorHAnsi"/>
          <w:kern w:val="0"/>
          <w:lang w:eastAsia="en-GB"/>
        </w:rPr>
        <w:t xml:space="preserve">  </w:t>
      </w:r>
    </w:p>
    <w:p w:rsidR="00723399" w:rsidRPr="008178C6" w:rsidP="00723399">
      <w:pPr>
        <w:spacing w:before="100" w:beforeAutospacing="1" w:after="100" w:afterAutospacing="1" w:line="240" w:lineRule="auto"/>
        <w:rPr>
          <w:rFonts w:eastAsia="Times New Roman" w:cstheme="minorHAnsi"/>
          <w:kern w:val="0"/>
          <w:lang w:eastAsia="en-GB"/>
        </w:rPr>
      </w:pPr>
    </w:p>
    <w:p w:rsidR="00723399" w:rsidRPr="008178C6">
      <w:pPr>
        <w:rPr>
          <w:rFonts w:cstheme="minorHAnsi"/>
        </w:rPr>
      </w:pPr>
    </w:p>
    <w:sectPr w:rsidSect="00EE021F">
      <w:pgSz w:w="11906" w:h="16838"/>
      <w:pgMar w:top="709"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D6662"/>
    <w:multiLevelType w:val="multilevel"/>
    <w:tmpl w:val="029E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D4E09"/>
    <w:multiLevelType w:val="hybridMultilevel"/>
    <w:tmpl w:val="ACBC1948"/>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6F2253"/>
    <w:multiLevelType w:val="multilevel"/>
    <w:tmpl w:val="ECA2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CA42D3"/>
    <w:multiLevelType w:val="hybridMultilevel"/>
    <w:tmpl w:val="6CA21A1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
    <w:nsid w:val="52E30801"/>
    <w:multiLevelType w:val="multilevel"/>
    <w:tmpl w:val="A14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E5AD3"/>
    <w:multiLevelType w:val="hybridMultilevel"/>
    <w:tmpl w:val="3FF8911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731008C0"/>
    <w:multiLevelType w:val="hybridMultilevel"/>
    <w:tmpl w:val="1D9661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399"/>
    <w:pPr>
      <w:ind w:left="720"/>
      <w:contextualSpacing/>
    </w:pPr>
  </w:style>
  <w:style w:type="character" w:styleId="Hyperlink">
    <w:name w:val="Hyperlink"/>
    <w:basedOn w:val="DefaultParagraphFont"/>
    <w:uiPriority w:val="99"/>
    <w:semiHidden/>
    <w:unhideWhenUsed/>
    <w:rsid w:val="00DC506F"/>
    <w:rPr>
      <w:color w:val="0000FF"/>
      <w:u w:val="single"/>
    </w:rPr>
  </w:style>
  <w:style w:type="character" w:styleId="CommentReference">
    <w:name w:val="annotation reference"/>
    <w:basedOn w:val="DefaultParagraphFont"/>
    <w:uiPriority w:val="99"/>
    <w:semiHidden/>
    <w:unhideWhenUsed/>
    <w:rsid w:val="008E2CC8"/>
    <w:rPr>
      <w:sz w:val="16"/>
      <w:szCs w:val="16"/>
    </w:rPr>
  </w:style>
  <w:style w:type="paragraph" w:styleId="CommentText">
    <w:name w:val="annotation text"/>
    <w:basedOn w:val="Normal"/>
    <w:link w:val="CommentTextChar"/>
    <w:uiPriority w:val="99"/>
    <w:semiHidden/>
    <w:unhideWhenUsed/>
    <w:rsid w:val="008E2CC8"/>
    <w:pPr>
      <w:spacing w:line="240" w:lineRule="auto"/>
    </w:pPr>
    <w:rPr>
      <w:sz w:val="20"/>
      <w:szCs w:val="20"/>
    </w:rPr>
  </w:style>
  <w:style w:type="character" w:customStyle="1" w:styleId="CommentTextChar">
    <w:name w:val="Comment Text Char"/>
    <w:basedOn w:val="DefaultParagraphFont"/>
    <w:link w:val="CommentText"/>
    <w:uiPriority w:val="99"/>
    <w:semiHidden/>
    <w:rsid w:val="008E2CC8"/>
    <w:rPr>
      <w:sz w:val="20"/>
      <w:szCs w:val="20"/>
    </w:rPr>
  </w:style>
  <w:style w:type="paragraph" w:styleId="CommentSubject">
    <w:name w:val="annotation subject"/>
    <w:basedOn w:val="CommentText"/>
    <w:next w:val="CommentText"/>
    <w:link w:val="CommentSubjectChar"/>
    <w:uiPriority w:val="99"/>
    <w:semiHidden/>
    <w:unhideWhenUsed/>
    <w:rsid w:val="008E2CC8"/>
    <w:rPr>
      <w:b/>
      <w:bCs/>
    </w:rPr>
  </w:style>
  <w:style w:type="character" w:customStyle="1" w:styleId="CommentSubjectChar">
    <w:name w:val="Comment Subject Char"/>
    <w:basedOn w:val="CommentTextChar"/>
    <w:link w:val="CommentSubject"/>
    <w:uiPriority w:val="99"/>
    <w:semiHidden/>
    <w:rsid w:val="008E2CC8"/>
    <w:rPr>
      <w:b/>
      <w:bCs/>
      <w:sz w:val="20"/>
      <w:szCs w:val="20"/>
    </w:rPr>
  </w:style>
  <w:style w:type="paragraph" w:styleId="Header">
    <w:name w:val="header"/>
    <w:basedOn w:val="Normal"/>
    <w:link w:val="HeaderChar"/>
    <w:uiPriority w:val="99"/>
    <w:unhideWhenUsed/>
    <w:rsid w:val="00596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94D"/>
  </w:style>
  <w:style w:type="paragraph" w:styleId="Footer">
    <w:name w:val="footer"/>
    <w:basedOn w:val="Normal"/>
    <w:link w:val="FooterChar"/>
    <w:uiPriority w:val="99"/>
    <w:unhideWhenUsed/>
    <w:rsid w:val="00596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94D"/>
  </w:style>
  <w:style w:type="paragraph" w:styleId="NormalWeb">
    <w:name w:val="Normal (Web)"/>
    <w:basedOn w:val="Normal"/>
    <w:uiPriority w:val="99"/>
    <w:semiHidden/>
    <w:unhideWhenUsed/>
    <w:rsid w:val="00A452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