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02B35" w:rsidRPr="00CC258E" w:rsidP="00D02B35">
      <w:pPr>
        <w:pStyle w:val="ListNumber"/>
        <w:numPr>
          <w:ilvl w:val="0"/>
          <w:numId w:val="0"/>
        </w:numPr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  <w:r w:rsidRPr="00CC258E">
        <w:rPr>
          <w:rFonts w:ascii="Gill Sans MT" w:hAnsi="Gill Sans MT"/>
          <w:b/>
          <w:sz w:val="26"/>
          <w:szCs w:val="26"/>
          <w:lang w:eastAsia="en-GB" w:bidi="ar-SA"/>
        </w:rPr>
        <w:t>ADMINISTRATION COMMITTEE</w:t>
      </w:r>
    </w:p>
    <w:p w:rsidR="00D02B35" w:rsidRPr="008D740C" w:rsidP="00D02B35">
      <w:pPr>
        <w:pStyle w:val="ListNumber"/>
        <w:numPr>
          <w:ilvl w:val="0"/>
          <w:numId w:val="0"/>
        </w:numPr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</w:p>
    <w:p w:rsidR="00D02B35" w:rsidRPr="008D740C" w:rsidP="00D02B35">
      <w:pPr>
        <w:pStyle w:val="Mainheading"/>
        <w:jc w:val="center"/>
        <w:rPr>
          <w:rFonts w:ascii="Gill Sans MT" w:hAnsi="Gill Sans MT" w:cs="Arial"/>
          <w:color w:val="auto"/>
          <w:sz w:val="26"/>
          <w:szCs w:val="26"/>
        </w:rPr>
      </w:pPr>
      <w:r w:rsidRPr="000E09C1">
        <w:rPr>
          <w:rFonts w:ascii="Gill Sans MT" w:hAnsi="Gill Sans MT" w:cs="Arial"/>
          <w:caps w:val="0"/>
          <w:color w:val="auto"/>
          <w:sz w:val="26"/>
          <w:szCs w:val="26"/>
        </w:rPr>
        <w:t xml:space="preserve">Note of </w:t>
      </w:r>
      <w:r w:rsidR="00B12367">
        <w:rPr>
          <w:rFonts w:ascii="Gill Sans MT" w:hAnsi="Gill Sans MT" w:cs="Arial"/>
          <w:caps w:val="0"/>
          <w:color w:val="auto"/>
          <w:sz w:val="26"/>
          <w:szCs w:val="26"/>
        </w:rPr>
        <w:t xml:space="preserve">Discussion for </w:t>
      </w:r>
      <w:r w:rsidRPr="000E09C1">
        <w:rPr>
          <w:rFonts w:ascii="Gill Sans MT" w:hAnsi="Gill Sans MT" w:cs="Arial"/>
          <w:caps w:val="0"/>
          <w:color w:val="auto"/>
          <w:sz w:val="26"/>
          <w:szCs w:val="26"/>
        </w:rPr>
        <w:t xml:space="preserve">the meeting held on </w:t>
      </w:r>
      <w:r w:rsidRPr="000E09C1" w:rsidR="000E09C1">
        <w:rPr>
          <w:rFonts w:ascii="Gill Sans MT" w:hAnsi="Gill Sans MT" w:cs="Arial"/>
          <w:caps w:val="0"/>
          <w:color w:val="auto"/>
          <w:sz w:val="26"/>
          <w:szCs w:val="26"/>
        </w:rPr>
        <w:t xml:space="preserve">Monday </w:t>
      </w:r>
      <w:r w:rsidR="0068741A">
        <w:rPr>
          <w:rFonts w:ascii="Gill Sans MT" w:hAnsi="Gill Sans MT" w:cs="Arial"/>
          <w:caps w:val="0"/>
          <w:color w:val="auto"/>
          <w:sz w:val="26"/>
          <w:szCs w:val="26"/>
        </w:rPr>
        <w:t>20</w:t>
      </w:r>
      <w:r w:rsidRPr="000E09C1" w:rsidR="000E09C1">
        <w:rPr>
          <w:rFonts w:ascii="Gill Sans MT" w:hAnsi="Gill Sans MT" w:cs="Arial"/>
          <w:caps w:val="0"/>
          <w:color w:val="auto"/>
          <w:sz w:val="26"/>
          <w:szCs w:val="26"/>
        </w:rPr>
        <w:t xml:space="preserve"> February 2023 a</w:t>
      </w:r>
      <w:r w:rsidRPr="000E09C1">
        <w:rPr>
          <w:rFonts w:ascii="Gill Sans MT" w:hAnsi="Gill Sans MT" w:cs="Arial"/>
          <w:caps w:val="0"/>
          <w:color w:val="auto"/>
          <w:sz w:val="26"/>
          <w:szCs w:val="26"/>
        </w:rPr>
        <w:t xml:space="preserve">t </w:t>
      </w:r>
      <w:r w:rsidRPr="000E09C1" w:rsidR="000E09C1">
        <w:rPr>
          <w:rFonts w:ascii="Gill Sans MT" w:hAnsi="Gill Sans MT" w:cs="Arial"/>
          <w:caps w:val="0"/>
          <w:color w:val="auto"/>
          <w:sz w:val="26"/>
          <w:szCs w:val="26"/>
        </w:rPr>
        <w:t>4.30pm</w:t>
      </w:r>
      <w:r w:rsidRPr="000E09C1">
        <w:rPr>
          <w:rFonts w:ascii="Gill Sans MT" w:hAnsi="Gill Sans MT" w:cs="Arial"/>
          <w:caps w:val="0"/>
          <w:color w:val="auto"/>
          <w:sz w:val="26"/>
          <w:szCs w:val="26"/>
        </w:rPr>
        <w:t xml:space="preserve"> in Committee Room </w:t>
      </w:r>
      <w:r w:rsidRPr="000E09C1" w:rsidR="000E09C1">
        <w:rPr>
          <w:rFonts w:ascii="Gill Sans MT" w:hAnsi="Gill Sans MT" w:cs="Arial"/>
          <w:caps w:val="0"/>
          <w:color w:val="auto"/>
          <w:sz w:val="26"/>
          <w:szCs w:val="26"/>
        </w:rPr>
        <w:t>5</w:t>
      </w:r>
      <w:r w:rsidRPr="000E09C1">
        <w:rPr>
          <w:rFonts w:ascii="Gill Sans MT" w:hAnsi="Gill Sans MT" w:cs="Arial"/>
          <w:caps w:val="0"/>
          <w:color w:val="auto"/>
          <w:sz w:val="26"/>
          <w:szCs w:val="26"/>
        </w:rPr>
        <w:t xml:space="preserve"> [</w:t>
      </w:r>
      <w:r w:rsidR="00006F8E">
        <w:rPr>
          <w:rFonts w:ascii="Gill Sans MT" w:hAnsi="Gill Sans MT" w:cs="Arial"/>
          <w:caps w:val="0"/>
          <w:color w:val="auto"/>
          <w:sz w:val="26"/>
          <w:szCs w:val="26"/>
        </w:rPr>
        <w:t xml:space="preserve">ND </w:t>
      </w:r>
      <w:r w:rsidRPr="000E09C1" w:rsidR="000E09C1">
        <w:rPr>
          <w:rFonts w:ascii="Gill Sans MT" w:hAnsi="Gill Sans MT" w:cs="Arial"/>
          <w:caps w:val="0"/>
          <w:color w:val="auto"/>
          <w:sz w:val="26"/>
          <w:szCs w:val="26"/>
        </w:rPr>
        <w:t>2</w:t>
      </w:r>
      <w:r w:rsidR="0068741A">
        <w:rPr>
          <w:rFonts w:ascii="Gill Sans MT" w:hAnsi="Gill Sans MT" w:cs="Arial"/>
          <w:caps w:val="0"/>
          <w:color w:val="auto"/>
          <w:sz w:val="26"/>
          <w:szCs w:val="26"/>
        </w:rPr>
        <w:t>3</w:t>
      </w:r>
      <w:r w:rsidRPr="000E09C1">
        <w:rPr>
          <w:rFonts w:ascii="Gill Sans MT" w:hAnsi="Gill Sans MT" w:cs="Arial"/>
          <w:caps w:val="0"/>
          <w:color w:val="auto"/>
          <w:sz w:val="26"/>
          <w:szCs w:val="26"/>
        </w:rPr>
        <w:t>]</w:t>
      </w:r>
    </w:p>
    <w:p w:rsidR="00D02B35" w:rsidRPr="00197BE1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b/>
          <w:bCs/>
        </w:rPr>
      </w:pPr>
      <w:r w:rsidRPr="00197BE1">
        <w:rPr>
          <w:rFonts w:ascii="Gill Sans MT" w:hAnsi="Gill Sans MT" w:cs="Arial"/>
          <w:b/>
          <w:bCs/>
        </w:rPr>
        <w:t>Members present:</w:t>
      </w:r>
    </w:p>
    <w:p w:rsidR="00E77AA2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highlight w:val="yellow"/>
        </w:rPr>
      </w:pPr>
    </w:p>
    <w:p w:rsidR="00D02B35" w:rsidRPr="00DD61D5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</w:rPr>
      </w:pPr>
      <w:r w:rsidRPr="000008B6">
        <w:rPr>
          <w:rFonts w:ascii="Gill Sans MT" w:hAnsi="Gill Sans MT" w:cs="Arial"/>
        </w:rPr>
        <w:t>Sir Charles Walker (in the Chair)</w:t>
      </w:r>
    </w:p>
    <w:p w:rsidR="00D02B35" w:rsidRPr="00DD61D5" w:rsidP="00D02B35">
      <w:pPr>
        <w:pStyle w:val="FormalMinutesCentredHeadingCharCharCharChar"/>
        <w:rPr>
          <w:rFonts w:ascii="Gill Sans MT" w:hAnsi="Gill Sans MT" w:cs="Arial"/>
        </w:rPr>
      </w:pPr>
    </w:p>
    <w:tbl>
      <w:tblPr>
        <w:tblW w:w="0" w:type="auto"/>
        <w:jc w:val="center"/>
        <w:tblLook w:val="01E0"/>
      </w:tblPr>
      <w:tblGrid>
        <w:gridCol w:w="2179"/>
        <w:gridCol w:w="578"/>
        <w:gridCol w:w="2178"/>
      </w:tblGrid>
      <w:tr w:rsidTr="7F817953">
        <w:tblPrEx>
          <w:tblW w:w="0" w:type="auto"/>
          <w:jc w:val="center"/>
          <w:tblLook w:val="01E0"/>
        </w:tblPrEx>
        <w:trPr>
          <w:trHeight w:val="899"/>
          <w:jc w:val="center"/>
        </w:trPr>
        <w:tc>
          <w:tcPr>
            <w:tcW w:w="2179" w:type="dxa"/>
          </w:tcPr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 w:rsidRPr="00DD61D5">
              <w:rPr>
                <w:rFonts w:ascii="Gill Sans MT" w:hAnsi="Gill Sans MT" w:cs="Arial"/>
              </w:rPr>
              <w:t>Michael Fabricant</w:t>
            </w:r>
          </w:p>
          <w:p w:rsidR="00567AFE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Colleen Fletcher</w:t>
            </w:r>
          </w:p>
          <w:p w:rsidR="00D02B35" w:rsidRPr="00DD61D5" w:rsidP="00D70AA6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 w:rsidRPr="7F817953">
              <w:rPr>
                <w:rFonts w:ascii="Gill Sans MT" w:hAnsi="Gill Sans MT" w:cs="Arial"/>
              </w:rPr>
              <w:t xml:space="preserve">Mrs </w:t>
            </w:r>
            <w:r w:rsidRPr="7F817953" w:rsidR="0068741A">
              <w:rPr>
                <w:rFonts w:ascii="Gill Sans MT" w:hAnsi="Gill Sans MT" w:cs="Arial"/>
              </w:rPr>
              <w:t>Pauline Latham</w:t>
            </w:r>
          </w:p>
        </w:tc>
        <w:tc>
          <w:tcPr>
            <w:tcW w:w="578" w:type="dxa"/>
          </w:tcPr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2178" w:type="dxa"/>
          </w:tcPr>
          <w:p w:rsidR="0068741A" w:rsidP="0068741A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Jessica Morden</w:t>
            </w:r>
          </w:p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Giles Watling</w:t>
            </w:r>
          </w:p>
        </w:tc>
      </w:tr>
    </w:tbl>
    <w:p w:rsidR="003955DE" w:rsidP="00957057">
      <w:pPr>
        <w:pStyle w:val="Heading1"/>
        <w:spacing w:line="259" w:lineRule="auto"/>
        <w:jc w:val="both"/>
      </w:pPr>
      <w:r w:rsidRPr="003955DE">
        <w:t xml:space="preserve">Informal Notes </w:t>
      </w:r>
    </w:p>
    <w:p w:rsidR="003955DE" w:rsidP="003955DE">
      <w:pPr>
        <w:ind w:left="360"/>
      </w:pPr>
      <w:r>
        <w:t xml:space="preserve">The Committee </w:t>
      </w:r>
      <w:r w:rsidRPr="003955DE">
        <w:rPr>
          <w:b/>
          <w:bCs/>
        </w:rPr>
        <w:t>agreed</w:t>
      </w:r>
      <w:r>
        <w:t xml:space="preserve"> the Informal Notes of the meetings on </w:t>
      </w:r>
      <w:r w:rsidRPr="003955DE">
        <w:t xml:space="preserve">23 January, 30 </w:t>
      </w:r>
      <w:r w:rsidRPr="003955DE">
        <w:t>January</w:t>
      </w:r>
      <w:r w:rsidRPr="003955DE">
        <w:t xml:space="preserve"> and 7 February 2023.</w:t>
      </w:r>
    </w:p>
    <w:p w:rsidR="00D214D8" w:rsidRPr="00BB639E" w:rsidP="00D214D8">
      <w:pPr>
        <w:pStyle w:val="Heading1"/>
        <w:spacing w:line="259" w:lineRule="auto"/>
        <w:jc w:val="both"/>
      </w:pPr>
      <w:r w:rsidRPr="00BB639E">
        <w:t xml:space="preserve">Use of a former Member's pass </w:t>
      </w:r>
    </w:p>
    <w:p w:rsidR="008B01ED" w:rsidRPr="00BB639E" w:rsidP="3C9D2047">
      <w:pPr>
        <w:pStyle w:val="Para"/>
      </w:pPr>
      <w:r w:rsidRPr="3C9D2047">
        <w:t xml:space="preserve">The Committee considered the use of a former Member’s pass. </w:t>
      </w:r>
    </w:p>
    <w:p w:rsidR="3C9D2047" w:rsidP="3C9D2047">
      <w:pPr>
        <w:pStyle w:val="Para"/>
        <w:rPr>
          <w:i/>
          <w:iCs/>
        </w:rPr>
      </w:pPr>
    </w:p>
    <w:p w:rsidR="008B01ED" w:rsidRPr="00BB639E" w:rsidP="3C9D2047">
      <w:pPr>
        <w:pStyle w:val="Para"/>
        <w:rPr>
          <w:b/>
          <w:bCs/>
        </w:rPr>
      </w:pPr>
      <w:r w:rsidRPr="3C9D2047">
        <w:rPr>
          <w:b/>
          <w:bCs/>
        </w:rPr>
        <w:t>Decision</w:t>
      </w:r>
    </w:p>
    <w:p w:rsidR="008B01ED" w:rsidRPr="00BB639E" w:rsidP="3C9D2047">
      <w:pPr>
        <w:pStyle w:val="Para"/>
      </w:pPr>
    </w:p>
    <w:p w:rsidR="008B01ED" w:rsidRPr="003D4690" w:rsidP="3C9D2047">
      <w:pPr>
        <w:pStyle w:val="Para"/>
      </w:pPr>
      <w:r w:rsidRPr="3C9D2047">
        <w:t xml:space="preserve">The Committee </w:t>
      </w:r>
      <w:r w:rsidRPr="3C9D2047">
        <w:rPr>
          <w:b/>
          <w:bCs/>
        </w:rPr>
        <w:t>agreed</w:t>
      </w:r>
      <w:r w:rsidRPr="3C9D2047">
        <w:t xml:space="preserve"> </w:t>
      </w:r>
      <w:r w:rsidRPr="3C9D2047" w:rsidR="4B6E49A1">
        <w:t>to suspend the former Member’s pass until further notice.</w:t>
      </w:r>
    </w:p>
    <w:p w:rsidR="00991CA8" w:rsidRPr="00132BB8" w:rsidP="00991CA8">
      <w:pPr>
        <w:pStyle w:val="Heading1"/>
        <w:spacing w:line="259" w:lineRule="auto"/>
        <w:jc w:val="both"/>
      </w:pPr>
      <w:r>
        <w:t>Any other business</w:t>
      </w:r>
    </w:p>
    <w:p w:rsidR="00585B49" w:rsidP="00585B49">
      <w:pPr>
        <w:pStyle w:val="Heading1"/>
        <w:numPr>
          <w:ilvl w:val="0"/>
          <w:numId w:val="0"/>
        </w:numPr>
        <w:spacing w:line="259" w:lineRule="auto"/>
        <w:ind w:left="360"/>
        <w:jc w:val="both"/>
        <w:rPr>
          <w:b w:val="0"/>
          <w:bCs/>
          <w:u w:val="single"/>
        </w:rPr>
      </w:pPr>
      <w:r>
        <w:rPr>
          <w:b w:val="0"/>
          <w:bCs/>
          <w:u w:val="single"/>
        </w:rPr>
        <w:t>Parliamentary Digital Service</w:t>
      </w:r>
    </w:p>
    <w:p w:rsidR="00585B49" w:rsidP="00585B49">
      <w:pPr>
        <w:pStyle w:val="Para"/>
      </w:pPr>
      <w:r>
        <w:t xml:space="preserve">The Committee </w:t>
      </w:r>
      <w:r w:rsidRPr="001A5AFF">
        <w:rPr>
          <w:b/>
          <w:bCs/>
        </w:rPr>
        <w:t>noted</w:t>
      </w:r>
      <w:r>
        <w:t xml:space="preserve"> a letter from the Parliamentary Digital Service responding to the points raised in the Chair’s letter of 16 January. </w:t>
      </w:r>
    </w:p>
    <w:p w:rsidR="00585B49" w:rsidP="00585B49">
      <w:pPr>
        <w:pStyle w:val="Heading1"/>
        <w:numPr>
          <w:ilvl w:val="0"/>
          <w:numId w:val="0"/>
        </w:numPr>
        <w:spacing w:line="259" w:lineRule="auto"/>
        <w:ind w:left="360"/>
        <w:jc w:val="both"/>
        <w:rPr>
          <w:b w:val="0"/>
          <w:bCs/>
          <w:u w:val="single"/>
        </w:rPr>
      </w:pPr>
      <w:r>
        <w:rPr>
          <w:b w:val="0"/>
          <w:bCs/>
          <w:u w:val="single"/>
        </w:rPr>
        <w:t>Committee action tracker</w:t>
      </w:r>
      <w:r w:rsidRPr="00332A57">
        <w:t xml:space="preserve"> </w:t>
      </w:r>
    </w:p>
    <w:p w:rsidR="00585B49" w:rsidP="00585B49">
      <w:pPr>
        <w:ind w:left="360"/>
      </w:pPr>
      <w:r>
        <w:t>The Committee</w:t>
      </w:r>
      <w:r w:rsidR="0039083C">
        <w:t xml:space="preserve"> </w:t>
      </w:r>
      <w:r w:rsidRPr="0039083C" w:rsidR="0039083C">
        <w:rPr>
          <w:b/>
          <w:bCs/>
        </w:rPr>
        <w:t>noted</w:t>
      </w:r>
      <w:r w:rsidR="0039083C">
        <w:t xml:space="preserve"> the Committee action tracker. </w:t>
      </w:r>
    </w:p>
    <w:p w:rsidR="00556564" w:rsidP="00556564">
      <w:pPr>
        <w:pStyle w:val="Heading1"/>
        <w:numPr>
          <w:ilvl w:val="0"/>
          <w:numId w:val="0"/>
        </w:numPr>
        <w:spacing w:line="259" w:lineRule="auto"/>
        <w:ind w:left="360"/>
        <w:jc w:val="both"/>
        <w:rPr>
          <w:b w:val="0"/>
          <w:bCs/>
          <w:u w:val="single"/>
        </w:rPr>
      </w:pPr>
      <w:r>
        <w:rPr>
          <w:b w:val="0"/>
          <w:bCs/>
          <w:u w:val="single"/>
        </w:rPr>
        <w:t>General Election Planning and Services inquiry</w:t>
      </w:r>
    </w:p>
    <w:p w:rsidR="00556564" w:rsidRPr="00556564" w:rsidP="00556564">
      <w:pPr>
        <w:ind w:left="360"/>
      </w:pPr>
      <w:r>
        <w:t xml:space="preserve">The Committee </w:t>
      </w:r>
      <w:r>
        <w:rPr>
          <w:b/>
          <w:bCs/>
        </w:rPr>
        <w:t xml:space="preserve">agreed </w:t>
      </w:r>
      <w:r w:rsidRPr="00556564">
        <w:t>that the public evidence session planned for 27 February would now be held on 6 March.</w:t>
      </w:r>
    </w:p>
    <w:p w:rsidR="00132BB8" w:rsidP="002D7162">
      <w:pPr>
        <w:pStyle w:val="Para"/>
        <w:rPr>
          <w:i/>
          <w:iCs/>
        </w:rPr>
      </w:pPr>
    </w:p>
    <w:p w:rsidR="00EE50E2" w:rsidRPr="00EE50E2" w:rsidP="00EE50E2">
      <w:pPr>
        <w:ind w:left="360"/>
        <w:jc w:val="center"/>
        <w:rPr>
          <w:b/>
          <w:bCs/>
        </w:rPr>
      </w:pPr>
      <w:r w:rsidRPr="00EE50E2">
        <w:rPr>
          <w:b/>
          <w:bCs/>
        </w:rPr>
        <w:t>The Committee will next meet on Monday 2</w:t>
      </w:r>
      <w:r w:rsidR="000F732E">
        <w:rPr>
          <w:b/>
          <w:bCs/>
        </w:rPr>
        <w:t>7</w:t>
      </w:r>
      <w:r w:rsidRPr="00EE50E2">
        <w:rPr>
          <w:b/>
          <w:bCs/>
        </w:rPr>
        <w:t xml:space="preserve"> February at 4.30pm.</w:t>
      </w:r>
    </w:p>
    <w:sectPr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nion Pro">
    <w:altName w:val="Cambria"/>
    <w:panose1 w:val="02040503050201020203"/>
    <w:charset w:val="00"/>
    <w:family w:val="roman"/>
    <w:notTrueType/>
    <w:pitch w:val="variable"/>
    <w:sig w:usb0="E00002A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314" w:rsidP="00722314">
    <w:pPr>
      <w:pStyle w:val="Header"/>
      <w:jc w:val="right"/>
    </w:pPr>
    <w:r>
      <w:rPr>
        <w:sz w:val="22"/>
        <w:szCs w:val="22"/>
      </w:rPr>
      <w:t xml:space="preserve">2022–23 </w:t>
    </w:r>
    <w:r w:rsidR="00006F8E">
      <w:rPr>
        <w:sz w:val="22"/>
        <w:szCs w:val="22"/>
      </w:rPr>
      <w:t xml:space="preserve">ND </w:t>
    </w:r>
    <w:r w:rsidR="00EE50E2">
      <w:rPr>
        <w:sz w:val="22"/>
        <w:szCs w:val="22"/>
      </w:rPr>
      <w:t>2</w:t>
    </w:r>
    <w:r w:rsidR="0068741A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8"/>
    <w:multiLevelType w:val="singleLevel"/>
    <w:tmpl w:val="04A48B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253644"/>
    <w:multiLevelType w:val="multilevel"/>
    <w:tmpl w:val="85301C8A"/>
    <w:styleLink w:val="NumberedParas"/>
    <w:lvl w:ilvl="0">
      <w:start w:val="1"/>
      <w:numFmt w:val="decimal"/>
      <w:pStyle w:val="Para1"/>
      <w:lvlText w:val="%1."/>
      <w:lvlJc w:val="left"/>
      <w:pPr>
        <w:tabs>
          <w:tab w:val="num" w:pos="595"/>
        </w:tabs>
        <w:ind w:left="595" w:hanging="454"/>
      </w:pPr>
    </w:lvl>
    <w:lvl w:ilvl="1">
      <w:start w:val="1"/>
      <w:numFmt w:val="decimal"/>
      <w:pStyle w:val="Para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Letter"/>
      <w:pStyle w:val="Para3"/>
      <w:lvlText w:val="(%3)"/>
      <w:lvlJc w:val="left"/>
      <w:pPr>
        <w:tabs>
          <w:tab w:val="num" w:pos="1361"/>
        </w:tabs>
        <w:ind w:left="1361" w:hanging="454"/>
      </w:pPr>
    </w:lvl>
    <w:lvl w:ilvl="3">
      <w:start w:val="1"/>
      <w:numFmt w:val="lowerRoman"/>
      <w:pStyle w:val="Para4"/>
      <w:lvlText w:val="(%4)"/>
      <w:lvlJc w:val="left"/>
      <w:pPr>
        <w:tabs>
          <w:tab w:val="num" w:pos="1814"/>
        </w:tabs>
        <w:ind w:left="907" w:firstLine="454"/>
      </w:pPr>
      <w:rPr>
        <w:color w:val="auto"/>
      </w:rPr>
    </w:lvl>
    <w:lvl w:ilvl="4">
      <w:start w:val="1"/>
      <w:numFmt w:val="bullet"/>
      <w:lvlText w:val=""/>
      <w:lvlJc w:val="left"/>
      <w:pPr>
        <w:tabs>
          <w:tab w:val="num" w:pos="2268"/>
        </w:tabs>
        <w:ind w:left="1361" w:firstLine="453"/>
      </w:pPr>
      <w:rPr>
        <w:rFonts w:ascii="Symbol" w:hAnsi="Symbol" w:hint="default"/>
        <w:color w:val="auto"/>
      </w:r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2">
    <w:nsid w:val="045F70D3"/>
    <w:multiLevelType w:val="multilevel"/>
    <w:tmpl w:val="B61A960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bullet"/>
      <w:pStyle w:val="ParaBullet1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4">
      <w:start w:val="1"/>
      <w:numFmt w:val="bullet"/>
      <w:pStyle w:val="ParaBullet2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5">
      <w:start w:val="1"/>
      <w:numFmt w:val="none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Jc w:val="left"/>
      <w:pPr>
        <w:ind w:left="0" w:firstLine="0"/>
      </w:pPr>
      <w:rPr>
        <w:rFonts w:hint="default"/>
      </w:rPr>
    </w:lvl>
  </w:abstractNum>
  <w:abstractNum w:abstractNumId="3">
    <w:nsid w:val="15C131C9"/>
    <w:multiLevelType w:val="multilevel"/>
    <w:tmpl w:val="490A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2B4343"/>
    <w:multiLevelType w:val="hybridMultilevel"/>
    <w:tmpl w:val="33B0497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4E1F4B"/>
    <w:multiLevelType w:val="hybridMultilevel"/>
    <w:tmpl w:val="85301C8A"/>
    <w:numStyleLink w:val="NumberedParas"/>
  </w:abstractNum>
  <w:abstractNum w:abstractNumId="6">
    <w:nsid w:val="31262BB2"/>
    <w:multiLevelType w:val="hybridMultilevel"/>
    <w:tmpl w:val="F1866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C5130"/>
    <w:multiLevelType w:val="hybridMultilevel"/>
    <w:tmpl w:val="930EFF1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FE65A4"/>
    <w:multiLevelType w:val="hybridMultilevel"/>
    <w:tmpl w:val="0E60FD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E239AB"/>
    <w:multiLevelType w:val="hybridMultilevel"/>
    <w:tmpl w:val="0C88002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1755EEB"/>
    <w:multiLevelType w:val="multilevel"/>
    <w:tmpl w:val="6860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8"/>
  </w:num>
  <w:num w:numId="9">
    <w:abstractNumId w:val="7"/>
  </w:num>
  <w:num w:numId="10">
    <w:abstractNumId w:val="4"/>
  </w:num>
  <w:num w:numId="11">
    <w:abstractNumId w:val="7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B35"/>
    <w:pPr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D02B35"/>
    <w:pPr>
      <w:keepNext/>
      <w:numPr>
        <w:numId w:val="3"/>
      </w:numPr>
      <w:spacing w:before="240" w:after="6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2FC"/>
  </w:style>
  <w:style w:type="paragraph" w:styleId="Footer">
    <w:name w:val="footer"/>
    <w:basedOn w:val="Normal"/>
    <w:link w:val="Foot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2FC"/>
  </w:style>
  <w:style w:type="character" w:customStyle="1" w:styleId="Heading1Char">
    <w:name w:val="Heading 1 Char"/>
    <w:basedOn w:val="DefaultParagraphFont"/>
    <w:link w:val="Heading1"/>
    <w:uiPriority w:val="1"/>
    <w:rsid w:val="00D02B35"/>
    <w:rPr>
      <w:rFonts w:ascii="Gill Sans MT" w:eastAsia="Times New Roman" w:hAnsi="Gill Sans MT" w:cs="Times New Roman"/>
      <w:b/>
      <w:sz w:val="24"/>
      <w:szCs w:val="24"/>
      <w:lang w:eastAsia="en-GB"/>
    </w:rPr>
  </w:style>
  <w:style w:type="paragraph" w:customStyle="1" w:styleId="Para">
    <w:name w:val="Para"/>
    <w:basedOn w:val="Normal"/>
    <w:link w:val="ParaChar"/>
    <w:qFormat/>
    <w:rsid w:val="002D7162"/>
    <w:pPr>
      <w:ind w:left="360"/>
      <w:jc w:val="both"/>
    </w:pPr>
  </w:style>
  <w:style w:type="character" w:customStyle="1" w:styleId="ParaChar">
    <w:name w:val="Para Char"/>
    <w:basedOn w:val="DefaultParagraphFont"/>
    <w:link w:val="Para"/>
    <w:rsid w:val="002D7162"/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NoSpacing">
    <w:name w:val="No Spacing"/>
    <w:qFormat/>
    <w:rsid w:val="00D02B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lMinutesMembers">
    <w:name w:val="Formal Minutes: Members"/>
    <w:basedOn w:val="Normal"/>
    <w:rsid w:val="00D02B35"/>
    <w:pPr>
      <w:spacing w:line="228" w:lineRule="auto"/>
    </w:pPr>
    <w:rPr>
      <w:rFonts w:ascii="Minion Pro" w:hAnsi="Minion Pro"/>
      <w:spacing w:val="-3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02B35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02B35"/>
    <w:rPr>
      <w:rFonts w:ascii="Consolas" w:eastAsia="Calibri" w:hAnsi="Consolas" w:cs="Times New Roman"/>
      <w:sz w:val="21"/>
      <w:szCs w:val="21"/>
    </w:rPr>
  </w:style>
  <w:style w:type="character" w:customStyle="1" w:styleId="FormalMinutesCentredHeadingCharCharCharCharChar">
    <w:name w:val="Formal Minutes: Centred Heading Char Char Char Char Char"/>
    <w:link w:val="FormalMinutesCentredHeadingCharCharCharChar"/>
    <w:locked/>
    <w:rsid w:val="00D02B35"/>
    <w:rPr>
      <w:rFonts w:ascii="Minion Pro" w:hAnsi="Minion Pro"/>
      <w:spacing w:val="-3"/>
    </w:rPr>
  </w:style>
  <w:style w:type="paragraph" w:customStyle="1" w:styleId="FormalMinutesCentredHeadingCharCharCharChar">
    <w:name w:val="Formal Minutes: Centred Heading Char Char Char Char"/>
    <w:basedOn w:val="Normal"/>
    <w:link w:val="FormalMinutesCentredHeadingCharCharCharCharChar"/>
    <w:rsid w:val="00D02B35"/>
    <w:pPr>
      <w:jc w:val="center"/>
    </w:pPr>
    <w:rPr>
      <w:rFonts w:ascii="Minion Pro" w:hAnsi="Minion Pro" w:eastAsiaTheme="minorHAnsi" w:cstheme="minorBidi"/>
      <w:spacing w:val="-3"/>
      <w:sz w:val="22"/>
      <w:szCs w:val="22"/>
      <w:lang w:eastAsia="en-US"/>
    </w:rPr>
  </w:style>
  <w:style w:type="paragraph" w:styleId="ListNumber">
    <w:name w:val="List Number"/>
    <w:basedOn w:val="Normal"/>
    <w:unhideWhenUsed/>
    <w:rsid w:val="00D02B35"/>
    <w:pPr>
      <w:numPr>
        <w:numId w:val="1"/>
      </w:numPr>
    </w:pPr>
    <w:rPr>
      <w:rFonts w:ascii="Arial" w:hAnsi="Arial"/>
      <w:sz w:val="20"/>
      <w:szCs w:val="20"/>
      <w:lang w:eastAsia="en-US" w:bidi="he-IL"/>
    </w:rPr>
  </w:style>
  <w:style w:type="paragraph" w:customStyle="1" w:styleId="Mainheading">
    <w:name w:val="Main heading"/>
    <w:basedOn w:val="Normal"/>
    <w:next w:val="Normal"/>
    <w:uiPriority w:val="9"/>
    <w:qFormat/>
    <w:rsid w:val="00D02B35"/>
    <w:pPr>
      <w:spacing w:after="240"/>
      <w:jc w:val="both"/>
      <w:outlineLvl w:val="0"/>
    </w:pPr>
    <w:rPr>
      <w:rFonts w:ascii="Arial" w:hAnsi="Arial"/>
      <w:b/>
      <w:caps/>
      <w:color w:val="808080"/>
      <w:sz w:val="36"/>
      <w:szCs w:val="22"/>
      <w:lang w:eastAsia="en-US"/>
    </w:rPr>
  </w:style>
  <w:style w:type="paragraph" w:customStyle="1" w:styleId="Para1">
    <w:name w:val="Para 1"/>
    <w:basedOn w:val="Para"/>
    <w:qFormat/>
    <w:rsid w:val="00957057"/>
    <w:pPr>
      <w:numPr>
        <w:numId w:val="6"/>
      </w:numPr>
    </w:pPr>
  </w:style>
  <w:style w:type="paragraph" w:customStyle="1" w:styleId="Para2">
    <w:name w:val="Para 2"/>
    <w:basedOn w:val="Para"/>
    <w:qFormat/>
    <w:rsid w:val="00957057"/>
    <w:pPr>
      <w:numPr>
        <w:ilvl w:val="1"/>
        <w:numId w:val="6"/>
      </w:numPr>
    </w:pPr>
  </w:style>
  <w:style w:type="paragraph" w:customStyle="1" w:styleId="Para3">
    <w:name w:val="Para 3"/>
    <w:basedOn w:val="Para"/>
    <w:qFormat/>
    <w:rsid w:val="00957057"/>
    <w:pPr>
      <w:numPr>
        <w:ilvl w:val="2"/>
        <w:numId w:val="6"/>
      </w:numPr>
    </w:pPr>
  </w:style>
  <w:style w:type="paragraph" w:customStyle="1" w:styleId="Para4">
    <w:name w:val="Para 4"/>
    <w:basedOn w:val="Para"/>
    <w:qFormat/>
    <w:rsid w:val="00957057"/>
    <w:pPr>
      <w:numPr>
        <w:ilvl w:val="3"/>
        <w:numId w:val="6"/>
      </w:numPr>
      <w:ind w:left="1815" w:hanging="454"/>
    </w:pPr>
  </w:style>
  <w:style w:type="paragraph" w:customStyle="1" w:styleId="ParaBullet1">
    <w:name w:val="Para Bullet 1"/>
    <w:basedOn w:val="Para"/>
    <w:rsid w:val="00957057"/>
    <w:pPr>
      <w:numPr>
        <w:ilvl w:val="3"/>
        <w:numId w:val="4"/>
      </w:numPr>
      <w:contextualSpacing/>
    </w:pPr>
  </w:style>
  <w:style w:type="paragraph" w:customStyle="1" w:styleId="ParaBullet2">
    <w:name w:val="Para Bullet 2"/>
    <w:basedOn w:val="Para"/>
    <w:qFormat/>
    <w:rsid w:val="00957057"/>
    <w:pPr>
      <w:numPr>
        <w:ilvl w:val="4"/>
        <w:numId w:val="4"/>
      </w:numPr>
    </w:pPr>
  </w:style>
  <w:style w:type="numbering" w:customStyle="1" w:styleId="NumberedParas">
    <w:name w:val="NumberedParas"/>
    <w:uiPriority w:val="99"/>
    <w:rsid w:val="00957057"/>
    <w:pPr>
      <w:numPr>
        <w:numId w:val="5"/>
      </w:numPr>
    </w:pPr>
  </w:style>
  <w:style w:type="paragraph" w:styleId="NormalWeb">
    <w:name w:val="Normal (Web)"/>
    <w:basedOn w:val="Normal"/>
    <w:uiPriority w:val="99"/>
    <w:semiHidden/>
    <w:unhideWhenUsed/>
    <w:rsid w:val="000F732E"/>
    <w:pPr>
      <w:spacing w:before="100" w:beforeAutospacing="1" w:after="100" w:afterAutospacing="1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6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3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39E"/>
    <w:rPr>
      <w:rFonts w:ascii="Gill Sans MT" w:eastAsia="Times New Roman" w:hAnsi="Gill Sans MT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39E"/>
    <w:rPr>
      <w:rFonts w:ascii="Gill Sans MT" w:eastAsia="Times New Roman" w:hAnsi="Gill Sans MT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D7AB43DA2C7D44850955C5411A4E35" ma:contentTypeVersion="119" ma:contentTypeDescription="Create a new document." ma:contentTypeScope="" ma:versionID="c07707625ae570eb050169261da463c5">
  <xsd:schema xmlns:xsd="http://www.w3.org/2001/XMLSchema" xmlns:xs="http://www.w3.org/2001/XMLSchema" xmlns:p="http://schemas.microsoft.com/office/2006/metadata/properties" xmlns:ns2="4600776d-0a3c-44b4-bff2-0ceaafb13046" xmlns:ns3="b42ee53a-2340-4c25-89c8-245227b3848b" xmlns:ns4="b03d2697-f3bf-4d48-ad78-99c09152d197" targetNamespace="http://schemas.microsoft.com/office/2006/metadata/properties" ma:root="true" ma:fieldsID="9dabb22b7c61607266bb143e5f561aaa" ns2:_="" ns3:_="" ns4:_="">
    <xsd:import namespace="4600776d-0a3c-44b4-bff2-0ceaafb13046"/>
    <xsd:import namespace="b42ee53a-2340-4c25-89c8-245227b3848b"/>
    <xsd:import namespace="b03d2697-f3bf-4d48-ad78-99c09152d197"/>
    <xsd:element name="properties">
      <xsd:complexType>
        <xsd:sequence>
          <xsd:element name="documentManagement">
            <xsd:complexType>
              <xsd:all>
                <xsd:element ref="ns2:k5b153ee974a4a57a7568e533217f2cb" minOccurs="0"/>
                <xsd:element ref="ns2:TaxCatchAll" minOccurs="0"/>
                <xsd:element ref="ns2:TaxCatchAllLabel" minOccurs="0"/>
                <xsd:element ref="ns2:RecordNumber" minOccurs="0"/>
                <xsd:element ref="ns2:RetentionTriggerDate" minOccurs="0"/>
                <xsd:element ref="ns2:c4838c65c76546ae93d5703426802f7f" minOccurs="0"/>
                <xsd:element ref="ns2:j6c5b17cd04246da82e5604daf08bc68" minOccurs="0"/>
                <xsd:element ref="ns2:g3ef09377e3444258679b6035a1ff93a" minOccurs="0"/>
                <xsd:element ref="ns2:cd0fc526a5c840319a97fd94028e9904" minOccurs="0"/>
                <xsd:element ref="ns2:TransfertoArchives" minOccurs="0"/>
                <xsd:element ref="ns3:Document_x0020_Type" minOccurs="0"/>
                <xsd:element ref="ns3:Meeting_x0020_Date" minOccurs="0"/>
                <xsd:element ref="ns3:SharedWithUsers" minOccurs="0"/>
                <xsd:element ref="ns3:SharedWithDetails" minOccurs="0"/>
                <xsd:element ref="ns2:e6f926d7f5b14a74bee86c3452d91372" minOccurs="0"/>
                <xsd:element ref="ns4:MediaServiceMetadata" minOccurs="0"/>
                <xsd:element ref="ns4:MediaServiceFastMetadata" minOccurs="0"/>
                <xsd:element ref="ns4:acdbe61ffee64856b05b267b98ff93a2" minOccurs="0"/>
                <xsd:element ref="ns4:Circulation_x0020_Date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k5b153ee974a4a57a7568e533217f2cb" ma:index="8" nillable="true" ma:taxonomy="true" ma:internalName="k5b153ee974a4a57a7568e533217f2cb" ma:taxonomyFieldName="ProtectiveMarking" ma:displayName="Protective Marking" ma:default="3;#RA Management|d70d2c11-15cf-4eb5-a79e-bda2c534f41f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f4adb9e-83f8-4727-883e-275d453eb66a}" ma:internalName="TaxCatchAll" ma:showField="CatchAllData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f4adb9e-83f8-4727-883e-275d453eb66a}" ma:internalName="TaxCatchAllLabel" ma:readOnly="true" ma:showField="CatchAllDataLabel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cordNumber" ma:index="1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>
      <xsd:simpleType>
        <xsd:restriction base="dms:DateTime"/>
      </xsd:simpleType>
    </xsd:element>
    <xsd:element name="c4838c65c76546ae93d5703426802f7f" ma:index="1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default="1;#Committees|33adf4e6-7770-4a28-8fef-1501eacd6c5e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8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0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fertoArchives" ma:index="22" nillable="true" ma:displayName="Transfer to Archives" ma:default="1" ma:internalName="TransfertoArchives">
      <xsd:simpleType>
        <xsd:restriction base="dms:Boolean"/>
      </xsd:simpleType>
    </xsd:element>
    <xsd:element name="e6f926d7f5b14a74bee86c3452d91372" ma:index="28" nillable="true" ma:taxonomy="true" ma:internalName="e6f926d7f5b14a74bee86c3452d91372" ma:taxonomyFieldName="Sessions" ma:displayName="Session" ma:default="22;#2019-20|66e74676-00e6-4c37-adc4-b954b89ccd7c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3" nillable="true" ma:displayName="Document Type" ma:list="{c6dd7ff5-ee8e-4dcd-a9b5-a8f9e8bdec15}" ma:internalName="Document_x0020_Type" ma:showField="Title" ma:web="b42ee53a-2340-4c25-89c8-245227b3848b">
      <xsd:simpleType>
        <xsd:restriction base="dms:Lookup"/>
      </xsd:simpleType>
    </xsd:element>
    <xsd:element name="Meeting_x0020_Date" ma:index="24" nillable="true" ma:displayName="Meeting Date" ma:format="DateOnly" ma:internalName="Meeting_x0020_Date">
      <xsd:simpleType>
        <xsd:restriction base="dms:DateTime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d2697-f3bf-4d48-ad78-99c09152d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acdbe61ffee64856b05b267b98ff93a2" ma:index="32" nillable="true" ma:taxonomy="true" ma:internalName="acdbe61ffee64856b05b267b98ff93a2" ma:taxonomyFieldName="Circulation" ma:displayName="Circulation" ma:default="" ma:fieldId="{acdbe61f-fee6-4856-b05b-267b98ff93a2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Circulation_x0020_Date" ma:index="33" nillable="true" ma:displayName="Circulation Date" ma:format="DateOnly" ma:internalName="Circulation_x0020_Date">
      <xsd:simpleType>
        <xsd:restriction base="dms:DateTime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TransfertoArchives xmlns="4600776d-0a3c-44b4-bff2-0ceaafb13046">true</TransfertoArchives>
    <TaxCatchAll xmlns="4600776d-0a3c-44b4-bff2-0ceaafb13046">
      <Value>3</Value>
      <Value>1</Value>
      <Value>28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Committees</TermName>
          <TermId xmlns="http://schemas.microsoft.com/office/infopath/2007/PartnerControls">33adf4e6-7770-4a28-8fef-1501eacd6c5e</TermId>
        </TermInfo>
      </Terms>
    </j6c5b17cd04246da82e5604daf08bc68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 Management</TermName>
          <TermId xmlns="http://schemas.microsoft.com/office/infopath/2007/PartnerControls">d70d2c11-15cf-4eb5-a79e-bda2c534f41f</TermId>
        </TermInfo>
      </Terms>
    </k5b153ee974a4a57a7568e533217f2cb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c4838c65c76546ae93d5703426802f7f xmlns="4600776d-0a3c-44b4-bff2-0ceaafb13046">
      <Terms xmlns="http://schemas.microsoft.com/office/infopath/2007/PartnerControls"/>
    </c4838c65c76546ae93d5703426802f7f>
    <g3ef09377e3444258679b6035a1ff93a xmlns="4600776d-0a3c-44b4-bff2-0ceaafb13046">
      <Terms xmlns="http://schemas.microsoft.com/office/infopath/2007/PartnerControls"/>
    </g3ef09377e3444258679b6035a1ff93a>
    <acdbe61ffee64856b05b267b98ff93a2 xmlns="b03d2697-f3bf-4d48-ad78-99c09152d197">
      <Terms xmlns="http://schemas.microsoft.com/office/infopath/2007/PartnerControls"/>
    </acdbe61ffee64856b05b267b98ff93a2>
    <RecordNumber xmlns="4600776d-0a3c-44b4-bff2-0ceaafb13046" xsi:nil="true"/>
    <Circulation_x0020_Date xmlns="b03d2697-f3bf-4d48-ad78-99c09152d197" xsi:nil="true"/>
    <Meeting_x0020_Date xmlns="b42ee53a-2340-4c25-89c8-245227b3848b" xsi:nil="true"/>
    <Document_x0020_Type xmlns="b42ee53a-2340-4c25-89c8-245227b3848b" xsi:nil="true"/>
    <RetentionTriggerDate xmlns="4600776d-0a3c-44b4-bff2-0ceaafb13046" xsi:nil="true"/>
    <lcf76f155ced4ddcb4097134ff3c332f xmlns="b03d2697-f3bf-4d48-ad78-99c09152d197">
      <Terms xmlns="http://schemas.microsoft.com/office/infopath/2007/PartnerControls"/>
    </lcf76f155ced4ddcb4097134ff3c332f>
    <SharedWithUsers xmlns="b42ee53a-2340-4c25-89c8-245227b3848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2D555FA-C104-4494-8BF5-035083F5C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b42ee53a-2340-4c25-89c8-245227b3848b"/>
    <ds:schemaRef ds:uri="b03d2697-f3bf-4d48-ad78-99c09152d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2C159-04C7-489C-A836-BCB7E5D7B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E4269E-8FA4-4AAC-8E15-445A35D2599F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b03d2697-f3bf-4d48-ad78-99c09152d197"/>
    <ds:schemaRef ds:uri="b42ee53a-2340-4c25-89c8-245227b384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