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D02B35" w:rsidRPr="00CC258E" w:rsidP="00D02B35">
      <w:pPr>
        <w:pStyle w:val="ListNumber"/>
        <w:numPr>
          <w:ilvl w:val="0"/>
          <w:numId w:val="0"/>
        </w:numPr>
        <w:jc w:val="center"/>
        <w:rPr>
          <w:rFonts w:ascii="Gill Sans MT" w:hAnsi="Gill Sans MT"/>
          <w:b/>
          <w:sz w:val="26"/>
          <w:szCs w:val="26"/>
          <w:lang w:eastAsia="en-GB" w:bidi="ar-SA"/>
        </w:rPr>
      </w:pPr>
      <w:r w:rsidRPr="00CC258E">
        <w:rPr>
          <w:rFonts w:ascii="Gill Sans MT" w:hAnsi="Gill Sans MT"/>
          <w:b/>
          <w:sz w:val="26"/>
          <w:szCs w:val="26"/>
          <w:lang w:eastAsia="en-GB" w:bidi="ar-SA"/>
        </w:rPr>
        <w:t>ADMINISTRATION COMMITTEE</w:t>
      </w:r>
    </w:p>
    <w:p w:rsidR="00D02B35" w:rsidRPr="008D740C" w:rsidP="00D02B35">
      <w:pPr>
        <w:pStyle w:val="ListNumber"/>
        <w:numPr>
          <w:ilvl w:val="0"/>
          <w:numId w:val="0"/>
        </w:numPr>
        <w:jc w:val="center"/>
        <w:rPr>
          <w:rFonts w:ascii="Gill Sans MT" w:hAnsi="Gill Sans MT"/>
          <w:b/>
          <w:sz w:val="26"/>
          <w:szCs w:val="26"/>
          <w:lang w:eastAsia="en-GB" w:bidi="ar-SA"/>
        </w:rPr>
      </w:pPr>
    </w:p>
    <w:p w:rsidR="00D02B35" w:rsidRPr="008D740C" w:rsidP="00D02B35">
      <w:pPr>
        <w:pStyle w:val="Mainheading"/>
        <w:jc w:val="center"/>
        <w:rPr>
          <w:rFonts w:ascii="Gill Sans MT" w:hAnsi="Gill Sans MT" w:cs="Arial"/>
          <w:color w:val="auto"/>
          <w:sz w:val="26"/>
          <w:szCs w:val="26"/>
        </w:rPr>
      </w:pPr>
      <w:r w:rsidRPr="008D740C">
        <w:rPr>
          <w:rFonts w:ascii="Gill Sans MT" w:hAnsi="Gill Sans MT" w:cs="Arial"/>
          <w:caps w:val="0"/>
          <w:color w:val="auto"/>
          <w:sz w:val="26"/>
          <w:szCs w:val="26"/>
        </w:rPr>
        <w:t xml:space="preserve">Note of </w:t>
      </w:r>
      <w:r w:rsidR="00F862CA">
        <w:rPr>
          <w:rFonts w:ascii="Gill Sans MT" w:hAnsi="Gill Sans MT" w:cs="Arial"/>
          <w:caps w:val="0"/>
          <w:color w:val="auto"/>
          <w:sz w:val="26"/>
          <w:szCs w:val="26"/>
        </w:rPr>
        <w:t xml:space="preserve">Discussion for </w:t>
      </w:r>
      <w:r w:rsidRPr="008D740C">
        <w:rPr>
          <w:rFonts w:ascii="Gill Sans MT" w:hAnsi="Gill Sans MT" w:cs="Arial"/>
          <w:caps w:val="0"/>
          <w:color w:val="auto"/>
          <w:sz w:val="26"/>
          <w:szCs w:val="26"/>
        </w:rPr>
        <w:t xml:space="preserve">the meeting </w:t>
      </w:r>
      <w:r w:rsidRPr="00965CEA">
        <w:rPr>
          <w:rFonts w:ascii="Gill Sans MT" w:hAnsi="Gill Sans MT" w:cs="Arial"/>
          <w:caps w:val="0"/>
          <w:color w:val="auto"/>
          <w:sz w:val="26"/>
          <w:szCs w:val="26"/>
        </w:rPr>
        <w:t xml:space="preserve">held on </w:t>
      </w:r>
      <w:r w:rsidRPr="00965CEA" w:rsidR="00965CEA">
        <w:rPr>
          <w:rFonts w:ascii="Gill Sans MT" w:hAnsi="Gill Sans MT" w:cs="Arial"/>
          <w:caps w:val="0"/>
          <w:color w:val="auto"/>
          <w:sz w:val="26"/>
          <w:szCs w:val="26"/>
        </w:rPr>
        <w:t>24 October 2022 at</w:t>
      </w:r>
      <w:r w:rsidRPr="00965CEA">
        <w:rPr>
          <w:rFonts w:ascii="Gill Sans MT" w:hAnsi="Gill Sans MT" w:cs="Arial"/>
          <w:caps w:val="0"/>
          <w:color w:val="auto"/>
          <w:sz w:val="26"/>
          <w:szCs w:val="26"/>
        </w:rPr>
        <w:t xml:space="preserve"> </w:t>
      </w:r>
      <w:r w:rsidRPr="00965CEA" w:rsidR="00965CEA">
        <w:rPr>
          <w:rFonts w:ascii="Gill Sans MT" w:hAnsi="Gill Sans MT" w:cs="Arial"/>
          <w:caps w:val="0"/>
          <w:color w:val="auto"/>
          <w:sz w:val="26"/>
          <w:szCs w:val="26"/>
        </w:rPr>
        <w:t>4.15</w:t>
      </w:r>
      <w:r w:rsidRPr="00965CEA">
        <w:rPr>
          <w:rFonts w:ascii="Gill Sans MT" w:hAnsi="Gill Sans MT" w:cs="Arial"/>
          <w:caps w:val="0"/>
          <w:color w:val="auto"/>
          <w:sz w:val="26"/>
          <w:szCs w:val="26"/>
        </w:rPr>
        <w:t xml:space="preserve">pm in Committee Room </w:t>
      </w:r>
      <w:r w:rsidRPr="00965CEA" w:rsidR="00965CEA">
        <w:rPr>
          <w:rFonts w:ascii="Gill Sans MT" w:hAnsi="Gill Sans MT" w:cs="Arial"/>
          <w:caps w:val="0"/>
          <w:color w:val="auto"/>
          <w:sz w:val="26"/>
          <w:szCs w:val="26"/>
        </w:rPr>
        <w:t>6</w:t>
      </w:r>
      <w:r w:rsidRPr="00965CEA">
        <w:rPr>
          <w:rFonts w:ascii="Gill Sans MT" w:hAnsi="Gill Sans MT" w:cs="Arial"/>
          <w:caps w:val="0"/>
          <w:color w:val="auto"/>
          <w:sz w:val="26"/>
          <w:szCs w:val="26"/>
        </w:rPr>
        <w:t xml:space="preserve"> [</w:t>
      </w:r>
      <w:r w:rsidR="00FE2345">
        <w:rPr>
          <w:rFonts w:ascii="Gill Sans MT" w:hAnsi="Gill Sans MT" w:cs="Arial"/>
          <w:caps w:val="0"/>
          <w:color w:val="auto"/>
          <w:sz w:val="26"/>
          <w:szCs w:val="26"/>
        </w:rPr>
        <w:t xml:space="preserve">ND </w:t>
      </w:r>
      <w:r w:rsidRPr="00965CEA" w:rsidR="00965CEA">
        <w:rPr>
          <w:rFonts w:ascii="Gill Sans MT" w:hAnsi="Gill Sans MT" w:cs="Arial"/>
          <w:caps w:val="0"/>
          <w:color w:val="auto"/>
          <w:sz w:val="26"/>
          <w:szCs w:val="26"/>
        </w:rPr>
        <w:t>11</w:t>
      </w:r>
      <w:r w:rsidRPr="00965CEA">
        <w:rPr>
          <w:rFonts w:ascii="Gill Sans MT" w:hAnsi="Gill Sans MT" w:cs="Arial"/>
          <w:caps w:val="0"/>
          <w:color w:val="auto"/>
          <w:sz w:val="26"/>
          <w:szCs w:val="26"/>
        </w:rPr>
        <w:t>]</w:t>
      </w:r>
    </w:p>
    <w:p w:rsidR="00D02B35" w:rsidRPr="00197BE1" w:rsidP="00D02B35">
      <w:pPr>
        <w:pStyle w:val="FormalMinutesMembers"/>
        <w:tabs>
          <w:tab w:val="right" w:pos="8505"/>
        </w:tabs>
        <w:jc w:val="center"/>
        <w:rPr>
          <w:rFonts w:ascii="Gill Sans MT" w:hAnsi="Gill Sans MT" w:cs="Arial"/>
          <w:b/>
          <w:bCs/>
        </w:rPr>
      </w:pPr>
      <w:r w:rsidRPr="00197BE1">
        <w:rPr>
          <w:rFonts w:ascii="Gill Sans MT" w:hAnsi="Gill Sans MT" w:cs="Arial"/>
          <w:b/>
          <w:bCs/>
        </w:rPr>
        <w:t>Members present:</w:t>
      </w:r>
    </w:p>
    <w:p w:rsidR="00E77AA2" w:rsidP="00D02B35">
      <w:pPr>
        <w:pStyle w:val="FormalMinutesMembers"/>
        <w:tabs>
          <w:tab w:val="right" w:pos="8505"/>
        </w:tabs>
        <w:jc w:val="center"/>
        <w:rPr>
          <w:rFonts w:ascii="Gill Sans MT" w:hAnsi="Gill Sans MT" w:cs="Arial"/>
          <w:highlight w:val="yellow"/>
        </w:rPr>
      </w:pPr>
    </w:p>
    <w:p w:rsidR="00D02B35" w:rsidRPr="00DD61D5" w:rsidP="00D02B35">
      <w:pPr>
        <w:pStyle w:val="FormalMinutesMembers"/>
        <w:tabs>
          <w:tab w:val="right" w:pos="8505"/>
        </w:tabs>
        <w:jc w:val="center"/>
        <w:rPr>
          <w:rFonts w:ascii="Gill Sans MT" w:hAnsi="Gill Sans MT" w:cs="Arial"/>
        </w:rPr>
      </w:pPr>
      <w:r w:rsidRPr="00965CEA">
        <w:rPr>
          <w:rFonts w:ascii="Gill Sans MT" w:hAnsi="Gill Sans MT" w:cs="Arial"/>
        </w:rPr>
        <w:t>Sir Charles Walker (in the Chair)</w:t>
      </w:r>
    </w:p>
    <w:p w:rsidR="00D02B35" w:rsidRPr="00DD61D5" w:rsidP="00D02B35">
      <w:pPr>
        <w:pStyle w:val="FormalMinutesCentredHeadingCharCharCharChar"/>
        <w:rPr>
          <w:rFonts w:ascii="Gill Sans MT" w:hAnsi="Gill Sans MT" w:cs="Arial"/>
        </w:rPr>
      </w:pPr>
    </w:p>
    <w:tbl>
      <w:tblPr>
        <w:tblW w:w="0" w:type="auto"/>
        <w:jc w:val="center"/>
        <w:tblLook w:val="01E0"/>
      </w:tblPr>
      <w:tblGrid>
        <w:gridCol w:w="2179"/>
        <w:gridCol w:w="578"/>
        <w:gridCol w:w="2178"/>
      </w:tblGrid>
      <w:tr w:rsidTr="00B1534C">
        <w:tblPrEx>
          <w:tblW w:w="0" w:type="auto"/>
          <w:jc w:val="center"/>
          <w:tblLook w:val="01E0"/>
        </w:tblPrEx>
        <w:trPr>
          <w:trHeight w:val="1236"/>
          <w:jc w:val="center"/>
        </w:trPr>
        <w:tc>
          <w:tcPr>
            <w:tcW w:w="2179" w:type="dxa"/>
          </w:tcPr>
          <w:p w:rsidR="00D02B35" w:rsidRPr="00DD61D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John Cryer</w:t>
            </w:r>
          </w:p>
          <w:p w:rsidR="00D02B3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 w:rsidRPr="00DD61D5">
              <w:rPr>
                <w:rFonts w:ascii="Gill Sans MT" w:hAnsi="Gill Sans MT" w:cs="Arial"/>
              </w:rPr>
              <w:t>Michael Fabricant</w:t>
            </w:r>
          </w:p>
          <w:p w:rsidR="00D02B3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Marion Fellows</w:t>
            </w:r>
          </w:p>
          <w:p w:rsidR="00D02B3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Sir Greg Knight</w:t>
            </w:r>
          </w:p>
          <w:p w:rsidR="00D02B35" w:rsidRPr="00DD61D5" w:rsidP="00B1534C">
            <w:pPr>
              <w:pStyle w:val="FormalMinutesMembers"/>
              <w:tabs>
                <w:tab w:val="right" w:pos="8505"/>
              </w:tabs>
              <w:rPr>
                <w:rFonts w:ascii="Gill Sans MT" w:hAnsi="Gill Sans MT" w:cs="Arial"/>
              </w:rPr>
            </w:pPr>
          </w:p>
        </w:tc>
        <w:tc>
          <w:tcPr>
            <w:tcW w:w="578" w:type="dxa"/>
          </w:tcPr>
          <w:p w:rsidR="00D02B35" w:rsidRPr="00DD61D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2178" w:type="dxa"/>
          </w:tcPr>
          <w:p w:rsidR="00D02B3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Dame</w:t>
            </w:r>
            <w:r>
              <w:rPr>
                <w:rFonts w:ascii="Gill Sans MT" w:hAnsi="Gill Sans MT" w:cs="Arial"/>
              </w:rPr>
              <w:t xml:space="preserve"> Maria Miller</w:t>
            </w:r>
          </w:p>
          <w:p w:rsidR="00D02B3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Jessica Morden</w:t>
            </w:r>
          </w:p>
          <w:p w:rsidR="00D02B3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Mark Tami</w:t>
            </w:r>
          </w:p>
          <w:p w:rsidR="00D02B35" w:rsidRPr="00DD61D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Giles Watling</w:t>
            </w:r>
          </w:p>
        </w:tc>
      </w:tr>
    </w:tbl>
    <w:p w:rsidR="00957057" w:rsidRPr="000839B7" w:rsidP="00957057">
      <w:pPr>
        <w:pStyle w:val="Heading1"/>
        <w:tabs>
          <w:tab w:val="clear" w:pos="360"/>
        </w:tabs>
        <w:spacing w:line="259" w:lineRule="auto"/>
        <w:ind w:left="360" w:hanging="360"/>
        <w:jc w:val="both"/>
      </w:pPr>
      <w:r>
        <w:t xml:space="preserve">Informal Note </w:t>
      </w:r>
    </w:p>
    <w:p w:rsidR="00957057" w:rsidRPr="002D7162" w:rsidP="002D7162">
      <w:pPr>
        <w:pStyle w:val="Para"/>
      </w:pPr>
      <w:r w:rsidRPr="002D7162">
        <w:t xml:space="preserve">The Committee </w:t>
      </w:r>
      <w:r w:rsidRPr="00B038FB">
        <w:rPr>
          <w:b/>
          <w:bCs/>
        </w:rPr>
        <w:t>agreed</w:t>
      </w:r>
      <w:r w:rsidRPr="002D7162">
        <w:t xml:space="preserve"> the Informal Note of its meeting on </w:t>
      </w:r>
      <w:r w:rsidR="00B038FB">
        <w:t>17 October 2022</w:t>
      </w:r>
      <w:r w:rsidRPr="002D7162">
        <w:t>.</w:t>
      </w:r>
    </w:p>
    <w:p w:rsidR="00E77AA2" w:rsidRPr="000839B7" w:rsidP="00E77AA2">
      <w:pPr>
        <w:pStyle w:val="Heading1"/>
        <w:tabs>
          <w:tab w:val="clear" w:pos="360"/>
        </w:tabs>
        <w:spacing w:line="259" w:lineRule="auto"/>
        <w:ind w:left="360" w:hanging="360"/>
        <w:jc w:val="both"/>
      </w:pPr>
      <w:r>
        <w:t>General Election Planning and Services: Oral Evidence session</w:t>
      </w:r>
    </w:p>
    <w:p w:rsidR="63D00123" w:rsidP="7FD3A61D">
      <w:pPr>
        <w:pStyle w:val="Para"/>
      </w:pPr>
      <w:r>
        <w:t>Dame Jane Roberts, Visiting Fellow, The Open University; Alex Gordon Shute, Founder, Ithaca Partners, and Professor Meg Russell, Director, Constitution Unit, University College London (UCL), gave oral evidence.</w:t>
      </w:r>
    </w:p>
    <w:p w:rsidR="00D54365" w:rsidP="7FD3A61D">
      <w:pPr>
        <w:pStyle w:val="Para"/>
      </w:pPr>
    </w:p>
    <w:p w:rsidR="00D54365" w:rsidRPr="001A5AAE" w:rsidP="00D54365">
      <w:pPr>
        <w:pStyle w:val="Para"/>
      </w:pPr>
      <w:r w:rsidRPr="001A5AAE">
        <w:t>The Committee then met in private.</w:t>
      </w:r>
    </w:p>
    <w:p w:rsidR="002125A9" w:rsidP="002D7162">
      <w:pPr>
        <w:pStyle w:val="Para"/>
      </w:pPr>
    </w:p>
    <w:p w:rsidR="00E77AA2" w:rsidRPr="00F54C7C" w:rsidP="00F54C7C">
      <w:pPr>
        <w:ind w:left="360"/>
        <w:jc w:val="center"/>
        <w:rPr>
          <w:b/>
          <w:bCs/>
        </w:rPr>
      </w:pPr>
      <w:r w:rsidRPr="00F54C7C">
        <w:rPr>
          <w:b/>
          <w:bCs/>
        </w:rPr>
        <w:t>The Committee will next meet on 31 October</w:t>
      </w:r>
      <w:r>
        <w:rPr>
          <w:b/>
          <w:bCs/>
        </w:rPr>
        <w:t xml:space="preserve"> at 4.30pm</w:t>
      </w:r>
      <w:r w:rsidRPr="00F54C7C">
        <w:rPr>
          <w:b/>
          <w:bCs/>
        </w:rPr>
        <w:t>.</w:t>
      </w:r>
    </w:p>
    <w:p w:rsidR="00722314" w:rsidP="00E77AA2">
      <w:pPr>
        <w:ind w:left="360"/>
        <w:jc w:val="both"/>
      </w:pPr>
    </w:p>
    <w:p w:rsidR="00722314" w:rsidP="00E77AA2">
      <w:pPr>
        <w:ind w:left="360"/>
        <w:jc w:val="both"/>
      </w:pPr>
    </w:p>
    <w:sectPr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inion Pro">
    <w:panose1 w:val="02040503050201020203"/>
    <w:charset w:val="00"/>
    <w:family w:val="roman"/>
    <w:notTrueType/>
    <w:pitch w:val="variable"/>
    <w:sig w:usb0="E00002AF" w:usb1="5000205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3410170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344F6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344F6F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2314" w:rsidP="00722314">
    <w:pPr>
      <w:pStyle w:val="Header"/>
      <w:jc w:val="right"/>
    </w:pPr>
    <w:r>
      <w:rPr>
        <w:sz w:val="22"/>
        <w:szCs w:val="22"/>
      </w:rPr>
      <w:t xml:space="preserve">2022–23 </w:t>
    </w:r>
    <w:r w:rsidR="00FE2345">
      <w:rPr>
        <w:sz w:val="22"/>
        <w:szCs w:val="22"/>
      </w:rPr>
      <w:t>ND 11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8"/>
    <w:multiLevelType w:val="singleLevel"/>
    <w:tmpl w:val="04A48BA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253644"/>
    <w:multiLevelType w:val="multilevel"/>
    <w:tmpl w:val="85301C8A"/>
    <w:styleLink w:val="NumberedParas"/>
    <w:lvl w:ilvl="0">
      <w:start w:val="1"/>
      <w:numFmt w:val="decimal"/>
      <w:pStyle w:val="Para1"/>
      <w:lvlText w:val="%1."/>
      <w:lvlJc w:val="left"/>
      <w:pPr>
        <w:tabs>
          <w:tab w:val="num" w:pos="595"/>
        </w:tabs>
        <w:ind w:left="595" w:hanging="454"/>
      </w:pPr>
    </w:lvl>
    <w:lvl w:ilvl="1">
      <w:start w:val="1"/>
      <w:numFmt w:val="decimal"/>
      <w:pStyle w:val="Para2"/>
      <w:lvlText w:val="(%2)"/>
      <w:lvlJc w:val="left"/>
      <w:pPr>
        <w:tabs>
          <w:tab w:val="num" w:pos="907"/>
        </w:tabs>
        <w:ind w:left="907" w:hanging="453"/>
      </w:pPr>
    </w:lvl>
    <w:lvl w:ilvl="2">
      <w:start w:val="1"/>
      <w:numFmt w:val="lowerLetter"/>
      <w:pStyle w:val="Para3"/>
      <w:lvlText w:val="(%3)"/>
      <w:lvlJc w:val="left"/>
      <w:pPr>
        <w:tabs>
          <w:tab w:val="num" w:pos="1361"/>
        </w:tabs>
        <w:ind w:left="1361" w:hanging="454"/>
      </w:pPr>
    </w:lvl>
    <w:lvl w:ilvl="3">
      <w:start w:val="1"/>
      <w:numFmt w:val="lowerRoman"/>
      <w:pStyle w:val="Para4"/>
      <w:lvlText w:val="(%4)"/>
      <w:lvlJc w:val="left"/>
      <w:pPr>
        <w:tabs>
          <w:tab w:val="num" w:pos="1814"/>
        </w:tabs>
        <w:ind w:left="907" w:firstLine="454"/>
      </w:pPr>
      <w:rPr>
        <w:color w:val="auto"/>
      </w:rPr>
    </w:lvl>
    <w:lvl w:ilvl="4">
      <w:start w:val="1"/>
      <w:numFmt w:val="bullet"/>
      <w:lvlText w:val=""/>
      <w:lvlJc w:val="left"/>
      <w:pPr>
        <w:tabs>
          <w:tab w:val="num" w:pos="2268"/>
        </w:tabs>
        <w:ind w:left="1361" w:firstLine="453"/>
      </w:pPr>
      <w:rPr>
        <w:rFonts w:ascii="Symbol" w:hAnsi="Symbol" w:hint="default"/>
        <w:color w:val="auto"/>
      </w:rPr>
    </w:lvl>
    <w:lvl w:ilvl="5">
      <w:start w:val="1"/>
      <w:numFmt w:val="decimal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Jc w:val="left"/>
      <w:pPr>
        <w:ind w:left="0" w:firstLine="0"/>
      </w:pPr>
    </w:lvl>
  </w:abstractNum>
  <w:abstractNum w:abstractNumId="2">
    <w:nsid w:val="045F70D3"/>
    <w:multiLevelType w:val="multilevel"/>
    <w:tmpl w:val="B61A960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3">
      <w:start w:val="1"/>
      <w:numFmt w:val="bullet"/>
      <w:pStyle w:val="ParaBullet1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4">
      <w:start w:val="1"/>
      <w:numFmt w:val="bullet"/>
      <w:pStyle w:val="ParaBullet2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auto"/>
      </w:rPr>
    </w:lvl>
    <w:lvl w:ilvl="5">
      <w:start w:val="1"/>
      <w:numFmt w:val="none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Jc w:val="left"/>
      <w:pPr>
        <w:ind w:left="0" w:firstLine="0"/>
      </w:pPr>
      <w:rPr>
        <w:rFonts w:hint="default"/>
      </w:rPr>
    </w:lvl>
  </w:abstractNum>
  <w:abstractNum w:abstractNumId="3">
    <w:nsid w:val="26327708"/>
    <w:multiLevelType w:val="hybridMultilevel"/>
    <w:tmpl w:val="9C3C4ED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E4E1F4B"/>
    <w:multiLevelType w:val="hybridMultilevel"/>
    <w:tmpl w:val="85301C8A"/>
    <w:numStyleLink w:val="NumberedParas"/>
  </w:abstractNum>
  <w:abstractNum w:abstractNumId="5">
    <w:nsid w:val="31262BB2"/>
    <w:multiLevelType w:val="hybridMultilevel"/>
    <w:tmpl w:val="F18662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1C5130"/>
    <w:multiLevelType w:val="hybridMultilevel"/>
    <w:tmpl w:val="930EFF1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BFE65A4"/>
    <w:multiLevelType w:val="hybridMultilevel"/>
    <w:tmpl w:val="0E60FD4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AE239AB"/>
    <w:multiLevelType w:val="hybridMultilevel"/>
    <w:tmpl w:val="0C88002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2B35"/>
    <w:pPr>
      <w:spacing w:after="0" w:line="240" w:lineRule="auto"/>
    </w:pPr>
    <w:rPr>
      <w:rFonts w:ascii="Gill Sans MT" w:eastAsia="Times New Roman" w:hAnsi="Gill Sans MT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D02B35"/>
    <w:pPr>
      <w:keepNext/>
      <w:numPr>
        <w:numId w:val="3"/>
      </w:numPr>
      <w:tabs>
        <w:tab w:val="num" w:pos="360"/>
      </w:tabs>
      <w:spacing w:before="240" w:after="60"/>
      <w:ind w:left="0" w:firstLine="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62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2FC"/>
  </w:style>
  <w:style w:type="paragraph" w:styleId="Footer">
    <w:name w:val="footer"/>
    <w:basedOn w:val="Normal"/>
    <w:link w:val="FooterChar"/>
    <w:uiPriority w:val="99"/>
    <w:unhideWhenUsed/>
    <w:rsid w:val="005062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2FC"/>
  </w:style>
  <w:style w:type="character" w:customStyle="1" w:styleId="Heading1Char">
    <w:name w:val="Heading 1 Char"/>
    <w:basedOn w:val="DefaultParagraphFont"/>
    <w:link w:val="Heading1"/>
    <w:uiPriority w:val="1"/>
    <w:rsid w:val="00D02B35"/>
    <w:rPr>
      <w:rFonts w:ascii="Gill Sans MT" w:eastAsia="Times New Roman" w:hAnsi="Gill Sans MT" w:cs="Times New Roman"/>
      <w:b/>
      <w:sz w:val="24"/>
      <w:szCs w:val="24"/>
      <w:lang w:eastAsia="en-GB"/>
    </w:rPr>
  </w:style>
  <w:style w:type="paragraph" w:customStyle="1" w:styleId="Para">
    <w:name w:val="Para"/>
    <w:basedOn w:val="Normal"/>
    <w:link w:val="ParaChar"/>
    <w:qFormat/>
    <w:rsid w:val="002D7162"/>
    <w:pPr>
      <w:ind w:left="360"/>
      <w:jc w:val="both"/>
    </w:pPr>
  </w:style>
  <w:style w:type="character" w:customStyle="1" w:styleId="ParaChar">
    <w:name w:val="Para Char"/>
    <w:basedOn w:val="DefaultParagraphFont"/>
    <w:link w:val="Para"/>
    <w:rsid w:val="002D7162"/>
    <w:rPr>
      <w:rFonts w:ascii="Gill Sans MT" w:eastAsia="Times New Roman" w:hAnsi="Gill Sans MT" w:cs="Times New Roman"/>
      <w:sz w:val="24"/>
      <w:szCs w:val="24"/>
      <w:lang w:eastAsia="en-GB"/>
    </w:rPr>
  </w:style>
  <w:style w:type="paragraph" w:styleId="NoSpacing">
    <w:name w:val="No Spacing"/>
    <w:qFormat/>
    <w:rsid w:val="00D02B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rmalMinutesMembers">
    <w:name w:val="Formal Minutes: Members"/>
    <w:basedOn w:val="Normal"/>
    <w:rsid w:val="00D02B35"/>
    <w:pPr>
      <w:spacing w:line="228" w:lineRule="auto"/>
    </w:pPr>
    <w:rPr>
      <w:rFonts w:ascii="Minion Pro" w:hAnsi="Minion Pro"/>
      <w:spacing w:val="-3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D02B35"/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02B35"/>
    <w:rPr>
      <w:rFonts w:ascii="Consolas" w:eastAsia="Calibri" w:hAnsi="Consolas" w:cs="Times New Roman"/>
      <w:sz w:val="21"/>
      <w:szCs w:val="21"/>
    </w:rPr>
  </w:style>
  <w:style w:type="character" w:customStyle="1" w:styleId="FormalMinutesCentredHeadingCharCharCharCharChar">
    <w:name w:val="Formal Minutes: Centred Heading Char Char Char Char Char"/>
    <w:link w:val="FormalMinutesCentredHeadingCharCharCharChar"/>
    <w:locked/>
    <w:rsid w:val="00D02B35"/>
    <w:rPr>
      <w:rFonts w:ascii="Minion Pro" w:hAnsi="Minion Pro"/>
      <w:spacing w:val="-3"/>
    </w:rPr>
  </w:style>
  <w:style w:type="paragraph" w:customStyle="1" w:styleId="FormalMinutesCentredHeadingCharCharCharChar">
    <w:name w:val="Formal Minutes: Centred Heading Char Char Char Char"/>
    <w:basedOn w:val="Normal"/>
    <w:link w:val="FormalMinutesCentredHeadingCharCharCharCharChar"/>
    <w:rsid w:val="00D02B35"/>
    <w:pPr>
      <w:jc w:val="center"/>
    </w:pPr>
    <w:rPr>
      <w:rFonts w:ascii="Minion Pro" w:hAnsi="Minion Pro" w:eastAsiaTheme="minorHAnsi" w:cstheme="minorBidi"/>
      <w:spacing w:val="-3"/>
      <w:sz w:val="22"/>
      <w:szCs w:val="22"/>
      <w:lang w:eastAsia="en-US"/>
    </w:rPr>
  </w:style>
  <w:style w:type="paragraph" w:styleId="ListNumber">
    <w:name w:val="List Number"/>
    <w:basedOn w:val="Normal"/>
    <w:unhideWhenUsed/>
    <w:rsid w:val="00D02B35"/>
    <w:pPr>
      <w:numPr>
        <w:numId w:val="1"/>
      </w:numPr>
    </w:pPr>
    <w:rPr>
      <w:rFonts w:ascii="Arial" w:hAnsi="Arial"/>
      <w:sz w:val="20"/>
      <w:szCs w:val="20"/>
      <w:lang w:eastAsia="en-US" w:bidi="he-IL"/>
    </w:rPr>
  </w:style>
  <w:style w:type="paragraph" w:customStyle="1" w:styleId="Mainheading">
    <w:name w:val="Main heading"/>
    <w:basedOn w:val="Normal"/>
    <w:next w:val="Normal"/>
    <w:uiPriority w:val="9"/>
    <w:qFormat/>
    <w:rsid w:val="00D02B35"/>
    <w:pPr>
      <w:spacing w:after="240"/>
      <w:jc w:val="both"/>
      <w:outlineLvl w:val="0"/>
    </w:pPr>
    <w:rPr>
      <w:rFonts w:ascii="Arial" w:hAnsi="Arial"/>
      <w:b/>
      <w:caps/>
      <w:color w:val="808080"/>
      <w:sz w:val="36"/>
      <w:szCs w:val="22"/>
      <w:lang w:eastAsia="en-US"/>
    </w:rPr>
  </w:style>
  <w:style w:type="paragraph" w:customStyle="1" w:styleId="Para1">
    <w:name w:val="Para 1"/>
    <w:basedOn w:val="Para"/>
    <w:qFormat/>
    <w:rsid w:val="00957057"/>
    <w:pPr>
      <w:numPr>
        <w:numId w:val="6"/>
      </w:numPr>
    </w:pPr>
  </w:style>
  <w:style w:type="paragraph" w:customStyle="1" w:styleId="Para2">
    <w:name w:val="Para 2"/>
    <w:basedOn w:val="Para"/>
    <w:qFormat/>
    <w:rsid w:val="00957057"/>
    <w:pPr>
      <w:numPr>
        <w:ilvl w:val="1"/>
        <w:numId w:val="6"/>
      </w:numPr>
    </w:pPr>
  </w:style>
  <w:style w:type="paragraph" w:customStyle="1" w:styleId="Para3">
    <w:name w:val="Para 3"/>
    <w:basedOn w:val="Para"/>
    <w:qFormat/>
    <w:rsid w:val="00957057"/>
    <w:pPr>
      <w:numPr>
        <w:ilvl w:val="2"/>
        <w:numId w:val="6"/>
      </w:numPr>
    </w:pPr>
  </w:style>
  <w:style w:type="paragraph" w:customStyle="1" w:styleId="Para4">
    <w:name w:val="Para 4"/>
    <w:basedOn w:val="Para"/>
    <w:qFormat/>
    <w:rsid w:val="00957057"/>
    <w:pPr>
      <w:numPr>
        <w:ilvl w:val="3"/>
        <w:numId w:val="6"/>
      </w:numPr>
      <w:ind w:left="1815" w:hanging="454"/>
    </w:pPr>
  </w:style>
  <w:style w:type="paragraph" w:customStyle="1" w:styleId="ParaBullet1">
    <w:name w:val="Para Bullet 1"/>
    <w:basedOn w:val="Para"/>
    <w:rsid w:val="00957057"/>
    <w:pPr>
      <w:numPr>
        <w:ilvl w:val="3"/>
        <w:numId w:val="4"/>
      </w:numPr>
      <w:contextualSpacing/>
    </w:pPr>
  </w:style>
  <w:style w:type="paragraph" w:customStyle="1" w:styleId="ParaBullet2">
    <w:name w:val="Para Bullet 2"/>
    <w:basedOn w:val="Para"/>
    <w:qFormat/>
    <w:rsid w:val="00957057"/>
    <w:pPr>
      <w:numPr>
        <w:ilvl w:val="4"/>
        <w:numId w:val="4"/>
      </w:numPr>
    </w:pPr>
  </w:style>
  <w:style w:type="numbering" w:customStyle="1" w:styleId="NumberedParas">
    <w:name w:val="NumberedParas"/>
    <w:uiPriority w:val="99"/>
    <w:rsid w:val="00957057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D7AB43DA2C7D44850955C5411A4E35" ma:contentTypeVersion="116" ma:contentTypeDescription="Create a new document." ma:contentTypeScope="" ma:versionID="6222c470dc3e40990dbb5ea3b44884b4">
  <xsd:schema xmlns:xsd="http://www.w3.org/2001/XMLSchema" xmlns:xs="http://www.w3.org/2001/XMLSchema" xmlns:p="http://schemas.microsoft.com/office/2006/metadata/properties" xmlns:ns2="4600776d-0a3c-44b4-bff2-0ceaafb13046" xmlns:ns3="b42ee53a-2340-4c25-89c8-245227b3848b" xmlns:ns4="b03d2697-f3bf-4d48-ad78-99c09152d197" targetNamespace="http://schemas.microsoft.com/office/2006/metadata/properties" ma:root="true" ma:fieldsID="4385b042f72ff73618f66acb0f9eb8ec" ns2:_="" ns3:_="" ns4:_="">
    <xsd:import namespace="4600776d-0a3c-44b4-bff2-0ceaafb13046"/>
    <xsd:import namespace="b42ee53a-2340-4c25-89c8-245227b3848b"/>
    <xsd:import namespace="b03d2697-f3bf-4d48-ad78-99c09152d197"/>
    <xsd:element name="properties">
      <xsd:complexType>
        <xsd:sequence>
          <xsd:element name="documentManagement">
            <xsd:complexType>
              <xsd:all>
                <xsd:element ref="ns2:k5b153ee974a4a57a7568e533217f2cb" minOccurs="0"/>
                <xsd:element ref="ns2:TaxCatchAll" minOccurs="0"/>
                <xsd:element ref="ns2:TaxCatchAllLabel" minOccurs="0"/>
                <xsd:element ref="ns2:RecordNumber" minOccurs="0"/>
                <xsd:element ref="ns2:RetentionTriggerDate" minOccurs="0"/>
                <xsd:element ref="ns2:c4838c65c76546ae93d5703426802f7f" minOccurs="0"/>
                <xsd:element ref="ns2:j6c5b17cd04246da82e5604daf08bc68" minOccurs="0"/>
                <xsd:element ref="ns2:g3ef09377e3444258679b6035a1ff93a" minOccurs="0"/>
                <xsd:element ref="ns2:cd0fc526a5c840319a97fd94028e9904" minOccurs="0"/>
                <xsd:element ref="ns2:TransfertoArchives" minOccurs="0"/>
                <xsd:element ref="ns3:Document_x0020_Type" minOccurs="0"/>
                <xsd:element ref="ns3:Meeting_x0020_Date" minOccurs="0"/>
                <xsd:element ref="ns3:SharedWithUsers" minOccurs="0"/>
                <xsd:element ref="ns3:SharedWithDetails" minOccurs="0"/>
                <xsd:element ref="ns2:e6f926d7f5b14a74bee86c3452d91372" minOccurs="0"/>
                <xsd:element ref="ns4:MediaServiceMetadata" minOccurs="0"/>
                <xsd:element ref="ns4:MediaServiceFastMetadata" minOccurs="0"/>
                <xsd:element ref="ns4:acdbe61ffee64856b05b267b98ff93a2" minOccurs="0"/>
                <xsd:element ref="ns4:Circulation_x0020_Date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k5b153ee974a4a57a7568e533217f2cb" ma:index="8" nillable="true" ma:taxonomy="true" ma:internalName="k5b153ee974a4a57a7568e533217f2cb" ma:taxonomyFieldName="ProtectiveMarking" ma:displayName="Protective Marking" ma:default="3;#RA Management|d70d2c11-15cf-4eb5-a79e-bda2c534f41f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df4adb9e-83f8-4727-883e-275d453eb66a}" ma:internalName="TaxCatchAll" ma:showField="CatchAllData" ma:web="b42ee53a-2340-4c25-89c8-245227b38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f4adb9e-83f8-4727-883e-275d453eb66a}" ma:internalName="TaxCatchAllLabel" ma:readOnly="true" ma:showField="CatchAllDataLabel" ma:web="b42ee53a-2340-4c25-89c8-245227b38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ecordNumber" ma:index="12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RetentionTriggerDate" ma:index="13" nillable="true" ma:displayName="Retention Trigger Date" ma:format="DateOnly" ma:internalName="RetentionTriggerDate">
      <xsd:simpleType>
        <xsd:restriction base="dms:DateTime"/>
      </xsd:simpleType>
    </xsd:element>
    <xsd:element name="c4838c65c76546ae93d5703426802f7f" ma:index="14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16" nillable="true" ma:taxonomy="true" ma:internalName="j6c5b17cd04246da82e5604daf08bc68" ma:taxonomyFieldName="RMKeyword2" ma:displayName="RM Keyword 2" ma:default="1;#Committees|33adf4e6-7770-4a28-8fef-1501eacd6c5e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18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20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ransfertoArchives" ma:index="22" nillable="true" ma:displayName="Transfer to Archives" ma:default="1" ma:internalName="TransfertoArchives">
      <xsd:simpleType>
        <xsd:restriction base="dms:Boolean"/>
      </xsd:simpleType>
    </xsd:element>
    <xsd:element name="e6f926d7f5b14a74bee86c3452d91372" ma:index="28" nillable="true" ma:taxonomy="true" ma:internalName="e6f926d7f5b14a74bee86c3452d91372" ma:taxonomyFieldName="Sessions" ma:displayName="Session" ma:default="22;#2019-20|66e74676-00e6-4c37-adc4-b954b89ccd7c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ee53a-2340-4c25-89c8-245227b3848b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23" nillable="true" ma:displayName="Document Type" ma:list="{c6dd7ff5-ee8e-4dcd-a9b5-a8f9e8bdec15}" ma:internalName="Document_x0020_Type" ma:showField="Title" ma:web="b42ee53a-2340-4c25-89c8-245227b3848b">
      <xsd:simpleType>
        <xsd:restriction base="dms:Lookup"/>
      </xsd:simpleType>
    </xsd:element>
    <xsd:element name="Meeting_x0020_Date" ma:index="24" nillable="true" ma:displayName="Meeting Date" ma:format="DateOnly" ma:internalName="Meeting_x0020_Date">
      <xsd:simpleType>
        <xsd:restriction base="dms:DateTime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d2697-f3bf-4d48-ad78-99c09152d1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acdbe61ffee64856b05b267b98ff93a2" ma:index="32" nillable="true" ma:taxonomy="true" ma:internalName="acdbe61ffee64856b05b267b98ff93a2" ma:taxonomyFieldName="Circulation" ma:displayName="Circulation" ma:default="" ma:fieldId="{acdbe61f-fee6-4856-b05b-267b98ff93a2}" ma:sspId="eb37f91c-4bb8-4ab3-bc5a-cd8753815459" ma:termSetId="f0f3d9b7-bf02-42f5-b887-16455fa55310" ma:anchorId="6075679c-1e86-4f5c-8343-cf1f0bb0c4a9" ma:open="false" ma:isKeyword="false">
      <xsd:complexType>
        <xsd:sequence>
          <xsd:element ref="pc:Terms" minOccurs="0" maxOccurs="1"/>
        </xsd:sequence>
      </xsd:complexType>
    </xsd:element>
    <xsd:element name="Circulation_x0020_Date" ma:index="33" nillable="true" ma:displayName="Circulation Date" ma:format="DateOnly" ma:internalName="Circulation_x0020_Date">
      <xsd:simpleType>
        <xsd:restriction base="dms:DateTime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d0fc526a5c840319a97fd94028e9904 xmlns="4600776d-0a3c-44b4-bff2-0ceaafb13046">
      <Terms xmlns="http://schemas.microsoft.com/office/infopath/2007/PartnerControls"/>
    </cd0fc526a5c840319a97fd94028e9904>
    <TransfertoArchives xmlns="4600776d-0a3c-44b4-bff2-0ceaafb13046">true</TransfertoArchives>
    <TaxCatchAll xmlns="4600776d-0a3c-44b4-bff2-0ceaafb13046">
      <Value>3</Value>
      <Value>1</Value>
      <Value>28</Value>
    </TaxCatchAll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Committees</TermName>
          <TermId xmlns="http://schemas.microsoft.com/office/infopath/2007/PartnerControls">33adf4e6-7770-4a28-8fef-1501eacd6c5e</TermId>
        </TermInfo>
      </Terms>
    </j6c5b17cd04246da82e5604daf08bc68>
    <k5b153ee974a4a57a7568e533217f2cb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RA Management</TermName>
          <TermId xmlns="http://schemas.microsoft.com/office/infopath/2007/PartnerControls">d70d2c11-15cf-4eb5-a79e-bda2c534f41f</TermId>
        </TermInfo>
      </Terms>
    </k5b153ee974a4a57a7568e533217f2cb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2021-22</TermName>
          <TermId xmlns="http://schemas.microsoft.com/office/infopath/2007/PartnerControls">96b889cb-bf30-4d4e-a7d4-109b091b8c4a</TermId>
        </TermInfo>
      </Terms>
    </e6f926d7f5b14a74bee86c3452d91372>
    <c4838c65c76546ae93d5703426802f7f xmlns="4600776d-0a3c-44b4-bff2-0ceaafb13046">
      <Terms xmlns="http://schemas.microsoft.com/office/infopath/2007/PartnerControls"/>
    </c4838c65c76546ae93d5703426802f7f>
    <g3ef09377e3444258679b6035a1ff93a xmlns="4600776d-0a3c-44b4-bff2-0ceaafb13046">
      <Terms xmlns="http://schemas.microsoft.com/office/infopath/2007/PartnerControls"/>
    </g3ef09377e3444258679b6035a1ff93a>
    <acdbe61ffee64856b05b267b98ff93a2 xmlns="b03d2697-f3bf-4d48-ad78-99c09152d197">
      <Terms xmlns="http://schemas.microsoft.com/office/infopath/2007/PartnerControls"/>
    </acdbe61ffee64856b05b267b98ff93a2>
    <RecordNumber xmlns="4600776d-0a3c-44b4-bff2-0ceaafb13046" xsi:nil="true"/>
    <Circulation_x0020_Date xmlns="b03d2697-f3bf-4d48-ad78-99c09152d197" xsi:nil="true"/>
    <Meeting_x0020_Date xmlns="b42ee53a-2340-4c25-89c8-245227b3848b" xsi:nil="true"/>
    <Document_x0020_Type xmlns="b42ee53a-2340-4c25-89c8-245227b3848b" xsi:nil="true"/>
    <RetentionTriggerDate xmlns="4600776d-0a3c-44b4-bff2-0ceaafb13046" xsi:nil="true"/>
    <SharedWithUsers xmlns="b42ee53a-2340-4c25-89c8-245227b3848b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3A06918-2945-40C0-8615-A9020A3BD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0776d-0a3c-44b4-bff2-0ceaafb13046"/>
    <ds:schemaRef ds:uri="b42ee53a-2340-4c25-89c8-245227b3848b"/>
    <ds:schemaRef ds:uri="b03d2697-f3bf-4d48-ad78-99c09152d1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B2C159-04C7-489C-A836-BCB7E5D7B6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E4269E-8FA4-4AAC-8E15-445A35D2599F}">
  <ds:schemaRefs>
    <ds:schemaRef ds:uri="b42ee53a-2340-4c25-89c8-245227b3848b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b03d2697-f3bf-4d48-ad78-99c09152d197"/>
    <ds:schemaRef ds:uri="4600776d-0a3c-44b4-bff2-0ceaafb13046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