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4821B1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the meeting held </w:t>
      </w:r>
      <w:r w:rsidRPr="003B1278">
        <w:rPr>
          <w:rFonts w:ascii="Gill Sans MT" w:hAnsi="Gill Sans MT" w:cs="Arial"/>
          <w:caps w:val="0"/>
          <w:color w:val="auto"/>
          <w:sz w:val="26"/>
          <w:szCs w:val="26"/>
        </w:rPr>
        <w:t xml:space="preserve">on </w:t>
      </w:r>
      <w:r w:rsidR="00EC20BC">
        <w:rPr>
          <w:rFonts w:ascii="Gill Sans MT" w:hAnsi="Gill Sans MT" w:cs="Arial"/>
          <w:caps w:val="0"/>
          <w:color w:val="auto"/>
          <w:sz w:val="26"/>
          <w:szCs w:val="26"/>
        </w:rPr>
        <w:t>11 July</w:t>
      </w:r>
      <w:r w:rsidRPr="003B1278" w:rsidR="004D41C4">
        <w:rPr>
          <w:rFonts w:ascii="Gill Sans MT" w:hAnsi="Gill Sans MT" w:cs="Arial"/>
          <w:caps w:val="0"/>
          <w:color w:val="auto"/>
          <w:sz w:val="26"/>
          <w:szCs w:val="26"/>
        </w:rPr>
        <w:t xml:space="preserve"> 2022 at 4.30</w:t>
      </w:r>
      <w:r w:rsidRPr="003B1278">
        <w:rPr>
          <w:rFonts w:ascii="Gill Sans MT" w:hAnsi="Gill Sans MT" w:cs="Arial"/>
          <w:caps w:val="0"/>
          <w:color w:val="auto"/>
          <w:sz w:val="26"/>
          <w:szCs w:val="26"/>
        </w:rPr>
        <w:t xml:space="preserve">pm in Committee Room </w:t>
      </w:r>
      <w:r w:rsidR="00EC20BC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Pr="003B1278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752989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Pr="003B1278" w:rsidR="003B1278">
        <w:rPr>
          <w:rFonts w:ascii="Gill Sans MT" w:hAnsi="Gill Sans MT" w:cs="Arial"/>
          <w:caps w:val="0"/>
          <w:color w:val="auto"/>
          <w:sz w:val="26"/>
          <w:szCs w:val="26"/>
        </w:rPr>
        <w:t>0</w:t>
      </w:r>
      <w:r w:rsidR="00EC20BC">
        <w:rPr>
          <w:rFonts w:ascii="Gill Sans MT" w:hAnsi="Gill Sans MT" w:cs="Arial"/>
          <w:caps w:val="0"/>
          <w:color w:val="auto"/>
          <w:sz w:val="26"/>
          <w:szCs w:val="26"/>
        </w:rPr>
        <w:t>7</w:t>
      </w:r>
      <w:r w:rsidRPr="003B1278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RPr="00EC20BC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EC20BC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EC20BC">
        <w:rPr>
          <w:rFonts w:ascii="Gill Sans MT" w:hAnsi="Gill Sans MT" w:cs="Arial"/>
        </w:rPr>
        <w:t>Sir Charles Walker (in the Chair)</w:t>
      </w:r>
    </w:p>
    <w:p w:rsidR="00D02B35" w:rsidRPr="00EC20BC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EC20BC">
        <w:tblPrEx>
          <w:tblW w:w="0" w:type="auto"/>
          <w:jc w:val="center"/>
          <w:tblLook w:val="01E0"/>
        </w:tblPrEx>
        <w:trPr>
          <w:trHeight w:val="80"/>
          <w:jc w:val="center"/>
        </w:trPr>
        <w:tc>
          <w:tcPr>
            <w:tcW w:w="2179" w:type="dxa"/>
          </w:tcPr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John Cryer</w:t>
            </w:r>
          </w:p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Michael Fabricant</w:t>
            </w:r>
          </w:p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Marion Fellows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Colleen Fletcher</w:t>
            </w:r>
          </w:p>
          <w:p w:rsidR="00EC20BC" w:rsidRPr="00EC20BC" w:rsidP="00EC20BC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Mrs Pauline Latham</w:t>
            </w:r>
          </w:p>
          <w:p w:rsidR="00134DBE" w:rsidRPr="00EC20BC" w:rsidP="00134DBE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578" w:type="dxa"/>
          </w:tcPr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Dame</w:t>
            </w:r>
            <w:r w:rsidRPr="00EC20BC">
              <w:rPr>
                <w:rFonts w:ascii="Gill Sans MT" w:hAnsi="Gill Sans MT" w:cs="Arial"/>
              </w:rPr>
              <w:t xml:space="preserve"> Maria Miller</w:t>
            </w:r>
          </w:p>
          <w:p w:rsidR="00D02B35" w:rsidRP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Jessica Morden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EC20BC">
              <w:rPr>
                <w:rFonts w:ascii="Gill Sans MT" w:hAnsi="Gill Sans MT" w:cs="Arial"/>
              </w:rPr>
              <w:t>Mark Tami</w:t>
            </w:r>
          </w:p>
          <w:p w:rsidR="00EC20BC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 w:rsidRPr="000839B7">
        <w:t xml:space="preserve">Informal Note </w:t>
      </w:r>
    </w:p>
    <w:p w:rsidR="00957057" w:rsidP="002D7162">
      <w:pPr>
        <w:pStyle w:val="Para"/>
      </w:pPr>
      <w:r>
        <w:t>This item was deferred until the next meeting.</w:t>
      </w:r>
    </w:p>
    <w:p w:rsidR="00EC20BC" w:rsidP="002D7162">
      <w:pPr>
        <w:pStyle w:val="Para"/>
      </w:pPr>
    </w:p>
    <w:p w:rsidR="00EC20BC" w:rsidRPr="00F03451" w:rsidP="002D7162">
      <w:pPr>
        <w:pStyle w:val="Para"/>
        <w:rPr>
          <w:b/>
          <w:bCs/>
        </w:rPr>
      </w:pPr>
      <w:r w:rsidRPr="00F03451">
        <w:rPr>
          <w:b/>
          <w:bCs/>
        </w:rPr>
        <w:t xml:space="preserve">Matters arising </w:t>
      </w:r>
    </w:p>
    <w:p w:rsidR="00A74C48" w:rsidP="00B17AEB">
      <w:pPr>
        <w:pStyle w:val="Heading1"/>
        <w:numPr>
          <w:ilvl w:val="0"/>
          <w:numId w:val="0"/>
        </w:numPr>
        <w:ind w:firstLine="360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House </w:t>
      </w:r>
      <w:r>
        <w:rPr>
          <w:b w:val="0"/>
          <w:bCs/>
          <w:u w:val="single"/>
        </w:rPr>
        <w:t>Services Fair</w:t>
      </w:r>
    </w:p>
    <w:p w:rsidR="00A74C48" w:rsidP="00A74C48">
      <w:pPr>
        <w:pStyle w:val="Para"/>
      </w:pPr>
      <w:r>
        <w:t>A Member</w:t>
      </w:r>
      <w:r w:rsidR="00786203">
        <w:t xml:space="preserve"> commented that the House Services Fair</w:t>
      </w:r>
      <w:r w:rsidR="00A3572D">
        <w:t>, taking place</w:t>
      </w:r>
      <w:r w:rsidR="00786203">
        <w:t xml:space="preserve"> </w:t>
      </w:r>
      <w:r w:rsidR="00AD2DF9">
        <w:t>on Monday 11 and Tuesday 12 July</w:t>
      </w:r>
      <w:r w:rsidR="00A3572D">
        <w:t>,</w:t>
      </w:r>
      <w:r w:rsidR="00AD2DF9">
        <w:t xml:space="preserve"> </w:t>
      </w:r>
      <w:r w:rsidR="00786203">
        <w:t xml:space="preserve">was brilliant. </w:t>
      </w:r>
    </w:p>
    <w:p w:rsidR="00F03451" w:rsidRPr="00B17AEB" w:rsidP="00B17AEB">
      <w:pPr>
        <w:pStyle w:val="Heading1"/>
        <w:numPr>
          <w:ilvl w:val="0"/>
          <w:numId w:val="0"/>
        </w:numPr>
        <w:ind w:firstLine="360"/>
        <w:rPr>
          <w:b w:val="0"/>
          <w:bCs/>
          <w:u w:val="single"/>
        </w:rPr>
      </w:pPr>
      <w:r w:rsidRPr="00B17AEB">
        <w:rPr>
          <w:b w:val="0"/>
          <w:bCs/>
          <w:u w:val="single"/>
        </w:rPr>
        <w:t>Restoration works</w:t>
      </w:r>
    </w:p>
    <w:p w:rsidR="00B17AEB" w:rsidP="00562DF1">
      <w:pPr>
        <w:pStyle w:val="Para"/>
      </w:pPr>
      <w:r>
        <w:t>A Member</w:t>
      </w:r>
      <w:r w:rsidR="00AD2DF9">
        <w:t xml:space="preserve"> asked if </w:t>
      </w:r>
      <w:r w:rsidR="00466B30">
        <w:t xml:space="preserve">the Committee could </w:t>
      </w:r>
      <w:r w:rsidR="00CB7AD7">
        <w:t>receive information</w:t>
      </w:r>
      <w:r w:rsidR="00466B30">
        <w:t xml:space="preserve"> </w:t>
      </w:r>
      <w:r w:rsidR="00CB7AD7">
        <w:t>on</w:t>
      </w:r>
      <w:r w:rsidR="00BE1848">
        <w:t xml:space="preserve"> </w:t>
      </w:r>
      <w:r w:rsidR="00A06C7D">
        <w:t xml:space="preserve">when </w:t>
      </w:r>
      <w:r w:rsidR="00BE1848">
        <w:t>work to restore</w:t>
      </w:r>
      <w:r w:rsidR="00AD2DF9">
        <w:t xml:space="preserve"> Cloister Court and Westminster Hall </w:t>
      </w:r>
      <w:r w:rsidR="00A06C7D">
        <w:t>would</w:t>
      </w:r>
      <w:r w:rsidR="00BE1848">
        <w:t xml:space="preserve"> </w:t>
      </w:r>
      <w:r w:rsidR="00FD21ED">
        <w:t>begin</w:t>
      </w:r>
      <w:r w:rsidR="007D159E">
        <w:t>.</w:t>
      </w:r>
    </w:p>
    <w:p w:rsidR="00957057" w:rsidRPr="000839B7" w:rsidP="00957057">
      <w:pPr>
        <w:pStyle w:val="Heading1"/>
        <w:spacing w:line="259" w:lineRule="auto"/>
        <w:jc w:val="both"/>
      </w:pPr>
      <w:r>
        <w:t xml:space="preserve">Future Programme </w:t>
      </w:r>
    </w:p>
    <w:p w:rsidR="000B1FDF" w:rsidP="002D7162">
      <w:pPr>
        <w:pStyle w:val="Para"/>
      </w:pPr>
      <w:r>
        <w:t>The Committee</w:t>
      </w:r>
      <w:r w:rsidR="00171228">
        <w:t xml:space="preserve"> discussed its future programme to the end of October.</w:t>
      </w:r>
    </w:p>
    <w:p w:rsidR="00957057" w:rsidP="00E77AA2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D02B35" w:rsidP="00203CDC">
      <w:pPr>
        <w:ind w:left="360"/>
        <w:jc w:val="both"/>
        <w:rPr>
          <w:rFonts w:cs="Arial"/>
        </w:rPr>
      </w:pPr>
      <w:r>
        <w:t>The Committee</w:t>
      </w:r>
      <w:r w:rsidR="0011393F">
        <w:t xml:space="preserve"> </w:t>
      </w:r>
      <w:r w:rsidRPr="2346373A" w:rsidR="00203CDC">
        <w:rPr>
          <w:b/>
          <w:bCs/>
        </w:rPr>
        <w:t>considered</w:t>
      </w:r>
      <w:r w:rsidR="00203CDC">
        <w:t xml:space="preserve"> its future programme.</w:t>
      </w:r>
      <w:r w:rsidRPr="2346373A">
        <w:rPr>
          <w:rFonts w:eastAsia="Frutiger LT Std 45 Light" w:cs="Arial"/>
          <w:lang w:val="en-US"/>
        </w:rPr>
        <w:t xml:space="preserve"> </w:t>
      </w:r>
    </w:p>
    <w:p w:rsidR="02DCD9CC" w:rsidP="2346373A">
      <w:pPr>
        <w:pStyle w:val="Heading1"/>
        <w:spacing w:line="259" w:lineRule="auto"/>
        <w:jc w:val="both"/>
      </w:pPr>
      <w:r>
        <w:t>General Election Planning and Services</w:t>
      </w:r>
    </w:p>
    <w:p w:rsidR="02DCD9CC" w:rsidP="2346373A">
      <w:pPr>
        <w:pStyle w:val="Para"/>
      </w:pPr>
      <w:r>
        <w:t>The Committee considered this matter.</w:t>
      </w:r>
    </w:p>
    <w:p w:rsidR="00E77AA2" w:rsidRPr="000839B7" w:rsidP="00E77AA2">
      <w:pPr>
        <w:pStyle w:val="Heading1"/>
        <w:spacing w:line="259" w:lineRule="auto"/>
        <w:jc w:val="both"/>
      </w:pPr>
      <w:r>
        <w:t>Update from the Director of Catering</w:t>
      </w:r>
    </w:p>
    <w:p w:rsidR="00E31C61" w:rsidP="00E31C61">
      <w:pPr>
        <w:pStyle w:val="Para"/>
      </w:pPr>
      <w:r w:rsidRPr="00C80A0F">
        <w:t xml:space="preserve">Richard </w:t>
      </w:r>
      <w:r w:rsidRPr="00C80A0F">
        <w:t>Tapner-Evans</w:t>
      </w:r>
      <w:r w:rsidRPr="00C80A0F">
        <w:t xml:space="preserve">, Director of Catering, </w:t>
      </w:r>
      <w:r>
        <w:t>provided an</w:t>
      </w:r>
      <w:r w:rsidRPr="00C80A0F">
        <w:t xml:space="preserve"> update on calorie counting on menus</w:t>
      </w:r>
      <w:r w:rsidR="00974299">
        <w:t xml:space="preserve"> </w:t>
      </w:r>
      <w:r w:rsidRPr="00C80A0F">
        <w:t>and kosher</w:t>
      </w:r>
      <w:r>
        <w:t xml:space="preserve"> and </w:t>
      </w:r>
      <w:r w:rsidRPr="00C80A0F">
        <w:t>halal food</w:t>
      </w:r>
      <w:r>
        <w:t xml:space="preserve"> provision</w:t>
      </w:r>
      <w:r w:rsidRPr="00C80A0F">
        <w:t xml:space="preserve"> on the Estate.</w:t>
      </w:r>
      <w:r>
        <w:t xml:space="preserve"> </w:t>
      </w:r>
      <w:r w:rsidR="00CA347A">
        <w:t xml:space="preserve">Calorie counting would continue in the </w:t>
      </w:r>
      <w:r w:rsidR="00CA21E2">
        <w:t xml:space="preserve">Members’ Tea Room and Terrace Cafeteria and would be rolled out to other </w:t>
      </w:r>
      <w:r w:rsidR="00EA438F">
        <w:t>cafeterias</w:t>
      </w:r>
      <w:r w:rsidR="00CA21E2">
        <w:t xml:space="preserve"> in October</w:t>
      </w:r>
      <w:r w:rsidR="00E327C2">
        <w:t xml:space="preserve">, </w:t>
      </w:r>
      <w:r w:rsidR="00E7130C">
        <w:t xml:space="preserve">followed </w:t>
      </w:r>
      <w:r w:rsidR="00013CC9">
        <w:t xml:space="preserve">by </w:t>
      </w:r>
      <w:r w:rsidR="00E327C2">
        <w:t>the Pugin Room, Members’ Dining Room and Strangers’ Dining Room</w:t>
      </w:r>
      <w:r w:rsidR="00E7130C">
        <w:t xml:space="preserve"> in January 2023.</w:t>
      </w:r>
      <w:r w:rsidR="00A42AC3">
        <w:t xml:space="preserve"> </w:t>
      </w:r>
      <w:r w:rsidR="00F57F97">
        <w:t xml:space="preserve">New halal meals would be available </w:t>
      </w:r>
      <w:r w:rsidR="00013CC9">
        <w:t>from October</w:t>
      </w:r>
      <w:r w:rsidR="00E97B86">
        <w:rPr>
          <w:i/>
          <w:iCs/>
        </w:rPr>
        <w:t>.</w:t>
      </w:r>
      <w:r w:rsidRPr="00013CC9" w:rsidR="00D973D5">
        <w:rPr>
          <w:i/>
          <w:iCs/>
        </w:rPr>
        <w:t xml:space="preserve"> </w:t>
      </w:r>
    </w:p>
    <w:p w:rsidR="00E77AA2" w:rsidP="00E77AA2">
      <w:pPr>
        <w:pStyle w:val="Heading1"/>
        <w:numPr>
          <w:ilvl w:val="0"/>
          <w:numId w:val="0"/>
        </w:numPr>
        <w:ind w:firstLine="360"/>
        <w:jc w:val="both"/>
      </w:pPr>
      <w:r>
        <w:t>D</w:t>
      </w:r>
      <w:r>
        <w:t>ecision</w:t>
      </w:r>
    </w:p>
    <w:p w:rsidR="00E77AA2" w:rsidP="002D7162">
      <w:pPr>
        <w:pStyle w:val="Para"/>
        <w:rPr>
          <w:b/>
          <w:bCs/>
        </w:rPr>
      </w:pPr>
      <w:r>
        <w:t>The Committee</w:t>
      </w:r>
      <w:r w:rsidR="00825CA7">
        <w:t xml:space="preserve"> </w:t>
      </w:r>
      <w:r w:rsidRPr="00FE0A5C" w:rsidR="00FE0A5C">
        <w:rPr>
          <w:b/>
          <w:bCs/>
        </w:rPr>
        <w:t>noted</w:t>
      </w:r>
      <w:r w:rsidR="00FE0A5C">
        <w:t xml:space="preserve"> the update.</w:t>
      </w:r>
    </w:p>
    <w:p w:rsidR="007D159E" w:rsidP="006C102A">
      <w:pPr>
        <w:pStyle w:val="Heading1"/>
        <w:spacing w:line="259" w:lineRule="auto"/>
        <w:jc w:val="both"/>
        <w:sectPr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C102A" w:rsidRPr="000839B7" w:rsidP="006C102A">
      <w:pPr>
        <w:pStyle w:val="Heading1"/>
        <w:spacing w:line="259" w:lineRule="auto"/>
        <w:jc w:val="both"/>
      </w:pPr>
      <w:r>
        <w:t>Update from the Director of Customer Experience and Service Delivery</w:t>
      </w:r>
    </w:p>
    <w:p w:rsidR="00FC5438" w:rsidP="006C102A">
      <w:pPr>
        <w:pStyle w:val="Para"/>
        <w:sectPr w:rsidSect="007D159E">
          <w:headerReference w:type="default" r:id="rId12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F1A21">
        <w:t xml:space="preserve">James Turner, Director of Customer Experience and Service Delivery, </w:t>
      </w:r>
      <w:r>
        <w:t>provided an</w:t>
      </w:r>
      <w:r w:rsidRPr="00FF1A21">
        <w:t xml:space="preserve"> update on the results of the Members’ Satisfaction Survey.</w:t>
      </w:r>
      <w:r w:rsidR="00EE3539">
        <w:t xml:space="preserve"> One-hundred-and-fifty responses had</w:t>
      </w:r>
    </w:p>
    <w:p w:rsidR="00FF1A21" w:rsidP="006C102A">
      <w:pPr>
        <w:pStyle w:val="Para"/>
      </w:pPr>
      <w:r>
        <w:t>been received with the three key issues being wi-fi signal</w:t>
      </w:r>
      <w:r w:rsidR="00AD143E">
        <w:t xml:space="preserve">, the Parliamentary </w:t>
      </w:r>
      <w:r w:rsidR="00AD143E">
        <w:t>Intranet</w:t>
      </w:r>
      <w:r w:rsidR="00AD143E">
        <w:t xml:space="preserve"> and the provision of excellent customer service. The Commons Executive Board had agreed that these would be the three strategic priorities of the House Service.</w:t>
      </w:r>
    </w:p>
    <w:p w:rsidR="0008695A" w:rsidP="0008695A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08695A" w:rsidP="0008695A">
      <w:pPr>
        <w:ind w:left="360"/>
        <w:jc w:val="both"/>
      </w:pPr>
      <w:r>
        <w:t xml:space="preserve">The Committee </w:t>
      </w:r>
      <w:r w:rsidRPr="00006E8D">
        <w:rPr>
          <w:b/>
          <w:bCs/>
        </w:rPr>
        <w:t>noted</w:t>
      </w:r>
      <w:r>
        <w:t xml:space="preserve"> the update.</w:t>
      </w:r>
    </w:p>
    <w:p w:rsidR="00CB700D" w:rsidP="00D41699">
      <w:pPr>
        <w:ind w:left="360"/>
        <w:jc w:val="both"/>
        <w:rPr>
          <w:rFonts w:cs="Calibri"/>
          <w:i/>
          <w:iCs/>
        </w:rPr>
      </w:pPr>
    </w:p>
    <w:p w:rsidR="00CB700D" w:rsidRPr="00894937" w:rsidP="00BD7C4C">
      <w:pPr>
        <w:pStyle w:val="Para"/>
        <w:jc w:val="center"/>
        <w:rPr>
          <w:i/>
          <w:iCs/>
        </w:rPr>
      </w:pPr>
      <w:r w:rsidRPr="009472BB">
        <w:rPr>
          <w:b/>
        </w:rPr>
        <w:t>The Committee will next meet on</w:t>
      </w:r>
      <w:r>
        <w:rPr>
          <w:b/>
        </w:rPr>
        <w:t xml:space="preserve"> </w:t>
      </w:r>
      <w:r w:rsidR="00FF1A21">
        <w:rPr>
          <w:b/>
        </w:rPr>
        <w:t>18</w:t>
      </w:r>
      <w:r w:rsidR="00395336">
        <w:rPr>
          <w:b/>
        </w:rPr>
        <w:t xml:space="preserve"> July</w:t>
      </w:r>
      <w:r>
        <w:rPr>
          <w:b/>
        </w:rPr>
        <w:t xml:space="preserve"> at 4.30pm.</w:t>
      </w:r>
    </w:p>
    <w:sectPr w:rsidSect="00FC5438">
      <w:headerReference w:type="default" r:id="rId1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59559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31A6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B31A6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4B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i2049" type="#_x0000_t202" alt="Highly Restricted: For Committee use onl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A074B7" w:rsidRPr="00A074B7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A074B7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Highly Restricted: For Committee use only</w:t>
                </w:r>
              </w:p>
            </w:txbxContent>
          </v:textbox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RPr="002754F9" w:rsidP="00722314">
    <w:pPr>
      <w:pStyle w:val="Header"/>
      <w:jc w:val="right"/>
    </w:pPr>
    <w:r w:rsidRPr="002754F9">
      <w:rPr>
        <w:sz w:val="22"/>
        <w:szCs w:val="22"/>
      </w:rPr>
      <w:t xml:space="preserve">2022–23 </w:t>
    </w:r>
    <w:r w:rsidR="00752989">
      <w:rPr>
        <w:sz w:val="22"/>
        <w:szCs w:val="22"/>
      </w:rPr>
      <w:t>ND 07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4B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i2050" type="#_x0000_t202" alt="Highly Restricted: For Committee use onl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A074B7" w:rsidRPr="00A074B7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A074B7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Highly Restricted: For Committee use only</w:t>
                </w:r>
              </w:p>
            </w:txbxContent>
          </v:textbox>
          <w10:wrap type="none"/>
          <w10:anchorlock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59E" w:rsidRPr="002754F9" w:rsidP="00722314">
    <w:pPr>
      <w:pStyle w:val="Header"/>
      <w:jc w:val="right"/>
    </w:pPr>
    <w:r w:rsidRPr="002754F9">
      <w:rPr>
        <w:sz w:val="22"/>
        <w:szCs w:val="22"/>
      </w:rPr>
      <w:t xml:space="preserve">2022–23 </w:t>
    </w:r>
    <w:r>
      <w:rPr>
        <w:sz w:val="22"/>
        <w:szCs w:val="22"/>
      </w:rPr>
      <w:t>ND 07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5438" w:rsidRPr="002754F9" w:rsidP="00722314">
    <w:pPr>
      <w:pStyle w:val="Header"/>
      <w:jc w:val="right"/>
    </w:pPr>
    <w:r w:rsidRPr="002754F9">
      <w:rPr>
        <w:sz w:val="22"/>
        <w:szCs w:val="22"/>
      </w:rPr>
      <w:t xml:space="preserve">2022–23 </w:t>
    </w:r>
    <w:r>
      <w:rPr>
        <w:sz w:val="22"/>
        <w:szCs w:val="22"/>
      </w:rPr>
      <w:t>PI</w:t>
    </w:r>
    <w:r w:rsidRPr="002754F9">
      <w:t>0</w:t>
    </w:r>
    <w: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052C0C4E"/>
    <w:multiLevelType w:val="hybridMultilevel"/>
    <w:tmpl w:val="81283BA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2EC03DFC"/>
    <w:multiLevelType w:val="hybridMultilevel"/>
    <w:tmpl w:val="440017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923F9D"/>
    <w:multiLevelType w:val="hybridMultilevel"/>
    <w:tmpl w:val="5EB482C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D922B94"/>
    <w:multiLevelType w:val="hybridMultilevel"/>
    <w:tmpl w:val="1B2A5A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11"/>
  </w:num>
  <w:num w:numId="8">
    <w:abstractNumId w:val="10"/>
  </w:num>
  <w:num w:numId="9">
    <w:abstractNumId w:val="9"/>
  </w:num>
  <w:num w:numId="10">
    <w:abstractNumId w:val="3"/>
  </w:num>
  <w:num w:numId="11">
    <w:abstractNumId w:val="7"/>
  </w:num>
  <w:num w:numId="12">
    <w:abstractNumId w:val="7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A6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3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3A7"/>
    <w:rPr>
      <w:rFonts w:ascii="Gill Sans MT" w:eastAsia="Times New Roman" w:hAnsi="Gill Sans M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3A7"/>
    <w:rPr>
      <w:rFonts w:ascii="Gill Sans MT" w:eastAsia="Times New Roman" w:hAnsi="Gill Sans MT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6" ma:contentTypeDescription="Create a new document." ma:contentTypeScope="" ma:versionID="6222c470dc3e40990dbb5ea3b44884b4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4385b042f72ff73618f66acb0f9eb8ec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SharedWithUsers xmlns="b42ee53a-2340-4c25-89c8-245227b3848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3A06918-2945-40C0-8615-A9020A3BD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84832-A35A-48DE-8D4B-1E70DEA7F9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E4269E-8FA4-4AAC-8E15-445A35D2599F}">
  <ds:schemaRefs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03d2697-f3bf-4d48-ad78-99c09152d197"/>
    <ds:schemaRef ds:uri="4600776d-0a3c-44b4-bff2-0ceaafb1304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