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A5B84" w:rsidRPr="006113FB" w:rsidP="002A5B84">
      <w:pPr>
        <w:spacing w:after="0" w:line="240" w:lineRule="auto"/>
        <w:jc w:val="center"/>
        <w:rPr>
          <w:rFonts w:ascii="Times New Roman" w:eastAsia="Times New Roman" w:hAnsi="Times New Roman" w:cs="Times New Roman"/>
          <w:sz w:val="24"/>
          <w:szCs w:val="24"/>
          <w:lang w:eastAsia="en-GB"/>
        </w:rPr>
      </w:pPr>
      <w:r w:rsidRPr="006113FB">
        <w:rPr>
          <w:rFonts w:ascii="Times New Roman" w:eastAsia="Times New Roman" w:hAnsi="Times New Roman" w:cs="Times New Roman"/>
          <w:b/>
          <w:bCs/>
          <w:sz w:val="24"/>
          <w:szCs w:val="24"/>
          <w:lang w:eastAsia="en-GB"/>
        </w:rPr>
        <w:t>Written evidence from the Law Commission of England a</w:t>
      </w:r>
      <w:bookmarkStart w:id="0" w:name="_GoBack"/>
      <w:bookmarkEnd w:id="0"/>
      <w:r w:rsidRPr="006113FB">
        <w:rPr>
          <w:rFonts w:ascii="Times New Roman" w:eastAsia="Times New Roman" w:hAnsi="Times New Roman" w:cs="Times New Roman"/>
          <w:b/>
          <w:bCs/>
          <w:sz w:val="24"/>
          <w:szCs w:val="24"/>
          <w:lang w:eastAsia="en-GB"/>
        </w:rPr>
        <w:t>nd Wales</w:t>
      </w:r>
    </w:p>
    <w:p w:rsidR="002A5B84" w:rsidRPr="006113FB" w:rsidP="002A5B84">
      <w:pPr>
        <w:spacing w:after="0" w:line="240" w:lineRule="auto"/>
        <w:jc w:val="both"/>
        <w:rPr>
          <w:rFonts w:ascii="Times New Roman" w:eastAsia="Times New Roman" w:hAnsi="Times New Roman" w:cs="Times New Roman"/>
          <w:sz w:val="24"/>
          <w:szCs w:val="24"/>
          <w:lang w:eastAsia="en-GB"/>
        </w:rPr>
      </w:pPr>
    </w:p>
    <w:p w:rsidR="00F15D24" w:rsidRPr="006113FB" w:rsidP="006113FB">
      <w:pPr>
        <w:pStyle w:val="ListParagraph"/>
        <w:numPr>
          <w:ilvl w:val="0"/>
          <w:numId w:val="10"/>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We are grateful for the invitation to appear before the Justice Committee to update you on our work. Th</w:t>
      </w:r>
      <w:r w:rsidRPr="006113FB" w:rsidR="007F5C16">
        <w:rPr>
          <w:rFonts w:ascii="Times New Roman" w:eastAsia="Times New Roman" w:hAnsi="Times New Roman" w:cs="Times New Roman"/>
          <w:sz w:val="24"/>
          <w:szCs w:val="24"/>
        </w:rPr>
        <w:t xml:space="preserve">is </w:t>
      </w:r>
      <w:r w:rsidRPr="006113FB">
        <w:rPr>
          <w:rFonts w:ascii="Times New Roman" w:eastAsia="Times New Roman" w:hAnsi="Times New Roman" w:cs="Times New Roman"/>
          <w:sz w:val="24"/>
          <w:szCs w:val="24"/>
        </w:rPr>
        <w:t>submission provide</w:t>
      </w:r>
      <w:r w:rsidRPr="006113FB" w:rsidR="007F5C16">
        <w:rPr>
          <w:rFonts w:ascii="Times New Roman" w:eastAsia="Times New Roman" w:hAnsi="Times New Roman" w:cs="Times New Roman"/>
          <w:sz w:val="24"/>
          <w:szCs w:val="24"/>
        </w:rPr>
        <w:t>s</w:t>
      </w:r>
      <w:r w:rsidRPr="006113FB">
        <w:rPr>
          <w:rFonts w:ascii="Times New Roman" w:eastAsia="Times New Roman" w:hAnsi="Times New Roman" w:cs="Times New Roman"/>
          <w:sz w:val="24"/>
          <w:szCs w:val="24"/>
        </w:rPr>
        <w:t xml:space="preserve"> background information </w:t>
      </w:r>
      <w:r w:rsidRPr="006113FB" w:rsidR="007F5C16">
        <w:rPr>
          <w:rFonts w:ascii="Times New Roman" w:eastAsia="Times New Roman" w:hAnsi="Times New Roman" w:cs="Times New Roman"/>
          <w:sz w:val="24"/>
          <w:szCs w:val="24"/>
        </w:rPr>
        <w:t xml:space="preserve">and briefly identifies some </w:t>
      </w:r>
      <w:r w:rsidRPr="006113FB">
        <w:rPr>
          <w:rFonts w:ascii="Times New Roman" w:eastAsia="Times New Roman" w:hAnsi="Times New Roman" w:cs="Times New Roman"/>
          <w:sz w:val="24"/>
          <w:szCs w:val="24"/>
        </w:rPr>
        <w:t xml:space="preserve">areas </w:t>
      </w:r>
      <w:r w:rsidRPr="006113FB" w:rsidR="007F5C16">
        <w:rPr>
          <w:rFonts w:ascii="Times New Roman" w:eastAsia="Times New Roman" w:hAnsi="Times New Roman" w:cs="Times New Roman"/>
          <w:sz w:val="24"/>
          <w:szCs w:val="24"/>
        </w:rPr>
        <w:t xml:space="preserve">that the </w:t>
      </w:r>
      <w:r w:rsidRPr="006113FB">
        <w:rPr>
          <w:rFonts w:ascii="Times New Roman" w:eastAsia="Times New Roman" w:hAnsi="Times New Roman" w:cs="Times New Roman"/>
          <w:sz w:val="24"/>
          <w:szCs w:val="24"/>
        </w:rPr>
        <w:t xml:space="preserve">Committee </w:t>
      </w:r>
      <w:r w:rsidRPr="006113FB" w:rsidR="007F5C16">
        <w:rPr>
          <w:rFonts w:ascii="Times New Roman" w:eastAsia="Times New Roman" w:hAnsi="Times New Roman" w:cs="Times New Roman"/>
          <w:sz w:val="24"/>
          <w:szCs w:val="24"/>
        </w:rPr>
        <w:t>might be interested in. We focus upon:</w:t>
      </w:r>
    </w:p>
    <w:p w:rsidR="00F15D24" w:rsidRPr="006113FB" w:rsidP="0056411A">
      <w:pPr>
        <w:spacing w:after="0" w:line="240" w:lineRule="auto"/>
        <w:ind w:left="-80"/>
        <w:jc w:val="both"/>
        <w:rPr>
          <w:rFonts w:ascii="Times New Roman" w:eastAsia="Times New Roman" w:hAnsi="Times New Roman" w:cs="Times New Roman"/>
          <w:sz w:val="24"/>
          <w:szCs w:val="24"/>
          <w:lang w:eastAsia="en-GB"/>
        </w:rPr>
      </w:pPr>
    </w:p>
    <w:p w:rsidR="007F5C16" w:rsidRPr="006113FB" w:rsidP="005854A3">
      <w:pPr>
        <w:pStyle w:val="ListParagraph"/>
        <w:numPr>
          <w:ilvl w:val="0"/>
          <w:numId w:val="2"/>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 xml:space="preserve">The current work of the Commission, </w:t>
      </w:r>
      <w:r w:rsidRPr="006113FB">
        <w:rPr>
          <w:rFonts w:ascii="Times New Roman" w:eastAsia="Times New Roman" w:hAnsi="Times New Roman" w:cs="Times New Roman"/>
          <w:sz w:val="24"/>
          <w:szCs w:val="24"/>
        </w:rPr>
        <w:t xml:space="preserve">in particular </w:t>
      </w:r>
      <w:r w:rsidR="00D57048">
        <w:rPr>
          <w:rFonts w:ascii="Times New Roman" w:eastAsia="Times New Roman" w:hAnsi="Times New Roman" w:cs="Times New Roman"/>
          <w:sz w:val="24"/>
          <w:szCs w:val="24"/>
        </w:rPr>
        <w:t>areas</w:t>
      </w:r>
      <w:r w:rsidR="00D57048">
        <w:rPr>
          <w:rFonts w:ascii="Times New Roman" w:eastAsia="Times New Roman" w:hAnsi="Times New Roman" w:cs="Times New Roman"/>
          <w:sz w:val="24"/>
          <w:szCs w:val="24"/>
        </w:rPr>
        <w:t xml:space="preserve"> we have been working on</w:t>
      </w:r>
      <w:r w:rsidRPr="006113FB">
        <w:rPr>
          <w:rFonts w:ascii="Times New Roman" w:eastAsia="Times New Roman" w:hAnsi="Times New Roman" w:cs="Times New Roman"/>
          <w:sz w:val="24"/>
          <w:szCs w:val="24"/>
        </w:rPr>
        <w:t xml:space="preserve"> during the past 12 months</w:t>
      </w:r>
    </w:p>
    <w:p w:rsidR="00F15D24" w:rsidRPr="006113FB" w:rsidP="005854A3">
      <w:pPr>
        <w:pStyle w:val="ListParagraph"/>
        <w:numPr>
          <w:ilvl w:val="0"/>
          <w:numId w:val="2"/>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 xml:space="preserve">The restructuring of the </w:t>
      </w:r>
      <w:r w:rsidRPr="006113FB">
        <w:rPr>
          <w:rFonts w:ascii="Times New Roman" w:eastAsia="Times New Roman" w:hAnsi="Times New Roman" w:cs="Times New Roman"/>
          <w:sz w:val="24"/>
          <w:szCs w:val="24"/>
        </w:rPr>
        <w:t>Law Commission Budget</w:t>
      </w:r>
    </w:p>
    <w:p w:rsidR="00F15D24" w:rsidRPr="006113FB" w:rsidP="005854A3">
      <w:pPr>
        <w:pStyle w:val="ListParagraph"/>
        <w:numPr>
          <w:ilvl w:val="0"/>
          <w:numId w:val="2"/>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 xml:space="preserve">The </w:t>
      </w:r>
      <w:r w:rsidRPr="006113FB">
        <w:rPr>
          <w:rFonts w:ascii="Times New Roman" w:eastAsia="Times New Roman" w:hAnsi="Times New Roman" w:cs="Times New Roman"/>
          <w:sz w:val="24"/>
          <w:szCs w:val="24"/>
        </w:rPr>
        <w:t>14</w:t>
      </w:r>
      <w:r w:rsidRPr="006113FB">
        <w:rPr>
          <w:rFonts w:ascii="Times New Roman" w:eastAsia="Times New Roman" w:hAnsi="Times New Roman" w:cs="Times New Roman"/>
          <w:sz w:val="24"/>
          <w:szCs w:val="24"/>
          <w:vertAlign w:val="superscript"/>
        </w:rPr>
        <w:t>th</w:t>
      </w:r>
      <w:r w:rsidRPr="006113FB">
        <w:rPr>
          <w:rFonts w:ascii="Times New Roman" w:eastAsia="Times New Roman" w:hAnsi="Times New Roman" w:cs="Times New Roman"/>
          <w:sz w:val="24"/>
          <w:szCs w:val="24"/>
        </w:rPr>
        <w:t xml:space="preserve"> Programme of Law Reform</w:t>
      </w:r>
    </w:p>
    <w:p w:rsidR="00F15D24" w:rsidRPr="006113FB" w:rsidP="005854A3">
      <w:pPr>
        <w:pStyle w:val="ListParagraph"/>
        <w:numPr>
          <w:ilvl w:val="0"/>
          <w:numId w:val="2"/>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 xml:space="preserve">The recently published </w:t>
      </w:r>
      <w:r w:rsidRPr="006113FB">
        <w:rPr>
          <w:rFonts w:ascii="Times New Roman" w:eastAsia="Times New Roman" w:hAnsi="Times New Roman" w:cs="Times New Roman"/>
          <w:sz w:val="24"/>
          <w:szCs w:val="24"/>
        </w:rPr>
        <w:t>Report on the Economic Value of Law Reform</w:t>
      </w:r>
    </w:p>
    <w:p w:rsidR="005E385C" w:rsidRPr="006113FB" w:rsidP="005854A3">
      <w:pPr>
        <w:pStyle w:val="ListParagraph"/>
        <w:numPr>
          <w:ilvl w:val="0"/>
          <w:numId w:val="2"/>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Implementation of Law Commission reports</w:t>
      </w:r>
    </w:p>
    <w:p w:rsidR="005E385C" w:rsidRPr="006113FB" w:rsidP="005854A3">
      <w:pPr>
        <w:pStyle w:val="ListParagraph"/>
        <w:numPr>
          <w:ilvl w:val="0"/>
          <w:numId w:val="2"/>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Response to Covid-19</w:t>
      </w:r>
    </w:p>
    <w:p w:rsidR="005854A3" w:rsidP="005854A3">
      <w:pPr>
        <w:pStyle w:val="ListParagraph"/>
        <w:numPr>
          <w:ilvl w:val="0"/>
          <w:numId w:val="2"/>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Diversity</w:t>
      </w:r>
    </w:p>
    <w:p w:rsidR="005A27F4" w:rsidRPr="006113FB" w:rsidP="005854A3">
      <w:pPr>
        <w:pStyle w:val="ListParagraph"/>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Our wo</w:t>
      </w:r>
      <w:r w:rsidR="009E07A3">
        <w:rPr>
          <w:rFonts w:ascii="Times New Roman" w:eastAsia="Times New Roman" w:hAnsi="Times New Roman" w:cs="Times New Roman"/>
          <w:sz w:val="24"/>
          <w:szCs w:val="24"/>
        </w:rPr>
        <w:t>r</w:t>
      </w:r>
      <w:r>
        <w:rPr>
          <w:rFonts w:ascii="Times New Roman" w:eastAsia="Times New Roman" w:hAnsi="Times New Roman" w:cs="Times New Roman"/>
          <w:sz w:val="24"/>
          <w:szCs w:val="24"/>
        </w:rPr>
        <w:t>k on the international stage</w:t>
      </w:r>
    </w:p>
    <w:p w:rsidR="00F15D24" w:rsidRPr="006113FB" w:rsidP="0056411A">
      <w:pPr>
        <w:spacing w:after="0" w:line="240" w:lineRule="auto"/>
        <w:ind w:left="-80"/>
        <w:jc w:val="both"/>
        <w:rPr>
          <w:rFonts w:ascii="Times New Roman" w:eastAsia="Times New Roman" w:hAnsi="Times New Roman" w:cs="Times New Roman"/>
          <w:sz w:val="24"/>
          <w:szCs w:val="24"/>
          <w:lang w:eastAsia="en-GB"/>
        </w:rPr>
      </w:pPr>
    </w:p>
    <w:p w:rsidR="006113FB" w:rsidP="000B4DB4">
      <w:pPr>
        <w:pStyle w:val="ListParagraph"/>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During the past 12 months</w:t>
      </w:r>
    </w:p>
    <w:p w:rsidR="000B4DB4" w:rsidRPr="00144D20" w:rsidP="00144D20">
      <w:pPr>
        <w:spacing w:after="0"/>
        <w:ind w:left="360"/>
        <w:jc w:val="both"/>
        <w:rPr>
          <w:rFonts w:ascii="Times New Roman" w:eastAsia="Times New Roman" w:hAnsi="Times New Roman" w:cs="Times New Roman"/>
          <w:sz w:val="24"/>
          <w:szCs w:val="24"/>
        </w:rPr>
      </w:pPr>
    </w:p>
    <w:p w:rsidR="006113FB" w:rsidRPr="00144D20" w:rsidP="00144D20">
      <w:pPr>
        <w:pStyle w:val="ListParagraph"/>
        <w:numPr>
          <w:ilvl w:val="0"/>
          <w:numId w:val="2"/>
        </w:numPr>
        <w:jc w:val="both"/>
        <w:rPr>
          <w:rFonts w:ascii="Times New Roman" w:eastAsia="Times New Roman" w:hAnsi="Times New Roman" w:cs="Times New Roman"/>
          <w:sz w:val="24"/>
          <w:szCs w:val="24"/>
        </w:rPr>
      </w:pPr>
      <w:r w:rsidRPr="00144D20">
        <w:rPr>
          <w:rFonts w:ascii="Times New Roman" w:eastAsia="Times New Roman" w:hAnsi="Times New Roman" w:cs="Times New Roman"/>
          <w:sz w:val="24"/>
          <w:szCs w:val="24"/>
        </w:rPr>
        <w:t xml:space="preserve">We have published </w:t>
      </w:r>
      <w:r w:rsidRPr="00144D20" w:rsidR="00144D20">
        <w:rPr>
          <w:rFonts w:ascii="Times New Roman" w:eastAsia="Times New Roman" w:hAnsi="Times New Roman" w:cs="Times New Roman"/>
          <w:sz w:val="24"/>
          <w:szCs w:val="24"/>
        </w:rPr>
        <w:t>fifteen</w:t>
      </w:r>
      <w:r w:rsidRPr="00144D20">
        <w:rPr>
          <w:rFonts w:ascii="Times New Roman" w:eastAsia="Times New Roman" w:hAnsi="Times New Roman" w:cs="Times New Roman"/>
          <w:sz w:val="24"/>
          <w:szCs w:val="24"/>
        </w:rPr>
        <w:t xml:space="preserve"> reports</w:t>
      </w:r>
      <w:r w:rsidRPr="00144D20" w:rsidR="005524CC">
        <w:rPr>
          <w:rFonts w:ascii="Times New Roman" w:eastAsia="Times New Roman" w:hAnsi="Times New Roman" w:cs="Times New Roman"/>
          <w:sz w:val="24"/>
          <w:szCs w:val="24"/>
        </w:rPr>
        <w:t>,</w:t>
      </w:r>
      <w:r w:rsidRPr="00144D20" w:rsidR="009E07A3">
        <w:rPr>
          <w:rFonts w:ascii="Times New Roman" w:eastAsia="Times New Roman" w:hAnsi="Times New Roman" w:cs="Times New Roman"/>
          <w:sz w:val="24"/>
          <w:szCs w:val="24"/>
        </w:rPr>
        <w:t xml:space="preserve"> consultation</w:t>
      </w:r>
      <w:r w:rsidRPr="00144D20" w:rsidR="005524CC">
        <w:rPr>
          <w:rFonts w:ascii="Times New Roman" w:eastAsia="Times New Roman" w:hAnsi="Times New Roman" w:cs="Times New Roman"/>
          <w:sz w:val="24"/>
          <w:szCs w:val="24"/>
        </w:rPr>
        <w:t xml:space="preserve"> and scoping</w:t>
      </w:r>
      <w:r w:rsidRPr="00144D20" w:rsidR="009E07A3">
        <w:rPr>
          <w:rFonts w:ascii="Times New Roman" w:eastAsia="Times New Roman" w:hAnsi="Times New Roman" w:cs="Times New Roman"/>
          <w:sz w:val="24"/>
          <w:szCs w:val="24"/>
        </w:rPr>
        <w:t xml:space="preserve"> papers, including a significant number</w:t>
      </w:r>
      <w:r w:rsidRPr="00144D20" w:rsidR="005524CC">
        <w:rPr>
          <w:rFonts w:ascii="Times New Roman" w:eastAsia="Times New Roman" w:hAnsi="Times New Roman" w:cs="Times New Roman"/>
          <w:sz w:val="24"/>
          <w:szCs w:val="24"/>
        </w:rPr>
        <w:t xml:space="preserve"> during the Covid-19 Pandemic</w:t>
      </w:r>
      <w:r w:rsidRPr="00144D20">
        <w:rPr>
          <w:rFonts w:ascii="Times New Roman" w:eastAsia="Times New Roman" w:hAnsi="Times New Roman" w:cs="Times New Roman"/>
          <w:sz w:val="24"/>
          <w:szCs w:val="24"/>
        </w:rPr>
        <w:t>.</w:t>
      </w:r>
    </w:p>
    <w:p w:rsidR="006113FB" w:rsidRPr="00144D20" w:rsidP="00144D20">
      <w:pPr>
        <w:pStyle w:val="ListParagraph"/>
        <w:numPr>
          <w:ilvl w:val="0"/>
          <w:numId w:val="2"/>
        </w:numPr>
        <w:jc w:val="both"/>
        <w:rPr>
          <w:rFonts w:ascii="Times New Roman" w:eastAsia="Times New Roman" w:hAnsi="Times New Roman" w:cs="Times New Roman"/>
          <w:sz w:val="24"/>
          <w:szCs w:val="24"/>
        </w:rPr>
      </w:pPr>
      <w:r w:rsidRPr="00144D20">
        <w:rPr>
          <w:rFonts w:ascii="Times New Roman" w:eastAsia="Times New Roman" w:hAnsi="Times New Roman" w:cs="Times New Roman"/>
          <w:sz w:val="24"/>
          <w:szCs w:val="24"/>
        </w:rPr>
        <w:t>We have published a report from independent economists which concludes that five of our most recent projects generate a net present benefit over 10 years exceeding £3 billion, and that the 11 project</w:t>
      </w:r>
      <w:r w:rsidRPr="00144D20" w:rsidR="005A27F4">
        <w:rPr>
          <w:rFonts w:ascii="Times New Roman" w:eastAsia="Times New Roman" w:hAnsi="Times New Roman" w:cs="Times New Roman"/>
          <w:sz w:val="24"/>
          <w:szCs w:val="24"/>
        </w:rPr>
        <w:t>s</w:t>
      </w:r>
      <w:r w:rsidRPr="00144D20">
        <w:rPr>
          <w:rFonts w:ascii="Times New Roman" w:eastAsia="Times New Roman" w:hAnsi="Times New Roman" w:cs="Times New Roman"/>
          <w:sz w:val="24"/>
          <w:szCs w:val="24"/>
        </w:rPr>
        <w:t xml:space="preserve"> they examined will positively affect the lives of 27 million individuals. </w:t>
      </w:r>
    </w:p>
    <w:p w:rsidR="006113FB" w:rsidRPr="00144D20" w:rsidP="00144D20">
      <w:pPr>
        <w:pStyle w:val="ListParagraph"/>
        <w:numPr>
          <w:ilvl w:val="0"/>
          <w:numId w:val="2"/>
        </w:numPr>
        <w:jc w:val="both"/>
        <w:rPr>
          <w:rFonts w:ascii="Times New Roman" w:eastAsia="Times New Roman" w:hAnsi="Times New Roman" w:cs="Times New Roman"/>
          <w:sz w:val="24"/>
          <w:szCs w:val="24"/>
        </w:rPr>
      </w:pPr>
      <w:r w:rsidRPr="00144D20">
        <w:rPr>
          <w:rFonts w:ascii="Times New Roman" w:eastAsia="Times New Roman" w:hAnsi="Times New Roman" w:cs="Times New Roman"/>
          <w:sz w:val="24"/>
          <w:szCs w:val="24"/>
        </w:rPr>
        <w:t xml:space="preserve">We have appointed two new Commissioners: Professor Sarah Green who is Commissioner for Commercial and Common </w:t>
      </w:r>
      <w:r w:rsidRPr="00144D20" w:rsidR="00D8030D">
        <w:rPr>
          <w:rFonts w:ascii="Times New Roman" w:eastAsia="Times New Roman" w:hAnsi="Times New Roman" w:cs="Times New Roman"/>
          <w:sz w:val="24"/>
          <w:szCs w:val="24"/>
        </w:rPr>
        <w:t>L</w:t>
      </w:r>
      <w:r w:rsidRPr="00144D20">
        <w:rPr>
          <w:rFonts w:ascii="Times New Roman" w:eastAsia="Times New Roman" w:hAnsi="Times New Roman" w:cs="Times New Roman"/>
          <w:sz w:val="24"/>
          <w:szCs w:val="24"/>
        </w:rPr>
        <w:t xml:space="preserve">aw and Professor Penney Lewis who is Commissioner for Criminal </w:t>
      </w:r>
      <w:r w:rsidRPr="00144D20" w:rsidR="00D8030D">
        <w:rPr>
          <w:rFonts w:ascii="Times New Roman" w:eastAsia="Times New Roman" w:hAnsi="Times New Roman" w:cs="Times New Roman"/>
          <w:sz w:val="24"/>
          <w:szCs w:val="24"/>
        </w:rPr>
        <w:t>L</w:t>
      </w:r>
      <w:r w:rsidRPr="00144D20">
        <w:rPr>
          <w:rFonts w:ascii="Times New Roman" w:eastAsia="Times New Roman" w:hAnsi="Times New Roman" w:cs="Times New Roman"/>
          <w:sz w:val="24"/>
          <w:szCs w:val="24"/>
        </w:rPr>
        <w:t xml:space="preserve">aw. </w:t>
      </w:r>
      <w:r w:rsidR="00D10EA5">
        <w:rPr>
          <w:rFonts w:ascii="Times New Roman" w:eastAsia="Times New Roman" w:hAnsi="Times New Roman" w:cs="Times New Roman"/>
          <w:sz w:val="24"/>
          <w:szCs w:val="24"/>
        </w:rPr>
        <w:t xml:space="preserve">Professor Nicholas Hopkins has been reappointed for a further </w:t>
      </w:r>
      <w:r w:rsidR="00D10EA5">
        <w:rPr>
          <w:rFonts w:ascii="Times New Roman" w:eastAsia="Times New Roman" w:hAnsi="Times New Roman" w:cs="Times New Roman"/>
          <w:sz w:val="24"/>
          <w:szCs w:val="24"/>
        </w:rPr>
        <w:t>five year</w:t>
      </w:r>
      <w:r w:rsidR="00D10EA5">
        <w:rPr>
          <w:rFonts w:ascii="Times New Roman" w:eastAsia="Times New Roman" w:hAnsi="Times New Roman" w:cs="Times New Roman"/>
          <w:sz w:val="24"/>
          <w:szCs w:val="24"/>
        </w:rPr>
        <w:t xml:space="preserve"> term.</w:t>
      </w:r>
    </w:p>
    <w:p w:rsidR="006113FB" w:rsidRPr="00144D20" w:rsidP="00144D20">
      <w:pPr>
        <w:pStyle w:val="ListParagraph"/>
        <w:numPr>
          <w:ilvl w:val="0"/>
          <w:numId w:val="2"/>
        </w:numPr>
        <w:jc w:val="both"/>
        <w:rPr>
          <w:rFonts w:ascii="Times New Roman" w:eastAsia="Times New Roman" w:hAnsi="Times New Roman" w:cs="Times New Roman"/>
          <w:sz w:val="24"/>
          <w:szCs w:val="24"/>
        </w:rPr>
      </w:pPr>
      <w:r w:rsidRPr="00144D20">
        <w:rPr>
          <w:rFonts w:ascii="Times New Roman" w:eastAsia="Times New Roman" w:hAnsi="Times New Roman" w:cs="Times New Roman"/>
          <w:sz w:val="24"/>
          <w:szCs w:val="24"/>
        </w:rPr>
        <w:t xml:space="preserve">We have </w:t>
      </w:r>
      <w:r w:rsidRPr="00144D20">
        <w:rPr>
          <w:rFonts w:ascii="Times New Roman" w:eastAsia="Times New Roman" w:hAnsi="Times New Roman" w:cs="Times New Roman"/>
          <w:sz w:val="24"/>
          <w:szCs w:val="24"/>
        </w:rPr>
        <w:t>entered into</w:t>
      </w:r>
      <w:r w:rsidRPr="00144D20">
        <w:rPr>
          <w:rFonts w:ascii="Times New Roman" w:eastAsia="Times New Roman" w:hAnsi="Times New Roman" w:cs="Times New Roman"/>
          <w:sz w:val="24"/>
          <w:szCs w:val="24"/>
        </w:rPr>
        <w:t xml:space="preserve"> a new funding arrangement with the </w:t>
      </w:r>
      <w:r w:rsidRPr="00144D20" w:rsidR="00D421B1">
        <w:rPr>
          <w:rFonts w:ascii="Times New Roman" w:eastAsia="Times New Roman" w:hAnsi="Times New Roman" w:cs="Times New Roman"/>
          <w:sz w:val="24"/>
          <w:szCs w:val="24"/>
        </w:rPr>
        <w:t xml:space="preserve">Ministry of Justice </w:t>
      </w:r>
      <w:r w:rsidRPr="00144D20">
        <w:rPr>
          <w:rFonts w:ascii="Times New Roman" w:eastAsia="Times New Roman" w:hAnsi="Times New Roman" w:cs="Times New Roman"/>
          <w:sz w:val="24"/>
          <w:szCs w:val="24"/>
        </w:rPr>
        <w:t>which places the Commission on a far stronger footing than hitherto</w:t>
      </w:r>
      <w:r w:rsidRPr="00144D20" w:rsidR="00D8030D">
        <w:rPr>
          <w:rFonts w:ascii="Times New Roman" w:eastAsia="Times New Roman" w:hAnsi="Times New Roman" w:cs="Times New Roman"/>
          <w:sz w:val="24"/>
          <w:szCs w:val="24"/>
        </w:rPr>
        <w:t>,</w:t>
      </w:r>
      <w:r w:rsidRPr="00144D20">
        <w:rPr>
          <w:rFonts w:ascii="Times New Roman" w:eastAsia="Times New Roman" w:hAnsi="Times New Roman" w:cs="Times New Roman"/>
          <w:sz w:val="24"/>
          <w:szCs w:val="24"/>
        </w:rPr>
        <w:t xml:space="preserve"> and which will enable us to serve Government, the </w:t>
      </w:r>
      <w:r w:rsidRPr="00144D20" w:rsidR="000E302D">
        <w:rPr>
          <w:rFonts w:ascii="Times New Roman" w:eastAsia="Times New Roman" w:hAnsi="Times New Roman" w:cs="Times New Roman"/>
          <w:sz w:val="24"/>
          <w:szCs w:val="24"/>
        </w:rPr>
        <w:t>economy</w:t>
      </w:r>
      <w:r w:rsidRPr="00144D20">
        <w:rPr>
          <w:rFonts w:ascii="Times New Roman" w:eastAsia="Times New Roman" w:hAnsi="Times New Roman" w:cs="Times New Roman"/>
          <w:sz w:val="24"/>
          <w:szCs w:val="24"/>
        </w:rPr>
        <w:t xml:space="preserve"> and society more effectively in the future. </w:t>
      </w:r>
    </w:p>
    <w:p w:rsidR="000E302D" w:rsidRPr="00144D20" w:rsidP="00144D20">
      <w:pPr>
        <w:pStyle w:val="ListParagraph"/>
        <w:numPr>
          <w:ilvl w:val="0"/>
          <w:numId w:val="2"/>
        </w:numPr>
        <w:jc w:val="both"/>
        <w:rPr>
          <w:rFonts w:ascii="Times New Roman" w:eastAsia="Times New Roman" w:hAnsi="Times New Roman" w:cs="Times New Roman"/>
          <w:sz w:val="24"/>
          <w:szCs w:val="24"/>
        </w:rPr>
      </w:pPr>
      <w:r w:rsidRPr="00144D20">
        <w:rPr>
          <w:rFonts w:ascii="Times New Roman" w:eastAsia="Times New Roman" w:hAnsi="Times New Roman" w:cs="Times New Roman"/>
          <w:sz w:val="24"/>
          <w:szCs w:val="24"/>
        </w:rPr>
        <w:t>We have taken the decision to launch a new Programme of work (the 14</w:t>
      </w:r>
      <w:r w:rsidRPr="00144D20">
        <w:rPr>
          <w:rFonts w:ascii="Times New Roman" w:eastAsia="Times New Roman" w:hAnsi="Times New Roman" w:cs="Times New Roman"/>
          <w:sz w:val="24"/>
          <w:szCs w:val="24"/>
          <w:vertAlign w:val="superscript"/>
        </w:rPr>
        <w:t>th</w:t>
      </w:r>
      <w:r w:rsidRPr="00144D20">
        <w:rPr>
          <w:rFonts w:ascii="Times New Roman" w:eastAsia="Times New Roman" w:hAnsi="Times New Roman" w:cs="Times New Roman"/>
          <w:sz w:val="24"/>
          <w:szCs w:val="24"/>
        </w:rPr>
        <w:t xml:space="preserve"> Programme) which we will be seeking to agree with Government over the next 12</w:t>
      </w:r>
      <w:r w:rsidRPr="00144D20" w:rsidR="00BA2CE6">
        <w:rPr>
          <w:rFonts w:ascii="Times New Roman" w:eastAsia="Times New Roman" w:hAnsi="Times New Roman" w:cs="Times New Roman"/>
          <w:sz w:val="24"/>
          <w:szCs w:val="24"/>
        </w:rPr>
        <w:t xml:space="preserve"> to</w:t>
      </w:r>
      <w:r w:rsidRPr="00144D20">
        <w:rPr>
          <w:rFonts w:ascii="Times New Roman" w:eastAsia="Times New Roman" w:hAnsi="Times New Roman" w:cs="Times New Roman"/>
          <w:sz w:val="24"/>
          <w:szCs w:val="24"/>
        </w:rPr>
        <w:t xml:space="preserve">18 months. </w:t>
      </w:r>
    </w:p>
    <w:p w:rsidR="006113FB" w:rsidRPr="006113FB" w:rsidP="000E302D">
      <w:pPr>
        <w:pStyle w:val="ListParagraph"/>
        <w:ind w:left="1800"/>
        <w:jc w:val="both"/>
        <w:rPr>
          <w:rFonts w:ascii="Times New Roman" w:eastAsia="Times New Roman" w:hAnsi="Times New Roman" w:cs="Times New Roman"/>
          <w:sz w:val="24"/>
          <w:szCs w:val="24"/>
        </w:rPr>
      </w:pPr>
    </w:p>
    <w:p w:rsidR="002A5B84" w:rsidRPr="006113FB" w:rsidP="000B4DB4">
      <w:pPr>
        <w:pStyle w:val="ListParagraph"/>
        <w:numPr>
          <w:ilvl w:val="0"/>
          <w:numId w:val="10"/>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We annex the following documents</w:t>
      </w:r>
      <w:r w:rsidRPr="006113FB" w:rsidR="007F5C16">
        <w:rPr>
          <w:rFonts w:ascii="Times New Roman" w:eastAsia="Times New Roman" w:hAnsi="Times New Roman" w:cs="Times New Roman"/>
          <w:sz w:val="24"/>
          <w:szCs w:val="24"/>
        </w:rPr>
        <w:t>:</w:t>
      </w:r>
    </w:p>
    <w:p w:rsidR="002A5B84" w:rsidRPr="006113FB" w:rsidP="0056411A">
      <w:pPr>
        <w:spacing w:after="0" w:line="240" w:lineRule="auto"/>
        <w:ind w:left="420"/>
        <w:jc w:val="both"/>
        <w:rPr>
          <w:rFonts w:ascii="Times New Roman" w:eastAsia="Times New Roman" w:hAnsi="Times New Roman" w:cs="Times New Roman"/>
          <w:sz w:val="24"/>
          <w:szCs w:val="24"/>
          <w:lang w:eastAsia="en-GB"/>
        </w:rPr>
      </w:pPr>
    </w:p>
    <w:p w:rsidR="000E302D" w:rsidP="00144D20">
      <w:pPr>
        <w:pStyle w:val="ListParagraph"/>
        <w:numPr>
          <w:ilvl w:val="0"/>
          <w:numId w:val="3"/>
        </w:numPr>
        <w:ind w:left="1418"/>
        <w:rPr>
          <w:rFonts w:ascii="Times New Roman" w:hAnsi="Times New Roman" w:cs="Times New Roman"/>
          <w:sz w:val="24"/>
          <w:szCs w:val="24"/>
        </w:rPr>
      </w:pPr>
      <w:r w:rsidRPr="006113FB">
        <w:rPr>
          <w:rFonts w:ascii="Times New Roman" w:eastAsia="Times New Roman" w:hAnsi="Times New Roman" w:cs="Times New Roman"/>
          <w:sz w:val="24"/>
          <w:szCs w:val="24"/>
        </w:rPr>
        <w:t>Memorandum</w:t>
      </w:r>
      <w:r w:rsidRPr="006113FB">
        <w:rPr>
          <w:rFonts w:ascii="Times New Roman" w:hAnsi="Times New Roman" w:cs="Times New Roman"/>
          <w:sz w:val="24"/>
          <w:szCs w:val="24"/>
        </w:rPr>
        <w:t xml:space="preserve"> of Understanding between the Law Commission and Lord Chancellor (on behalf of Government)</w:t>
      </w:r>
      <w:r>
        <w:rPr>
          <w:rFonts w:ascii="Times New Roman" w:hAnsi="Times New Roman" w:cs="Times New Roman"/>
          <w:sz w:val="24"/>
          <w:szCs w:val="24"/>
        </w:rPr>
        <w:t xml:space="preserve"> concerning </w:t>
      </w:r>
      <w:r w:rsidR="00D421B1">
        <w:rPr>
          <w:rFonts w:ascii="Times New Roman" w:hAnsi="Times New Roman" w:cs="Times New Roman"/>
          <w:sz w:val="24"/>
          <w:szCs w:val="24"/>
        </w:rPr>
        <w:t xml:space="preserve">the </w:t>
      </w:r>
      <w:r w:rsidRPr="006113FB" w:rsidR="00D421B1">
        <w:rPr>
          <w:rFonts w:ascii="Times New Roman" w:hAnsi="Times New Roman" w:cs="Times New Roman"/>
          <w:sz w:val="24"/>
          <w:szCs w:val="24"/>
        </w:rPr>
        <w:t>Law</w:t>
      </w:r>
      <w:r w:rsidRPr="006113FB">
        <w:rPr>
          <w:rFonts w:ascii="Times New Roman" w:hAnsi="Times New Roman" w:cs="Times New Roman"/>
          <w:sz w:val="24"/>
          <w:szCs w:val="24"/>
        </w:rPr>
        <w:t xml:space="preserve"> Commission funding model</w:t>
      </w:r>
      <w:r>
        <w:rPr>
          <w:rFonts w:ascii="Times New Roman" w:hAnsi="Times New Roman" w:cs="Times New Roman"/>
          <w:sz w:val="24"/>
          <w:szCs w:val="24"/>
        </w:rPr>
        <w:t>; and</w:t>
      </w:r>
    </w:p>
    <w:p w:rsidR="006113FB" w:rsidRPr="000E302D" w:rsidP="00144D20">
      <w:pPr>
        <w:pStyle w:val="ListParagraph"/>
        <w:numPr>
          <w:ilvl w:val="0"/>
          <w:numId w:val="3"/>
        </w:numPr>
        <w:ind w:left="1418"/>
        <w:rPr>
          <w:rFonts w:ascii="Times New Roman" w:hAnsi="Times New Roman" w:cs="Times New Roman"/>
          <w:sz w:val="24"/>
          <w:szCs w:val="24"/>
        </w:rPr>
      </w:pPr>
      <w:r w:rsidRPr="000E302D">
        <w:rPr>
          <w:rFonts w:ascii="Times New Roman" w:eastAsia="Times New Roman" w:hAnsi="Times New Roman" w:cs="Times New Roman"/>
          <w:sz w:val="24"/>
          <w:szCs w:val="24"/>
        </w:rPr>
        <w:t>Summary: Economic Value of Law Reform</w:t>
      </w:r>
      <w:r w:rsidRPr="000E302D" w:rsidR="000E302D">
        <w:rPr>
          <w:rFonts w:ascii="Times New Roman" w:eastAsia="Times New Roman" w:hAnsi="Times New Roman" w:cs="Times New Roman"/>
          <w:sz w:val="24"/>
          <w:szCs w:val="24"/>
        </w:rPr>
        <w:t>.</w:t>
      </w:r>
    </w:p>
    <w:p w:rsidR="007F5C16" w:rsidRPr="006113FB" w:rsidP="00144D20">
      <w:pPr>
        <w:spacing w:after="0"/>
        <w:jc w:val="both"/>
        <w:rPr>
          <w:rFonts w:ascii="Times New Roman" w:eastAsia="Times New Roman" w:hAnsi="Times New Roman" w:cs="Times New Roman"/>
          <w:sz w:val="24"/>
          <w:szCs w:val="24"/>
        </w:rPr>
      </w:pPr>
    </w:p>
    <w:p w:rsidR="007F5C16" w:rsidRPr="006113FB" w:rsidP="007F5C16">
      <w:pPr>
        <w:jc w:val="both"/>
        <w:rPr>
          <w:rFonts w:ascii="Times New Roman" w:eastAsia="Times New Roman" w:hAnsi="Times New Roman" w:cs="Times New Roman"/>
          <w:b/>
          <w:bCs/>
          <w:sz w:val="24"/>
          <w:szCs w:val="24"/>
          <w:u w:val="single"/>
        </w:rPr>
      </w:pPr>
      <w:r w:rsidRPr="006113FB">
        <w:rPr>
          <w:rFonts w:ascii="Times New Roman" w:eastAsia="Times New Roman" w:hAnsi="Times New Roman" w:cs="Times New Roman"/>
          <w:b/>
          <w:bCs/>
          <w:sz w:val="24"/>
          <w:szCs w:val="24"/>
          <w:u w:val="single"/>
        </w:rPr>
        <w:t xml:space="preserve">The Current work of the Law Commission </w:t>
      </w:r>
    </w:p>
    <w:p w:rsidR="00C00A52" w:rsidRPr="006113FB" w:rsidP="0056411A">
      <w:pPr>
        <w:spacing w:after="0" w:line="240" w:lineRule="auto"/>
        <w:jc w:val="both"/>
        <w:rPr>
          <w:rFonts w:ascii="Times New Roman" w:eastAsia="Times New Roman" w:hAnsi="Times New Roman" w:cs="Times New Roman"/>
          <w:sz w:val="24"/>
          <w:szCs w:val="24"/>
          <w:lang w:eastAsia="en-GB"/>
        </w:rPr>
      </w:pPr>
    </w:p>
    <w:p w:rsidR="007F5C16" w:rsidP="000B4DB4">
      <w:pPr>
        <w:pStyle w:val="ListParagraph"/>
        <w:numPr>
          <w:ilvl w:val="0"/>
          <w:numId w:val="10"/>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 xml:space="preserve">Along with other organisations it </w:t>
      </w:r>
      <w:r w:rsidRPr="006113FB" w:rsidR="00C00A52">
        <w:rPr>
          <w:rFonts w:ascii="Times New Roman" w:eastAsia="Times New Roman" w:hAnsi="Times New Roman" w:cs="Times New Roman"/>
          <w:sz w:val="24"/>
          <w:szCs w:val="24"/>
        </w:rPr>
        <w:t>has been humbling to see how individuals, business</w:t>
      </w:r>
      <w:r w:rsidRPr="006113FB">
        <w:rPr>
          <w:rFonts w:ascii="Times New Roman" w:eastAsia="Times New Roman" w:hAnsi="Times New Roman" w:cs="Times New Roman"/>
          <w:sz w:val="24"/>
          <w:szCs w:val="24"/>
        </w:rPr>
        <w:t>es</w:t>
      </w:r>
      <w:r w:rsidRPr="006113FB" w:rsidR="00C00A52">
        <w:rPr>
          <w:rFonts w:ascii="Times New Roman" w:eastAsia="Times New Roman" w:hAnsi="Times New Roman" w:cs="Times New Roman"/>
          <w:sz w:val="24"/>
          <w:szCs w:val="24"/>
        </w:rPr>
        <w:t xml:space="preserve"> and many parts of the public sector have responded </w:t>
      </w:r>
      <w:r w:rsidRPr="006113FB" w:rsidR="00460248">
        <w:rPr>
          <w:rFonts w:ascii="Times New Roman" w:eastAsia="Times New Roman" w:hAnsi="Times New Roman" w:cs="Times New Roman"/>
          <w:sz w:val="24"/>
          <w:szCs w:val="24"/>
        </w:rPr>
        <w:t>to the challenges presented by the Covid</w:t>
      </w:r>
      <w:r w:rsidRPr="006113FB" w:rsidR="00AE6B30">
        <w:rPr>
          <w:rFonts w:ascii="Times New Roman" w:eastAsia="Times New Roman" w:hAnsi="Times New Roman" w:cs="Times New Roman"/>
          <w:sz w:val="24"/>
          <w:szCs w:val="24"/>
        </w:rPr>
        <w:t>-</w:t>
      </w:r>
      <w:r w:rsidRPr="006113FB" w:rsidR="00460248">
        <w:rPr>
          <w:rFonts w:ascii="Times New Roman" w:eastAsia="Times New Roman" w:hAnsi="Times New Roman" w:cs="Times New Roman"/>
          <w:sz w:val="24"/>
          <w:szCs w:val="24"/>
        </w:rPr>
        <w:t>19 pandemic</w:t>
      </w:r>
      <w:r w:rsidRPr="006113FB" w:rsidR="00C00A52">
        <w:rPr>
          <w:rFonts w:ascii="Times New Roman" w:eastAsia="Times New Roman" w:hAnsi="Times New Roman" w:cs="Times New Roman"/>
          <w:sz w:val="24"/>
          <w:szCs w:val="24"/>
        </w:rPr>
        <w:t xml:space="preserve">. </w:t>
      </w:r>
      <w:r w:rsidRPr="006113FB">
        <w:rPr>
          <w:rFonts w:ascii="Times New Roman" w:eastAsia="Times New Roman" w:hAnsi="Times New Roman" w:cs="Times New Roman"/>
          <w:sz w:val="24"/>
          <w:szCs w:val="24"/>
        </w:rPr>
        <w:t>The Law Commission moved into remote working about 10 days before the rest of Whitehall.  This enabled us to ensure a smooth transition and to ensure the provision of support to our staff, including practical help and access to mental health advice and support.</w:t>
      </w:r>
      <w:r w:rsidR="000E302D">
        <w:rPr>
          <w:rFonts w:ascii="Times New Roman" w:eastAsia="Times New Roman" w:hAnsi="Times New Roman" w:cs="Times New Roman"/>
          <w:sz w:val="24"/>
          <w:szCs w:val="24"/>
        </w:rPr>
        <w:t xml:space="preserve"> </w:t>
      </w:r>
      <w:r w:rsidRPr="000E302D" w:rsidR="00C00A52">
        <w:rPr>
          <w:rFonts w:ascii="Times New Roman" w:eastAsia="Times New Roman" w:hAnsi="Times New Roman" w:cs="Times New Roman"/>
          <w:sz w:val="24"/>
          <w:szCs w:val="24"/>
        </w:rPr>
        <w:t xml:space="preserve">Our priority </w:t>
      </w:r>
      <w:r w:rsidRPr="000E302D">
        <w:rPr>
          <w:rFonts w:ascii="Times New Roman" w:eastAsia="Times New Roman" w:hAnsi="Times New Roman" w:cs="Times New Roman"/>
          <w:sz w:val="24"/>
          <w:szCs w:val="24"/>
        </w:rPr>
        <w:t xml:space="preserve">remains </w:t>
      </w:r>
      <w:r w:rsidRPr="000E302D" w:rsidR="00C00A52">
        <w:rPr>
          <w:rFonts w:ascii="Times New Roman" w:eastAsia="Times New Roman" w:hAnsi="Times New Roman" w:cs="Times New Roman"/>
          <w:sz w:val="24"/>
          <w:szCs w:val="24"/>
        </w:rPr>
        <w:t xml:space="preserve">to support our staff </w:t>
      </w:r>
      <w:r w:rsidRPr="000E302D">
        <w:rPr>
          <w:rFonts w:ascii="Times New Roman" w:eastAsia="Times New Roman" w:hAnsi="Times New Roman" w:cs="Times New Roman"/>
          <w:sz w:val="24"/>
          <w:szCs w:val="24"/>
        </w:rPr>
        <w:t xml:space="preserve">and to </w:t>
      </w:r>
      <w:r w:rsidRPr="000E302D" w:rsidR="00C00A52">
        <w:rPr>
          <w:rFonts w:ascii="Times New Roman" w:eastAsia="Times New Roman" w:hAnsi="Times New Roman" w:cs="Times New Roman"/>
          <w:sz w:val="24"/>
          <w:szCs w:val="24"/>
        </w:rPr>
        <w:t xml:space="preserve">continue </w:t>
      </w:r>
      <w:r w:rsidRPr="000E302D">
        <w:rPr>
          <w:rFonts w:ascii="Times New Roman" w:eastAsia="Times New Roman" w:hAnsi="Times New Roman" w:cs="Times New Roman"/>
          <w:sz w:val="24"/>
          <w:szCs w:val="24"/>
        </w:rPr>
        <w:t>with our important work.</w:t>
      </w:r>
    </w:p>
    <w:p w:rsidR="000E302D" w:rsidRPr="000E302D" w:rsidP="000E302D">
      <w:pPr>
        <w:pStyle w:val="ListParagraph"/>
        <w:jc w:val="both"/>
        <w:rPr>
          <w:rFonts w:ascii="Times New Roman" w:eastAsia="Times New Roman" w:hAnsi="Times New Roman" w:cs="Times New Roman"/>
          <w:sz w:val="24"/>
          <w:szCs w:val="24"/>
        </w:rPr>
      </w:pPr>
    </w:p>
    <w:p w:rsidR="00C00A52" w:rsidRPr="006113FB" w:rsidP="000B4DB4">
      <w:pPr>
        <w:pStyle w:val="ListParagraph"/>
        <w:numPr>
          <w:ilvl w:val="0"/>
          <w:numId w:val="10"/>
        </w:numPr>
        <w:jc w:val="both"/>
        <w:rPr>
          <w:rFonts w:ascii="Times New Roman" w:eastAsia="Times New Roman" w:hAnsi="Times New Roman" w:cs="Times New Roman"/>
          <w:sz w:val="24"/>
          <w:szCs w:val="24"/>
        </w:rPr>
      </w:pPr>
      <w:bookmarkStart w:id="1" w:name="_Hlk56415823"/>
      <w:r w:rsidRPr="006113FB">
        <w:rPr>
          <w:rFonts w:ascii="Times New Roman" w:eastAsia="Times New Roman" w:hAnsi="Times New Roman" w:cs="Times New Roman"/>
          <w:sz w:val="24"/>
          <w:szCs w:val="24"/>
        </w:rPr>
        <w:t xml:space="preserve">During </w:t>
      </w:r>
      <w:r w:rsidR="005524CC">
        <w:rPr>
          <w:rFonts w:ascii="Times New Roman" w:eastAsia="Times New Roman" w:hAnsi="Times New Roman" w:cs="Times New Roman"/>
          <w:sz w:val="24"/>
          <w:szCs w:val="24"/>
        </w:rPr>
        <w:t>the Covid-19 pandemic</w:t>
      </w:r>
      <w:r w:rsidRPr="006113FB">
        <w:rPr>
          <w:rFonts w:ascii="Times New Roman" w:eastAsia="Times New Roman" w:hAnsi="Times New Roman" w:cs="Times New Roman"/>
          <w:sz w:val="24"/>
          <w:szCs w:val="24"/>
        </w:rPr>
        <w:t xml:space="preserve"> the Commission has been exceptionally productive.  </w:t>
      </w:r>
      <w:r w:rsidR="00AF0AF2">
        <w:rPr>
          <w:rFonts w:ascii="Times New Roman" w:eastAsia="Times New Roman" w:hAnsi="Times New Roman" w:cs="Times New Roman"/>
          <w:sz w:val="24"/>
          <w:szCs w:val="24"/>
        </w:rPr>
        <w:t xml:space="preserve">We have </w:t>
      </w:r>
      <w:r w:rsidR="005524CC">
        <w:rPr>
          <w:rFonts w:ascii="Times New Roman" w:eastAsia="Times New Roman" w:hAnsi="Times New Roman" w:cs="Times New Roman"/>
          <w:sz w:val="24"/>
          <w:szCs w:val="24"/>
        </w:rPr>
        <w:t>published f</w:t>
      </w:r>
      <w:r w:rsidR="00344F6F">
        <w:rPr>
          <w:rFonts w:ascii="Times New Roman" w:eastAsia="Times New Roman" w:hAnsi="Times New Roman" w:cs="Times New Roman"/>
          <w:sz w:val="24"/>
          <w:szCs w:val="24"/>
        </w:rPr>
        <w:t>ourteen</w:t>
      </w:r>
      <w:r w:rsidR="005524CC">
        <w:rPr>
          <w:rFonts w:ascii="Times New Roman" w:eastAsia="Times New Roman" w:hAnsi="Times New Roman" w:cs="Times New Roman"/>
          <w:sz w:val="24"/>
          <w:szCs w:val="24"/>
        </w:rPr>
        <w:t xml:space="preserve"> reports, consultations and scoping papers since March</w:t>
      </w:r>
      <w:r w:rsidRPr="006113FB">
        <w:rPr>
          <w:rFonts w:ascii="Times New Roman" w:eastAsia="Times New Roman" w:hAnsi="Times New Roman" w:cs="Times New Roman"/>
          <w:sz w:val="24"/>
          <w:szCs w:val="24"/>
        </w:rPr>
        <w:t xml:space="preserve">: </w:t>
      </w:r>
    </w:p>
    <w:p w:rsidR="00C00A52" w:rsidRPr="006113FB" w:rsidP="0056411A">
      <w:pPr>
        <w:spacing w:after="0" w:line="240" w:lineRule="auto"/>
        <w:jc w:val="both"/>
        <w:rPr>
          <w:rFonts w:ascii="Times New Roman" w:eastAsia="Times New Roman" w:hAnsi="Times New Roman" w:cs="Times New Roman"/>
          <w:sz w:val="24"/>
          <w:szCs w:val="24"/>
          <w:lang w:eastAsia="en-GB"/>
        </w:rPr>
      </w:pPr>
    </w:p>
    <w:p w:rsidR="005854A3" w:rsidRPr="006113FB" w:rsidP="007F5C16">
      <w:pPr>
        <w:pStyle w:val="ListParagraph"/>
        <w:numPr>
          <w:ilvl w:val="0"/>
          <w:numId w:val="4"/>
        </w:numPr>
        <w:ind w:left="1440"/>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Intermediated Securities (Scoping Paper)</w:t>
      </w:r>
    </w:p>
    <w:p w:rsidR="00A90DF4" w:rsidRPr="006113FB" w:rsidP="007F5C16">
      <w:pPr>
        <w:pStyle w:val="ListParagraph"/>
        <w:numPr>
          <w:ilvl w:val="0"/>
          <w:numId w:val="4"/>
        </w:numPr>
        <w:ind w:left="1440"/>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Search Warrants (Report)</w:t>
      </w:r>
    </w:p>
    <w:p w:rsidR="00A01ABB" w:rsidRPr="006113FB" w:rsidP="007F5C16">
      <w:pPr>
        <w:pStyle w:val="ListParagraph"/>
        <w:numPr>
          <w:ilvl w:val="0"/>
          <w:numId w:val="4"/>
        </w:numPr>
        <w:ind w:left="1440"/>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Hate Crime (Consultation Paper)</w:t>
      </w:r>
    </w:p>
    <w:p w:rsidR="00A01ABB" w:rsidRPr="006113FB" w:rsidP="007F5C16">
      <w:pPr>
        <w:pStyle w:val="ListParagraph"/>
        <w:numPr>
          <w:ilvl w:val="0"/>
          <w:numId w:val="4"/>
        </w:numPr>
        <w:ind w:left="1440"/>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Confiscation (Consultation Paper)</w:t>
      </w:r>
    </w:p>
    <w:p w:rsidR="00A01ABB" w:rsidRPr="006113FB" w:rsidP="007F5C16">
      <w:pPr>
        <w:pStyle w:val="ListParagraph"/>
        <w:numPr>
          <w:ilvl w:val="0"/>
          <w:numId w:val="4"/>
        </w:numPr>
        <w:ind w:left="1440"/>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Online Abuse (Consultation Paper)</w:t>
      </w:r>
    </w:p>
    <w:p w:rsidR="00A01ABB" w:rsidRPr="006113FB" w:rsidP="007F5C16">
      <w:pPr>
        <w:pStyle w:val="ListParagraph"/>
        <w:numPr>
          <w:ilvl w:val="0"/>
          <w:numId w:val="4"/>
        </w:numPr>
        <w:ind w:left="1440"/>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Weddings (Consultation Paper)</w:t>
      </w:r>
    </w:p>
    <w:p w:rsidR="006772F8" w:rsidRPr="006113FB" w:rsidP="007F5C16">
      <w:pPr>
        <w:pStyle w:val="ListParagraph"/>
        <w:numPr>
          <w:ilvl w:val="0"/>
          <w:numId w:val="4"/>
        </w:numPr>
        <w:ind w:left="1440"/>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Protection of Government Data (Report)</w:t>
      </w:r>
    </w:p>
    <w:p w:rsidR="006772F8" w:rsidRPr="006113FB" w:rsidP="007F5C16">
      <w:pPr>
        <w:pStyle w:val="ListParagraph"/>
        <w:numPr>
          <w:ilvl w:val="0"/>
          <w:numId w:val="4"/>
        </w:numPr>
        <w:ind w:left="1440"/>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 xml:space="preserve">Consumer Sales Contracts: Transfer of Ownership </w:t>
      </w:r>
      <w:r w:rsidRPr="006113FB" w:rsidR="008D4776">
        <w:rPr>
          <w:rFonts w:ascii="Times New Roman" w:eastAsia="Times New Roman" w:hAnsi="Times New Roman" w:cs="Times New Roman"/>
          <w:sz w:val="24"/>
          <w:szCs w:val="24"/>
        </w:rPr>
        <w:t>(Consultation Paper)</w:t>
      </w:r>
    </w:p>
    <w:p w:rsidR="00C23349" w:rsidRPr="006113FB" w:rsidP="007F5C16">
      <w:pPr>
        <w:pStyle w:val="ListParagraph"/>
        <w:numPr>
          <w:ilvl w:val="0"/>
          <w:numId w:val="4"/>
        </w:numPr>
        <w:ind w:left="1440"/>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Residential Leasehold: Commonhold</w:t>
      </w:r>
      <w:r w:rsidRPr="006113FB" w:rsidR="008D18BB">
        <w:rPr>
          <w:rFonts w:ascii="Times New Roman" w:eastAsia="Times New Roman" w:hAnsi="Times New Roman" w:cs="Times New Roman"/>
          <w:sz w:val="24"/>
          <w:szCs w:val="24"/>
        </w:rPr>
        <w:t xml:space="preserve"> (Report)</w:t>
      </w:r>
    </w:p>
    <w:p w:rsidR="008D18BB" w:rsidRPr="006113FB" w:rsidP="007F5C16">
      <w:pPr>
        <w:pStyle w:val="ListParagraph"/>
        <w:numPr>
          <w:ilvl w:val="0"/>
          <w:numId w:val="4"/>
        </w:numPr>
        <w:ind w:left="1440"/>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Residential Leasehold: Enfranchisement (Report)</w:t>
      </w:r>
    </w:p>
    <w:p w:rsidR="008D18BB" w:rsidRPr="006113FB" w:rsidP="007F5C16">
      <w:pPr>
        <w:pStyle w:val="ListParagraph"/>
        <w:numPr>
          <w:ilvl w:val="0"/>
          <w:numId w:val="4"/>
        </w:numPr>
        <w:ind w:left="1440"/>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Residential Leasehold: Right to Manage (Report)</w:t>
      </w:r>
    </w:p>
    <w:p w:rsidR="008D4776" w:rsidRPr="006113FB" w:rsidP="007F5C16">
      <w:pPr>
        <w:pStyle w:val="ListParagraph"/>
        <w:numPr>
          <w:ilvl w:val="0"/>
          <w:numId w:val="4"/>
        </w:numPr>
        <w:ind w:left="1440"/>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Employment Law Hearing Structures (Report)</w:t>
      </w:r>
    </w:p>
    <w:p w:rsidR="008D4776" w:rsidRPr="006113FB" w:rsidP="007F5C16">
      <w:pPr>
        <w:pStyle w:val="ListParagraph"/>
        <w:numPr>
          <w:ilvl w:val="0"/>
          <w:numId w:val="4"/>
        </w:numPr>
        <w:ind w:left="1440"/>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Electoral Law (Report)</w:t>
      </w:r>
    </w:p>
    <w:p w:rsidR="00EC564D" w:rsidRPr="006113FB" w:rsidP="007F5C16">
      <w:pPr>
        <w:spacing w:after="0" w:line="240" w:lineRule="auto"/>
        <w:ind w:left="720"/>
        <w:jc w:val="both"/>
        <w:rPr>
          <w:rFonts w:ascii="Times New Roman" w:eastAsia="Times New Roman" w:hAnsi="Times New Roman" w:cs="Times New Roman"/>
          <w:sz w:val="24"/>
          <w:szCs w:val="24"/>
          <w:lang w:eastAsia="en-GB"/>
        </w:rPr>
      </w:pPr>
    </w:p>
    <w:p w:rsidR="00EC564D" w:rsidRPr="006113FB" w:rsidP="000B4DB4">
      <w:pPr>
        <w:pStyle w:val="ListParagraph"/>
        <w:numPr>
          <w:ilvl w:val="0"/>
          <w:numId w:val="10"/>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We</w:t>
      </w:r>
      <w:r w:rsidRPr="006113FB" w:rsidR="007F5C16">
        <w:rPr>
          <w:rFonts w:ascii="Times New Roman" w:eastAsia="Times New Roman" w:hAnsi="Times New Roman" w:cs="Times New Roman"/>
          <w:sz w:val="24"/>
          <w:szCs w:val="24"/>
        </w:rPr>
        <w:t xml:space="preserve"> continue to work on many </w:t>
      </w:r>
      <w:r w:rsidR="005A27F4">
        <w:rPr>
          <w:rFonts w:ascii="Times New Roman" w:eastAsia="Times New Roman" w:hAnsi="Times New Roman" w:cs="Times New Roman"/>
          <w:sz w:val="24"/>
          <w:szCs w:val="24"/>
        </w:rPr>
        <w:t>existing</w:t>
      </w:r>
      <w:r w:rsidRPr="006113FB" w:rsidR="007F5C16">
        <w:rPr>
          <w:rFonts w:ascii="Times New Roman" w:eastAsia="Times New Roman" w:hAnsi="Times New Roman" w:cs="Times New Roman"/>
          <w:sz w:val="24"/>
          <w:szCs w:val="24"/>
        </w:rPr>
        <w:t xml:space="preserve"> projects: </w:t>
      </w:r>
      <w:r w:rsidRPr="006113FB">
        <w:rPr>
          <w:rFonts w:ascii="Times New Roman" w:eastAsia="Times New Roman" w:hAnsi="Times New Roman" w:cs="Times New Roman"/>
          <w:sz w:val="24"/>
          <w:szCs w:val="24"/>
        </w:rPr>
        <w:t xml:space="preserve"> </w:t>
      </w:r>
    </w:p>
    <w:p w:rsidR="00A90DF4" w:rsidRPr="006113FB" w:rsidP="0056411A">
      <w:pPr>
        <w:spacing w:after="0" w:line="240" w:lineRule="auto"/>
        <w:jc w:val="both"/>
        <w:rPr>
          <w:rFonts w:ascii="Times New Roman" w:eastAsia="Times New Roman" w:hAnsi="Times New Roman" w:cs="Times New Roman"/>
          <w:sz w:val="24"/>
          <w:szCs w:val="24"/>
          <w:lang w:eastAsia="en-GB"/>
        </w:rPr>
      </w:pPr>
    </w:p>
    <w:p w:rsidR="005854A3" w:rsidRPr="006113FB" w:rsidP="005854A3">
      <w:pPr>
        <w:pStyle w:val="ListParagraph"/>
        <w:numPr>
          <w:ilvl w:val="0"/>
          <w:numId w:val="5"/>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Corporate Criminal Liability</w:t>
      </w:r>
    </w:p>
    <w:p w:rsidR="00A90DF4" w:rsidRPr="006113FB" w:rsidP="005854A3">
      <w:pPr>
        <w:pStyle w:val="ListParagraph"/>
        <w:numPr>
          <w:ilvl w:val="0"/>
          <w:numId w:val="5"/>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Smart Contracts</w:t>
      </w:r>
    </w:p>
    <w:p w:rsidR="00A90DF4" w:rsidRPr="006113FB" w:rsidP="005854A3">
      <w:pPr>
        <w:pStyle w:val="ListParagraph"/>
        <w:numPr>
          <w:ilvl w:val="0"/>
          <w:numId w:val="5"/>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Digital Assets</w:t>
      </w:r>
    </w:p>
    <w:p w:rsidR="00A90DF4" w:rsidRPr="006113FB" w:rsidP="005854A3">
      <w:pPr>
        <w:pStyle w:val="ListParagraph"/>
        <w:numPr>
          <w:ilvl w:val="0"/>
          <w:numId w:val="5"/>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Misconduct in Public Office</w:t>
      </w:r>
    </w:p>
    <w:p w:rsidR="00A90DF4" w:rsidRPr="006113FB" w:rsidP="005854A3">
      <w:pPr>
        <w:pStyle w:val="ListParagraph"/>
        <w:numPr>
          <w:ilvl w:val="0"/>
          <w:numId w:val="5"/>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Non-Consensual Intimate Images</w:t>
      </w:r>
    </w:p>
    <w:p w:rsidR="00A90DF4" w:rsidP="005854A3">
      <w:pPr>
        <w:pStyle w:val="ListParagraph"/>
        <w:numPr>
          <w:ilvl w:val="0"/>
          <w:numId w:val="5"/>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Surrogacy</w:t>
      </w:r>
    </w:p>
    <w:p w:rsidR="00AD6B2F" w:rsidRPr="006113FB" w:rsidP="005854A3">
      <w:pPr>
        <w:pStyle w:val="ListParagraph"/>
        <w:numPr>
          <w:ilvl w:val="0"/>
          <w:numId w:val="5"/>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Weddings</w:t>
      </w:r>
    </w:p>
    <w:p w:rsidR="00A90DF4" w:rsidRPr="006113FB" w:rsidP="005854A3">
      <w:pPr>
        <w:pStyle w:val="ListParagraph"/>
        <w:numPr>
          <w:ilvl w:val="0"/>
          <w:numId w:val="5"/>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Planning Law in Wales</w:t>
      </w:r>
    </w:p>
    <w:p w:rsidR="00A90DF4" w:rsidRPr="006113FB" w:rsidP="005854A3">
      <w:pPr>
        <w:pStyle w:val="ListParagraph"/>
        <w:numPr>
          <w:ilvl w:val="0"/>
          <w:numId w:val="5"/>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Automated Vehicles</w:t>
      </w:r>
    </w:p>
    <w:p w:rsidR="00A90DF4" w:rsidRPr="006113FB" w:rsidP="005854A3">
      <w:pPr>
        <w:pStyle w:val="ListParagraph"/>
        <w:numPr>
          <w:ilvl w:val="0"/>
          <w:numId w:val="5"/>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Devolved Tribunals in Wales</w:t>
      </w:r>
    </w:p>
    <w:p w:rsidR="008D18BB" w:rsidRPr="006113FB" w:rsidP="005854A3">
      <w:pPr>
        <w:pStyle w:val="ListParagraph"/>
        <w:numPr>
          <w:ilvl w:val="0"/>
          <w:numId w:val="5"/>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Conservation Covenants (implementation support)</w:t>
      </w:r>
    </w:p>
    <w:p w:rsidR="00655C28" w:rsidRPr="00144D20" w:rsidP="0056411A">
      <w:pPr>
        <w:spacing w:after="0" w:line="240" w:lineRule="auto"/>
        <w:jc w:val="both"/>
        <w:rPr>
          <w:rFonts w:ascii="Times New Roman" w:eastAsia="Times New Roman" w:hAnsi="Times New Roman" w:cs="Times New Roman"/>
          <w:sz w:val="24"/>
          <w:szCs w:val="24"/>
          <w:lang w:eastAsia="en-GB"/>
        </w:rPr>
      </w:pPr>
      <w:bookmarkEnd w:id="1"/>
    </w:p>
    <w:p w:rsidR="005524CC" w:rsidRPr="00144D20" w:rsidP="005524CC">
      <w:pPr>
        <w:pStyle w:val="ListParagraph"/>
        <w:numPr>
          <w:ilvl w:val="0"/>
          <w:numId w:val="10"/>
        </w:numPr>
        <w:rPr>
          <w:rFonts w:ascii="Times New Roman" w:hAnsi="Times New Roman" w:cs="Times New Roman"/>
          <w:sz w:val="24"/>
          <w:szCs w:val="24"/>
        </w:rPr>
      </w:pPr>
      <w:r w:rsidRPr="00144D20">
        <w:rPr>
          <w:rFonts w:ascii="Times New Roman" w:hAnsi="Times New Roman" w:cs="Times New Roman"/>
          <w:sz w:val="24"/>
          <w:szCs w:val="24"/>
        </w:rPr>
        <w:t>Additionally, to assist Government, we are undertaking preliminary work that will be necessary to bring forward new legislation if Government accepts our recommendations in our Reports on Residential Leasehold and Commonhold. At Government’s request, we are also reviewing and updating our draft legislation on two earlier reports “Making Land Work” and “Termination of Tenancies for Tenant Default (forfeiture)”.</w:t>
      </w:r>
    </w:p>
    <w:p w:rsidR="005524CC" w:rsidRPr="00144D20" w:rsidP="00144D20">
      <w:pPr>
        <w:pStyle w:val="ListParagraph"/>
        <w:jc w:val="both"/>
        <w:rPr>
          <w:rFonts w:ascii="Times New Roman" w:eastAsia="Times New Roman" w:hAnsi="Times New Roman" w:cs="Times New Roman"/>
          <w:sz w:val="24"/>
          <w:szCs w:val="24"/>
        </w:rPr>
      </w:pPr>
    </w:p>
    <w:p w:rsidR="007F5C16" w:rsidRPr="009E07A3" w:rsidP="000B4DB4">
      <w:pPr>
        <w:pStyle w:val="ListParagraph"/>
        <w:numPr>
          <w:ilvl w:val="0"/>
          <w:numId w:val="10"/>
        </w:numPr>
        <w:jc w:val="both"/>
        <w:rPr>
          <w:rFonts w:ascii="Times New Roman" w:eastAsia="Times New Roman" w:hAnsi="Times New Roman" w:cs="Times New Roman"/>
          <w:sz w:val="24"/>
          <w:szCs w:val="24"/>
        </w:rPr>
      </w:pPr>
      <w:r w:rsidRPr="00144D20">
        <w:rPr>
          <w:rFonts w:ascii="Times New Roman" w:eastAsia="Times New Roman" w:hAnsi="Times New Roman" w:cs="Times New Roman"/>
          <w:sz w:val="24"/>
          <w:szCs w:val="24"/>
        </w:rPr>
        <w:t xml:space="preserve">We are in negotiation with the </w:t>
      </w:r>
      <w:r w:rsidR="00462D49">
        <w:rPr>
          <w:rFonts w:ascii="Times New Roman" w:eastAsia="Times New Roman" w:hAnsi="Times New Roman" w:cs="Times New Roman"/>
          <w:sz w:val="24"/>
          <w:szCs w:val="24"/>
        </w:rPr>
        <w:t>Welsh Government and UK Government Departments</w:t>
      </w:r>
      <w:r w:rsidRPr="00144D20">
        <w:rPr>
          <w:rFonts w:ascii="Times New Roman" w:eastAsia="Times New Roman" w:hAnsi="Times New Roman" w:cs="Times New Roman"/>
          <w:sz w:val="24"/>
          <w:szCs w:val="24"/>
        </w:rPr>
        <w:t xml:space="preserve"> on </w:t>
      </w:r>
      <w:r w:rsidRPr="00144D20">
        <w:rPr>
          <w:rFonts w:ascii="Times New Roman" w:eastAsia="Times New Roman" w:hAnsi="Times New Roman" w:cs="Times New Roman"/>
          <w:sz w:val="24"/>
          <w:szCs w:val="24"/>
        </w:rPr>
        <w:t>a number of</w:t>
      </w:r>
      <w:r w:rsidRPr="00144D20">
        <w:rPr>
          <w:rFonts w:ascii="Times New Roman" w:eastAsia="Times New Roman" w:hAnsi="Times New Roman" w:cs="Times New Roman"/>
          <w:sz w:val="24"/>
          <w:szCs w:val="24"/>
        </w:rPr>
        <w:t xml:space="preserve"> possible new</w:t>
      </w:r>
      <w:r w:rsidRPr="009E07A3">
        <w:rPr>
          <w:rFonts w:ascii="Times New Roman" w:eastAsia="Times New Roman" w:hAnsi="Times New Roman" w:cs="Times New Roman"/>
          <w:sz w:val="24"/>
          <w:szCs w:val="24"/>
        </w:rPr>
        <w:t xml:space="preserve"> projects. </w:t>
      </w:r>
    </w:p>
    <w:p w:rsidR="007F5C16" w:rsidRPr="006113FB" w:rsidP="000E302D">
      <w:pPr>
        <w:pStyle w:val="ListParagraph"/>
        <w:ind w:left="360"/>
        <w:jc w:val="both"/>
        <w:rPr>
          <w:rFonts w:ascii="Times New Roman" w:eastAsia="Times New Roman" w:hAnsi="Times New Roman" w:cs="Times New Roman"/>
          <w:sz w:val="24"/>
          <w:szCs w:val="24"/>
        </w:rPr>
      </w:pPr>
    </w:p>
    <w:p w:rsidR="00144D20" w:rsidP="007F5C16">
      <w:pPr>
        <w:jc w:val="both"/>
        <w:rPr>
          <w:rFonts w:ascii="Times New Roman" w:eastAsia="Times New Roman" w:hAnsi="Times New Roman" w:cs="Times New Roman"/>
          <w:b/>
          <w:bCs/>
          <w:sz w:val="24"/>
          <w:szCs w:val="24"/>
          <w:u w:val="single"/>
        </w:rPr>
      </w:pPr>
    </w:p>
    <w:p w:rsidR="007F5C16" w:rsidRPr="006113FB" w:rsidP="007F5C16">
      <w:pPr>
        <w:jc w:val="both"/>
        <w:rPr>
          <w:rFonts w:ascii="Times New Roman" w:eastAsia="Times New Roman" w:hAnsi="Times New Roman" w:cs="Times New Roman"/>
          <w:sz w:val="24"/>
          <w:szCs w:val="24"/>
        </w:rPr>
      </w:pPr>
      <w:r w:rsidRPr="006113FB">
        <w:rPr>
          <w:rFonts w:ascii="Times New Roman" w:eastAsia="Times New Roman" w:hAnsi="Times New Roman" w:cs="Times New Roman"/>
          <w:b/>
          <w:bCs/>
          <w:sz w:val="24"/>
          <w:szCs w:val="24"/>
          <w:u w:val="single"/>
        </w:rPr>
        <w:t>Background</w:t>
      </w:r>
    </w:p>
    <w:p w:rsidR="000E302D" w:rsidP="000B4DB4">
      <w:pPr>
        <w:pStyle w:val="ListParagraph"/>
        <w:numPr>
          <w:ilvl w:val="0"/>
          <w:numId w:val="10"/>
        </w:numPr>
        <w:jc w:val="both"/>
        <w:rPr>
          <w:rFonts w:ascii="Times New Roman" w:eastAsia="Times New Roman" w:hAnsi="Times New Roman" w:cs="Times New Roman"/>
          <w:sz w:val="24"/>
          <w:szCs w:val="24"/>
        </w:rPr>
      </w:pPr>
      <w:bookmarkStart w:id="2" w:name="_Hlk56415803"/>
      <w:r w:rsidRPr="000E302D">
        <w:rPr>
          <w:rFonts w:ascii="Times New Roman" w:eastAsia="Times New Roman" w:hAnsi="Times New Roman" w:cs="Times New Roman"/>
          <w:sz w:val="24"/>
          <w:szCs w:val="24"/>
        </w:rPr>
        <w:t xml:space="preserve">The Law Commission is </w:t>
      </w:r>
      <w:r>
        <w:rPr>
          <w:rFonts w:ascii="Times New Roman" w:eastAsia="Times New Roman" w:hAnsi="Times New Roman" w:cs="Times New Roman"/>
          <w:sz w:val="24"/>
          <w:szCs w:val="24"/>
        </w:rPr>
        <w:t xml:space="preserve">a </w:t>
      </w:r>
      <w:r w:rsidRPr="000E302D">
        <w:rPr>
          <w:rFonts w:ascii="Times New Roman" w:eastAsia="Times New Roman" w:hAnsi="Times New Roman" w:cs="Times New Roman"/>
          <w:sz w:val="24"/>
          <w:szCs w:val="24"/>
        </w:rPr>
        <w:t>statutory</w:t>
      </w:r>
      <w:r>
        <w:rPr>
          <w:rFonts w:ascii="Times New Roman" w:eastAsia="Times New Roman" w:hAnsi="Times New Roman" w:cs="Times New Roman"/>
          <w:sz w:val="24"/>
          <w:szCs w:val="24"/>
        </w:rPr>
        <w:t>,</w:t>
      </w:r>
      <w:r w:rsidRPr="000E302D">
        <w:rPr>
          <w:rFonts w:ascii="Times New Roman" w:eastAsia="Times New Roman" w:hAnsi="Times New Roman" w:cs="Times New Roman"/>
          <w:sz w:val="24"/>
          <w:szCs w:val="24"/>
        </w:rPr>
        <w:t xml:space="preserve"> independent</w:t>
      </w:r>
      <w:r>
        <w:rPr>
          <w:rFonts w:ascii="Times New Roman" w:eastAsia="Times New Roman" w:hAnsi="Times New Roman" w:cs="Times New Roman"/>
          <w:sz w:val="24"/>
          <w:szCs w:val="24"/>
        </w:rPr>
        <w:t>,</w:t>
      </w:r>
      <w:r w:rsidRPr="000E302D">
        <w:rPr>
          <w:rFonts w:ascii="Times New Roman" w:eastAsia="Times New Roman" w:hAnsi="Times New Roman" w:cs="Times New Roman"/>
          <w:sz w:val="24"/>
          <w:szCs w:val="24"/>
        </w:rPr>
        <w:t xml:space="preserve"> body created by the Law Commissions Act 1965</w:t>
      </w:r>
      <w:r>
        <w:rPr>
          <w:rFonts w:ascii="Times New Roman" w:eastAsia="Times New Roman" w:hAnsi="Times New Roman" w:cs="Times New Roman"/>
          <w:sz w:val="24"/>
          <w:szCs w:val="24"/>
        </w:rPr>
        <w:t xml:space="preserve">. This created the </w:t>
      </w:r>
      <w:r w:rsidR="005A27F4">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aw Commission of England </w:t>
      </w:r>
      <w:r w:rsidR="00D8030D">
        <w:rPr>
          <w:rFonts w:ascii="Times New Roman" w:eastAsia="Times New Roman" w:hAnsi="Times New Roman" w:cs="Times New Roman"/>
          <w:sz w:val="24"/>
          <w:szCs w:val="24"/>
        </w:rPr>
        <w:t>and</w:t>
      </w:r>
      <w:r>
        <w:rPr>
          <w:rFonts w:ascii="Times New Roman" w:eastAsia="Times New Roman" w:hAnsi="Times New Roman" w:cs="Times New Roman"/>
          <w:sz w:val="24"/>
          <w:szCs w:val="24"/>
        </w:rPr>
        <w:t xml:space="preserve"> Wales and the separate </w:t>
      </w:r>
      <w:r w:rsidR="00D8030D">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aw Commission of Scotland. </w:t>
      </w:r>
      <w:r w:rsidRPr="000E302D">
        <w:rPr>
          <w:rFonts w:ascii="Times New Roman" w:eastAsia="Times New Roman" w:hAnsi="Times New Roman" w:cs="Times New Roman"/>
          <w:sz w:val="24"/>
          <w:szCs w:val="24"/>
        </w:rPr>
        <w:t xml:space="preserve">The Law Commission is an Arm’s Length Body, under the auspices of the Ministry of Justice.  </w:t>
      </w:r>
    </w:p>
    <w:p w:rsidR="000E302D" w:rsidRPr="000E302D" w:rsidP="000E302D">
      <w:pPr>
        <w:pStyle w:val="ListParagraph"/>
        <w:ind w:left="360"/>
        <w:jc w:val="both"/>
        <w:rPr>
          <w:rFonts w:ascii="Times New Roman" w:eastAsia="Times New Roman" w:hAnsi="Times New Roman" w:cs="Times New Roman"/>
          <w:sz w:val="24"/>
          <w:szCs w:val="24"/>
        </w:rPr>
      </w:pPr>
    </w:p>
    <w:p w:rsidR="00C00A52" w:rsidP="000B4DB4">
      <w:pPr>
        <w:pStyle w:val="ListParagraph"/>
        <w:numPr>
          <w:ilvl w:val="0"/>
          <w:numId w:val="10"/>
        </w:numPr>
        <w:jc w:val="both"/>
        <w:rPr>
          <w:rFonts w:ascii="Times New Roman" w:eastAsia="Times New Roman" w:hAnsi="Times New Roman" w:cs="Times New Roman"/>
          <w:sz w:val="24"/>
          <w:szCs w:val="24"/>
        </w:rPr>
      </w:pPr>
      <w:r w:rsidRPr="000E302D">
        <w:rPr>
          <w:rFonts w:ascii="Times New Roman" w:eastAsia="Times New Roman" w:hAnsi="Times New Roman" w:cs="Times New Roman"/>
          <w:sz w:val="24"/>
          <w:szCs w:val="24"/>
        </w:rPr>
        <w:t xml:space="preserve">Our statutory </w:t>
      </w:r>
      <w:r w:rsidR="001429AD">
        <w:rPr>
          <w:rFonts w:ascii="Times New Roman" w:eastAsia="Times New Roman" w:hAnsi="Times New Roman" w:cs="Times New Roman"/>
          <w:sz w:val="24"/>
          <w:szCs w:val="24"/>
        </w:rPr>
        <w:t>remit</w:t>
      </w:r>
      <w:r w:rsidRPr="000E302D">
        <w:rPr>
          <w:rFonts w:ascii="Times New Roman" w:eastAsia="Times New Roman" w:hAnsi="Times New Roman" w:cs="Times New Roman"/>
          <w:sz w:val="24"/>
          <w:szCs w:val="24"/>
        </w:rPr>
        <w:t xml:space="preserve"> is, in substance, to keep the </w:t>
      </w:r>
      <w:r w:rsidRPr="000E302D">
        <w:rPr>
          <w:rFonts w:ascii="Times New Roman" w:eastAsia="Times New Roman" w:hAnsi="Times New Roman" w:cs="Times New Roman"/>
          <w:sz w:val="24"/>
          <w:szCs w:val="24"/>
        </w:rPr>
        <w:t>law of England and Wales under review and to recommend reform where it is needed.</w:t>
      </w:r>
      <w:r w:rsidRPr="000E302D" w:rsidR="008D18BB">
        <w:rPr>
          <w:rFonts w:ascii="Times New Roman" w:eastAsia="Times New Roman" w:hAnsi="Times New Roman" w:cs="Times New Roman"/>
          <w:sz w:val="24"/>
          <w:szCs w:val="24"/>
        </w:rPr>
        <w:t xml:space="preserve"> </w:t>
      </w:r>
      <w:r w:rsidRPr="000E302D">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 xml:space="preserve">guiding </w:t>
      </w:r>
      <w:r w:rsidRPr="000E302D">
        <w:rPr>
          <w:rFonts w:ascii="Times New Roman" w:eastAsia="Times New Roman" w:hAnsi="Times New Roman" w:cs="Times New Roman"/>
          <w:sz w:val="24"/>
          <w:szCs w:val="24"/>
        </w:rPr>
        <w:t xml:space="preserve">principle of our law reform work is to ensure that the law is fair, modern, </w:t>
      </w:r>
      <w:r w:rsidR="00D10EA5">
        <w:rPr>
          <w:rFonts w:ascii="Times New Roman" w:eastAsia="Times New Roman" w:hAnsi="Times New Roman" w:cs="Times New Roman"/>
          <w:sz w:val="24"/>
          <w:szCs w:val="24"/>
        </w:rPr>
        <w:t>simple</w:t>
      </w:r>
      <w:r w:rsidRPr="000E302D">
        <w:rPr>
          <w:rFonts w:ascii="Times New Roman" w:eastAsia="Times New Roman" w:hAnsi="Times New Roman" w:cs="Times New Roman"/>
          <w:sz w:val="24"/>
          <w:szCs w:val="24"/>
        </w:rPr>
        <w:t xml:space="preserve"> and as cost-effective as possible.</w:t>
      </w:r>
      <w:r>
        <w:rPr>
          <w:rFonts w:ascii="Times New Roman" w:eastAsia="Times New Roman" w:hAnsi="Times New Roman" w:cs="Times New Roman"/>
          <w:sz w:val="24"/>
          <w:szCs w:val="24"/>
        </w:rPr>
        <w:t xml:space="preserve"> For the </w:t>
      </w:r>
      <w:r w:rsidRPr="000E302D">
        <w:rPr>
          <w:rFonts w:ascii="Times New Roman" w:eastAsia="Times New Roman" w:hAnsi="Times New Roman" w:cs="Times New Roman"/>
          <w:sz w:val="24"/>
          <w:szCs w:val="24"/>
        </w:rPr>
        <w:t>law to be fair, it must be capable of being understood by the courts, legal practitioners and</w:t>
      </w:r>
      <w:r w:rsidRPr="000E302D" w:rsidR="008D18BB">
        <w:rPr>
          <w:rFonts w:ascii="Times New Roman" w:eastAsia="Times New Roman" w:hAnsi="Times New Roman" w:cs="Times New Roman"/>
          <w:sz w:val="24"/>
          <w:szCs w:val="24"/>
        </w:rPr>
        <w:t xml:space="preserve"> members of the public</w:t>
      </w:r>
      <w:r w:rsidRPr="000E302D">
        <w:rPr>
          <w:rFonts w:ascii="Times New Roman" w:eastAsia="Times New Roman" w:hAnsi="Times New Roman" w:cs="Times New Roman"/>
          <w:sz w:val="24"/>
          <w:szCs w:val="24"/>
        </w:rPr>
        <w:t>.</w:t>
      </w:r>
    </w:p>
    <w:p w:rsidR="0084120F" w:rsidRPr="0084120F" w:rsidP="0084120F">
      <w:pPr>
        <w:pStyle w:val="ListParagraph"/>
        <w:rPr>
          <w:rFonts w:ascii="Times New Roman" w:eastAsia="Times New Roman" w:hAnsi="Times New Roman" w:cs="Times New Roman"/>
          <w:sz w:val="24"/>
          <w:szCs w:val="24"/>
        </w:rPr>
      </w:pPr>
    </w:p>
    <w:p w:rsidR="0084120F" w:rsidP="000B4DB4">
      <w:pPr>
        <w:pStyle w:val="ListParagraph"/>
        <w:numPr>
          <w:ilvl w:val="0"/>
          <w:numId w:val="10"/>
        </w:numPr>
        <w:jc w:val="both"/>
        <w:rPr>
          <w:rFonts w:ascii="Times New Roman" w:eastAsia="Times New Roman" w:hAnsi="Times New Roman" w:cs="Times New Roman"/>
          <w:sz w:val="24"/>
          <w:szCs w:val="24"/>
        </w:rPr>
      </w:pPr>
      <w:bookmarkStart w:id="3" w:name="_Hlk56416016"/>
      <w:r w:rsidRPr="006113FB">
        <w:rPr>
          <w:rFonts w:ascii="Times New Roman" w:eastAsia="Times New Roman" w:hAnsi="Times New Roman" w:cs="Times New Roman"/>
          <w:sz w:val="24"/>
          <w:szCs w:val="24"/>
        </w:rPr>
        <w:t xml:space="preserve">The Commission is chaired by </w:t>
      </w:r>
      <w:r>
        <w:rPr>
          <w:rFonts w:ascii="Times New Roman" w:eastAsia="Times New Roman" w:hAnsi="Times New Roman" w:cs="Times New Roman"/>
          <w:sz w:val="24"/>
          <w:szCs w:val="24"/>
        </w:rPr>
        <w:t xml:space="preserve">The Rt Hon </w:t>
      </w:r>
      <w:r w:rsidRPr="006113FB">
        <w:rPr>
          <w:rFonts w:ascii="Times New Roman" w:eastAsia="Times New Roman" w:hAnsi="Times New Roman" w:cs="Times New Roman"/>
          <w:sz w:val="24"/>
          <w:szCs w:val="24"/>
        </w:rPr>
        <w:t>Sir Nicholas Green, a Court of Appeal Judge. There are four other Commissioners:</w:t>
      </w:r>
    </w:p>
    <w:p w:rsidR="008D3993" w:rsidRPr="00144D20" w:rsidP="00144D20">
      <w:pPr>
        <w:spacing w:after="0"/>
        <w:ind w:left="1418"/>
        <w:jc w:val="both"/>
        <w:rPr>
          <w:rFonts w:ascii="Times New Roman" w:eastAsia="Times New Roman" w:hAnsi="Times New Roman" w:cs="Times New Roman"/>
          <w:sz w:val="24"/>
          <w:szCs w:val="24"/>
        </w:rPr>
      </w:pPr>
    </w:p>
    <w:p w:rsidR="0084120F" w:rsidRPr="006113FB" w:rsidP="00144D20">
      <w:pPr>
        <w:pStyle w:val="ListParagraph"/>
        <w:numPr>
          <w:ilvl w:val="0"/>
          <w:numId w:val="6"/>
        </w:numPr>
        <w:ind w:left="1418"/>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Professor Sarah Green, Commercial and Common Law</w:t>
      </w:r>
    </w:p>
    <w:p w:rsidR="0084120F" w:rsidRPr="006113FB" w:rsidP="00144D20">
      <w:pPr>
        <w:pStyle w:val="ListParagraph"/>
        <w:numPr>
          <w:ilvl w:val="0"/>
          <w:numId w:val="6"/>
        </w:numPr>
        <w:ind w:left="1418"/>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Professor Nick Hopkins, Property, Family and Trust Law</w:t>
      </w:r>
    </w:p>
    <w:p w:rsidR="0084120F" w:rsidRPr="006113FB" w:rsidP="00144D20">
      <w:pPr>
        <w:pStyle w:val="ListParagraph"/>
        <w:numPr>
          <w:ilvl w:val="0"/>
          <w:numId w:val="6"/>
        </w:numPr>
        <w:ind w:left="1418"/>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Professor Penney Lewis, Criminal Law</w:t>
      </w:r>
    </w:p>
    <w:p w:rsidR="0084120F" w:rsidRPr="006113FB" w:rsidP="00144D20">
      <w:pPr>
        <w:pStyle w:val="ListParagraph"/>
        <w:numPr>
          <w:ilvl w:val="0"/>
          <w:numId w:val="6"/>
        </w:numPr>
        <w:ind w:left="1418"/>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 xml:space="preserve">Nicholas </w:t>
      </w:r>
      <w:r w:rsidRPr="006113FB">
        <w:rPr>
          <w:rFonts w:ascii="Times New Roman" w:eastAsia="Times New Roman" w:hAnsi="Times New Roman" w:cs="Times New Roman"/>
          <w:sz w:val="24"/>
          <w:szCs w:val="24"/>
        </w:rPr>
        <w:t>Paines</w:t>
      </w:r>
      <w:r w:rsidRPr="006113FB">
        <w:rPr>
          <w:rFonts w:ascii="Times New Roman" w:eastAsia="Times New Roman" w:hAnsi="Times New Roman" w:cs="Times New Roman"/>
          <w:sz w:val="24"/>
          <w:szCs w:val="24"/>
        </w:rPr>
        <w:t xml:space="preserve"> QC, Public Law and </w:t>
      </w:r>
      <w:r w:rsidR="001429AD">
        <w:rPr>
          <w:rFonts w:ascii="Times New Roman" w:eastAsia="Times New Roman" w:hAnsi="Times New Roman" w:cs="Times New Roman"/>
          <w:sz w:val="24"/>
          <w:szCs w:val="24"/>
        </w:rPr>
        <w:t>the Law in Wales</w:t>
      </w:r>
    </w:p>
    <w:p w:rsidR="0084120F" w:rsidRPr="006113FB" w:rsidP="0084120F">
      <w:pPr>
        <w:spacing w:after="0" w:line="240" w:lineRule="auto"/>
        <w:ind w:left="-300"/>
        <w:jc w:val="both"/>
        <w:rPr>
          <w:rFonts w:ascii="Times New Roman" w:eastAsia="Times New Roman" w:hAnsi="Times New Roman" w:cs="Times New Roman"/>
          <w:sz w:val="24"/>
          <w:szCs w:val="24"/>
          <w:lang w:eastAsia="en-GB"/>
        </w:rPr>
      </w:pPr>
    </w:p>
    <w:p w:rsidR="0084120F" w:rsidP="000B4DB4">
      <w:pPr>
        <w:pStyle w:val="ListParagraph"/>
        <w:numPr>
          <w:ilvl w:val="0"/>
          <w:numId w:val="10"/>
        </w:numPr>
        <w:jc w:val="both"/>
        <w:rPr>
          <w:rFonts w:ascii="Times New Roman" w:eastAsia="Times New Roman" w:hAnsi="Times New Roman" w:cs="Times New Roman"/>
          <w:sz w:val="24"/>
          <w:szCs w:val="24"/>
        </w:rPr>
      </w:pPr>
      <w:bookmarkEnd w:id="2"/>
      <w:r w:rsidRPr="006113FB">
        <w:rPr>
          <w:rFonts w:ascii="Times New Roman" w:eastAsia="Times New Roman" w:hAnsi="Times New Roman" w:cs="Times New Roman"/>
          <w:sz w:val="24"/>
          <w:szCs w:val="24"/>
        </w:rPr>
        <w:t>The Commissioners are supported by the staff of the Law Commission. The staff are civil servants and are led by a Chief Executive. We are also fortunate to have Parliamentary Counsel seconded to the organisation</w:t>
      </w:r>
      <w:r>
        <w:rPr>
          <w:rFonts w:ascii="Times New Roman" w:eastAsia="Times New Roman" w:hAnsi="Times New Roman" w:cs="Times New Roman"/>
          <w:sz w:val="24"/>
          <w:szCs w:val="24"/>
        </w:rPr>
        <w:t xml:space="preserve">. They </w:t>
      </w:r>
      <w:r w:rsidRPr="006113FB">
        <w:rPr>
          <w:rFonts w:ascii="Times New Roman" w:eastAsia="Times New Roman" w:hAnsi="Times New Roman" w:cs="Times New Roman"/>
          <w:sz w:val="24"/>
          <w:szCs w:val="24"/>
        </w:rPr>
        <w:t>provid</w:t>
      </w:r>
      <w:r>
        <w:rPr>
          <w:rFonts w:ascii="Times New Roman" w:eastAsia="Times New Roman" w:hAnsi="Times New Roman" w:cs="Times New Roman"/>
          <w:sz w:val="24"/>
          <w:szCs w:val="24"/>
        </w:rPr>
        <w:t xml:space="preserve">e specialist high quality </w:t>
      </w:r>
      <w:r w:rsidRPr="006113FB">
        <w:rPr>
          <w:rFonts w:ascii="Times New Roman" w:eastAsia="Times New Roman" w:hAnsi="Times New Roman" w:cs="Times New Roman"/>
          <w:sz w:val="24"/>
          <w:szCs w:val="24"/>
        </w:rPr>
        <w:t>advice and draft</w:t>
      </w:r>
      <w:r>
        <w:rPr>
          <w:rFonts w:ascii="Times New Roman" w:eastAsia="Times New Roman" w:hAnsi="Times New Roman" w:cs="Times New Roman"/>
          <w:sz w:val="24"/>
          <w:szCs w:val="24"/>
        </w:rPr>
        <w:t xml:space="preserve"> </w:t>
      </w:r>
      <w:r w:rsidRPr="006113FB">
        <w:rPr>
          <w:rFonts w:ascii="Times New Roman" w:eastAsia="Times New Roman" w:hAnsi="Times New Roman" w:cs="Times New Roman"/>
          <w:sz w:val="24"/>
          <w:szCs w:val="24"/>
        </w:rPr>
        <w:t>legislation to accompany Commission</w:t>
      </w:r>
      <w:r>
        <w:rPr>
          <w:rFonts w:ascii="Times New Roman" w:eastAsia="Times New Roman" w:hAnsi="Times New Roman" w:cs="Times New Roman"/>
          <w:sz w:val="24"/>
          <w:szCs w:val="24"/>
        </w:rPr>
        <w:t xml:space="preserve"> </w:t>
      </w:r>
      <w:r w:rsidRPr="006113FB">
        <w:rPr>
          <w:rFonts w:ascii="Times New Roman" w:eastAsia="Times New Roman" w:hAnsi="Times New Roman" w:cs="Times New Roman"/>
          <w:sz w:val="24"/>
          <w:szCs w:val="24"/>
        </w:rPr>
        <w:t>recommendations</w:t>
      </w:r>
      <w:r>
        <w:rPr>
          <w:rFonts w:ascii="Times New Roman" w:eastAsia="Times New Roman" w:hAnsi="Times New Roman" w:cs="Times New Roman"/>
          <w:sz w:val="24"/>
          <w:szCs w:val="24"/>
        </w:rPr>
        <w:t xml:space="preserve">. We also have an </w:t>
      </w:r>
      <w:r w:rsidRPr="006113FB">
        <w:rPr>
          <w:rFonts w:ascii="Times New Roman" w:eastAsia="Times New Roman" w:hAnsi="Times New Roman" w:cs="Times New Roman"/>
          <w:sz w:val="24"/>
          <w:szCs w:val="24"/>
        </w:rPr>
        <w:t>in-house economist to ensure that the likely impact of our proposals is fully understood.</w:t>
      </w:r>
    </w:p>
    <w:p w:rsidR="006C258E" w:rsidP="006C258E">
      <w:pPr>
        <w:pStyle w:val="ListParagraph"/>
        <w:ind w:left="360"/>
        <w:jc w:val="both"/>
        <w:rPr>
          <w:rFonts w:ascii="Times New Roman" w:eastAsia="Times New Roman" w:hAnsi="Times New Roman" w:cs="Times New Roman"/>
          <w:sz w:val="24"/>
          <w:szCs w:val="24"/>
        </w:rPr>
      </w:pPr>
    </w:p>
    <w:p w:rsidR="00422381" w:rsidRPr="006113FB" w:rsidP="000B4DB4">
      <w:pPr>
        <w:pStyle w:val="ListParagraph"/>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6C258E">
        <w:rPr>
          <w:rFonts w:ascii="Times New Roman" w:eastAsia="Times New Roman" w:hAnsi="Times New Roman" w:cs="Times New Roman"/>
          <w:sz w:val="24"/>
          <w:szCs w:val="24"/>
        </w:rPr>
        <w:t>Commission</w:t>
      </w:r>
      <w:r>
        <w:rPr>
          <w:rFonts w:ascii="Times New Roman" w:eastAsia="Times New Roman" w:hAnsi="Times New Roman" w:cs="Times New Roman"/>
          <w:sz w:val="24"/>
          <w:szCs w:val="24"/>
        </w:rPr>
        <w:t xml:space="preserve"> presently </w:t>
      </w:r>
      <w:r w:rsidR="006C258E">
        <w:rPr>
          <w:rFonts w:ascii="Times New Roman" w:eastAsia="Times New Roman" w:hAnsi="Times New Roman" w:cs="Times New Roman"/>
          <w:sz w:val="24"/>
          <w:szCs w:val="24"/>
        </w:rPr>
        <w:t>comprises</w:t>
      </w:r>
      <w:r>
        <w:rPr>
          <w:rFonts w:ascii="Times New Roman" w:eastAsia="Times New Roman" w:hAnsi="Times New Roman" w:cs="Times New Roman"/>
          <w:sz w:val="24"/>
          <w:szCs w:val="24"/>
        </w:rPr>
        <w:t xml:space="preserve"> about 65 </w:t>
      </w:r>
      <w:r w:rsidR="006C258E">
        <w:rPr>
          <w:rFonts w:ascii="Times New Roman" w:eastAsia="Times New Roman" w:hAnsi="Times New Roman" w:cs="Times New Roman"/>
          <w:sz w:val="24"/>
          <w:szCs w:val="24"/>
        </w:rPr>
        <w:t>individuals</w:t>
      </w:r>
      <w:r>
        <w:rPr>
          <w:rFonts w:ascii="Times New Roman" w:eastAsia="Times New Roman" w:hAnsi="Times New Roman" w:cs="Times New Roman"/>
          <w:sz w:val="24"/>
          <w:szCs w:val="24"/>
        </w:rPr>
        <w:t xml:space="preserve">.  The </w:t>
      </w:r>
      <w:r w:rsidR="00D10EA5">
        <w:rPr>
          <w:rFonts w:ascii="Times New Roman" w:eastAsia="Times New Roman" w:hAnsi="Times New Roman" w:cs="Times New Roman"/>
          <w:sz w:val="24"/>
          <w:szCs w:val="24"/>
        </w:rPr>
        <w:t>vast majority</w:t>
      </w:r>
      <w:r w:rsidR="006C258E">
        <w:rPr>
          <w:rFonts w:ascii="Times New Roman" w:eastAsia="Times New Roman" w:hAnsi="Times New Roman" w:cs="Times New Roman"/>
          <w:sz w:val="24"/>
          <w:szCs w:val="24"/>
        </w:rPr>
        <w:t xml:space="preserve"> are frontline </w:t>
      </w:r>
      <w:r w:rsidR="009D77F8">
        <w:rPr>
          <w:rFonts w:ascii="Times New Roman" w:eastAsia="Times New Roman" w:hAnsi="Times New Roman" w:cs="Times New Roman"/>
          <w:sz w:val="24"/>
          <w:szCs w:val="24"/>
        </w:rPr>
        <w:t>legal staff</w:t>
      </w:r>
      <w:r w:rsidR="006C258E">
        <w:rPr>
          <w:rFonts w:ascii="Times New Roman" w:eastAsia="Times New Roman" w:hAnsi="Times New Roman" w:cs="Times New Roman"/>
          <w:sz w:val="24"/>
          <w:szCs w:val="24"/>
        </w:rPr>
        <w:t xml:space="preserve">. We have a very small corporate support team. This </w:t>
      </w:r>
      <w:r w:rsidR="00974752">
        <w:rPr>
          <w:rFonts w:ascii="Times New Roman" w:eastAsia="Times New Roman" w:hAnsi="Times New Roman" w:cs="Times New Roman"/>
          <w:sz w:val="24"/>
          <w:szCs w:val="24"/>
        </w:rPr>
        <w:t>corpus</w:t>
      </w:r>
      <w:r w:rsidR="006C258E">
        <w:rPr>
          <w:rFonts w:ascii="Times New Roman" w:eastAsia="Times New Roman" w:hAnsi="Times New Roman" w:cs="Times New Roman"/>
          <w:sz w:val="24"/>
          <w:szCs w:val="24"/>
        </w:rPr>
        <w:t xml:space="preserve"> of lawyers is </w:t>
      </w:r>
      <w:r w:rsidR="00974752">
        <w:rPr>
          <w:rFonts w:ascii="Times New Roman" w:eastAsia="Times New Roman" w:hAnsi="Times New Roman" w:cs="Times New Roman"/>
          <w:sz w:val="24"/>
          <w:szCs w:val="24"/>
        </w:rPr>
        <w:t>unique</w:t>
      </w:r>
      <w:r w:rsidR="006C258E">
        <w:rPr>
          <w:rFonts w:ascii="Times New Roman" w:eastAsia="Times New Roman" w:hAnsi="Times New Roman" w:cs="Times New Roman"/>
          <w:sz w:val="24"/>
          <w:szCs w:val="24"/>
        </w:rPr>
        <w:t xml:space="preserve"> across Government and represents a real focus of very </w:t>
      </w:r>
      <w:r w:rsidR="00974752">
        <w:rPr>
          <w:rFonts w:ascii="Times New Roman" w:eastAsia="Times New Roman" w:hAnsi="Times New Roman" w:cs="Times New Roman"/>
          <w:sz w:val="24"/>
          <w:szCs w:val="24"/>
        </w:rPr>
        <w:t>specialist</w:t>
      </w:r>
      <w:r w:rsidR="006C258E">
        <w:rPr>
          <w:rFonts w:ascii="Times New Roman" w:eastAsia="Times New Roman" w:hAnsi="Times New Roman" w:cs="Times New Roman"/>
          <w:sz w:val="24"/>
          <w:szCs w:val="24"/>
        </w:rPr>
        <w:t xml:space="preserve"> law reform skills which cover not just the </w:t>
      </w:r>
      <w:r w:rsidR="00974752">
        <w:rPr>
          <w:rFonts w:ascii="Times New Roman" w:eastAsia="Times New Roman" w:hAnsi="Times New Roman" w:cs="Times New Roman"/>
          <w:sz w:val="24"/>
          <w:szCs w:val="24"/>
        </w:rPr>
        <w:t>ability</w:t>
      </w:r>
      <w:r w:rsidR="006C258E">
        <w:rPr>
          <w:rFonts w:ascii="Times New Roman" w:eastAsia="Times New Roman" w:hAnsi="Times New Roman" w:cs="Times New Roman"/>
          <w:sz w:val="24"/>
          <w:szCs w:val="24"/>
        </w:rPr>
        <w:t xml:space="preserve"> to delve very deeply into complex and novel </w:t>
      </w:r>
      <w:r w:rsidR="00974752">
        <w:rPr>
          <w:rFonts w:ascii="Times New Roman" w:eastAsia="Times New Roman" w:hAnsi="Times New Roman" w:cs="Times New Roman"/>
          <w:sz w:val="24"/>
          <w:szCs w:val="24"/>
        </w:rPr>
        <w:t>issues</w:t>
      </w:r>
      <w:r w:rsidR="006C258E">
        <w:rPr>
          <w:rFonts w:ascii="Times New Roman" w:eastAsia="Times New Roman" w:hAnsi="Times New Roman" w:cs="Times New Roman"/>
          <w:sz w:val="24"/>
          <w:szCs w:val="24"/>
        </w:rPr>
        <w:t xml:space="preserve"> of law a</w:t>
      </w:r>
      <w:r w:rsidR="00974752">
        <w:rPr>
          <w:rFonts w:ascii="Times New Roman" w:eastAsia="Times New Roman" w:hAnsi="Times New Roman" w:cs="Times New Roman"/>
          <w:sz w:val="24"/>
          <w:szCs w:val="24"/>
        </w:rPr>
        <w:t>n</w:t>
      </w:r>
      <w:r w:rsidR="006C258E">
        <w:rPr>
          <w:rFonts w:ascii="Times New Roman" w:eastAsia="Times New Roman" w:hAnsi="Times New Roman" w:cs="Times New Roman"/>
          <w:sz w:val="24"/>
          <w:szCs w:val="24"/>
        </w:rPr>
        <w:t xml:space="preserve">d policy but also: deep knowledge of consultative </w:t>
      </w:r>
      <w:r w:rsidR="00974752">
        <w:rPr>
          <w:rFonts w:ascii="Times New Roman" w:eastAsia="Times New Roman" w:hAnsi="Times New Roman" w:cs="Times New Roman"/>
          <w:sz w:val="24"/>
          <w:szCs w:val="24"/>
        </w:rPr>
        <w:t>techniques;</w:t>
      </w:r>
      <w:r w:rsidR="006C258E">
        <w:rPr>
          <w:rFonts w:ascii="Times New Roman" w:eastAsia="Times New Roman" w:hAnsi="Times New Roman" w:cs="Times New Roman"/>
          <w:sz w:val="24"/>
          <w:szCs w:val="24"/>
        </w:rPr>
        <w:t xml:space="preserve"> </w:t>
      </w:r>
      <w:r w:rsidR="00974752">
        <w:rPr>
          <w:rFonts w:ascii="Times New Roman" w:eastAsia="Times New Roman" w:hAnsi="Times New Roman" w:cs="Times New Roman"/>
          <w:sz w:val="24"/>
          <w:szCs w:val="24"/>
        </w:rPr>
        <w:t>experience</w:t>
      </w:r>
      <w:r w:rsidR="006C258E">
        <w:rPr>
          <w:rFonts w:ascii="Times New Roman" w:eastAsia="Times New Roman" w:hAnsi="Times New Roman" w:cs="Times New Roman"/>
          <w:sz w:val="24"/>
          <w:szCs w:val="24"/>
        </w:rPr>
        <w:t xml:space="preserve"> of working across Whitehall</w:t>
      </w:r>
      <w:r w:rsidR="00974752">
        <w:rPr>
          <w:rFonts w:ascii="Times New Roman" w:eastAsia="Times New Roman" w:hAnsi="Times New Roman" w:cs="Times New Roman"/>
          <w:sz w:val="24"/>
          <w:szCs w:val="24"/>
        </w:rPr>
        <w:t>; knowledge of comparative legislative techniques;</w:t>
      </w:r>
      <w:r w:rsidR="006C258E">
        <w:rPr>
          <w:rFonts w:ascii="Times New Roman" w:eastAsia="Times New Roman" w:hAnsi="Times New Roman" w:cs="Times New Roman"/>
          <w:sz w:val="24"/>
          <w:szCs w:val="24"/>
        </w:rPr>
        <w:t xml:space="preserve"> </w:t>
      </w:r>
      <w:r w:rsidR="00974752">
        <w:rPr>
          <w:rFonts w:ascii="Times New Roman" w:eastAsia="Times New Roman" w:hAnsi="Times New Roman" w:cs="Times New Roman"/>
          <w:sz w:val="24"/>
          <w:szCs w:val="24"/>
        </w:rPr>
        <w:t>knowledge of Parliamentary procedure</w:t>
      </w:r>
      <w:r w:rsidR="00CA7AC8">
        <w:rPr>
          <w:rFonts w:ascii="Times New Roman" w:eastAsia="Times New Roman" w:hAnsi="Times New Roman" w:cs="Times New Roman"/>
          <w:sz w:val="24"/>
          <w:szCs w:val="24"/>
        </w:rPr>
        <w:t xml:space="preserve">; experience of </w:t>
      </w:r>
      <w:r w:rsidR="00974752">
        <w:rPr>
          <w:rFonts w:ascii="Times New Roman" w:eastAsia="Times New Roman" w:hAnsi="Times New Roman" w:cs="Times New Roman"/>
          <w:sz w:val="24"/>
          <w:szCs w:val="24"/>
        </w:rPr>
        <w:t>work</w:t>
      </w:r>
      <w:r w:rsidR="00CA7AC8">
        <w:rPr>
          <w:rFonts w:ascii="Times New Roman" w:eastAsia="Times New Roman" w:hAnsi="Times New Roman" w:cs="Times New Roman"/>
          <w:sz w:val="24"/>
          <w:szCs w:val="24"/>
        </w:rPr>
        <w:t>ing</w:t>
      </w:r>
      <w:r w:rsidR="00974752">
        <w:rPr>
          <w:rFonts w:ascii="Times New Roman" w:eastAsia="Times New Roman" w:hAnsi="Times New Roman" w:cs="Times New Roman"/>
          <w:sz w:val="24"/>
          <w:szCs w:val="24"/>
        </w:rPr>
        <w:t xml:space="preserve"> with Parliamentary Counsel in implementation</w:t>
      </w:r>
      <w:r w:rsidR="00CA7AC8">
        <w:rPr>
          <w:rFonts w:ascii="Times New Roman" w:eastAsia="Times New Roman" w:hAnsi="Times New Roman" w:cs="Times New Roman"/>
          <w:sz w:val="24"/>
          <w:szCs w:val="24"/>
        </w:rPr>
        <w:t>. The ability to develop and retain this body of specialist lawyers is fundamental to our ability to continue to produce high quality work.</w:t>
      </w:r>
    </w:p>
    <w:p w:rsidR="0084120F" w:rsidRPr="006113FB" w:rsidP="0084120F">
      <w:pPr>
        <w:spacing w:after="0" w:line="240" w:lineRule="auto"/>
        <w:ind w:left="-300"/>
        <w:jc w:val="both"/>
        <w:rPr>
          <w:rFonts w:ascii="Times New Roman" w:eastAsia="Times New Roman" w:hAnsi="Times New Roman" w:cs="Times New Roman"/>
          <w:sz w:val="24"/>
          <w:szCs w:val="24"/>
          <w:lang w:eastAsia="en-GB"/>
        </w:rPr>
      </w:pPr>
    </w:p>
    <w:p w:rsidR="0084120F" w:rsidRPr="006113FB" w:rsidP="000B4DB4">
      <w:pPr>
        <w:pStyle w:val="ListParagraph"/>
        <w:numPr>
          <w:ilvl w:val="0"/>
          <w:numId w:val="10"/>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The Chair, Commissioners and Chief Executive meet as a Board on a monthly basis. The</w:t>
      </w:r>
      <w:r>
        <w:rPr>
          <w:rFonts w:ascii="Times New Roman" w:eastAsia="Times New Roman" w:hAnsi="Times New Roman" w:cs="Times New Roman"/>
          <w:sz w:val="24"/>
          <w:szCs w:val="24"/>
        </w:rPr>
        <w:t xml:space="preserve"> </w:t>
      </w:r>
      <w:r w:rsidR="001429AD">
        <w:rPr>
          <w:rFonts w:ascii="Times New Roman" w:eastAsia="Times New Roman" w:hAnsi="Times New Roman" w:cs="Times New Roman"/>
          <w:sz w:val="24"/>
          <w:szCs w:val="24"/>
        </w:rPr>
        <w:t>B</w:t>
      </w:r>
      <w:r w:rsidR="00237C83">
        <w:rPr>
          <w:rFonts w:ascii="Times New Roman" w:eastAsia="Times New Roman" w:hAnsi="Times New Roman" w:cs="Times New Roman"/>
          <w:sz w:val="24"/>
          <w:szCs w:val="24"/>
        </w:rPr>
        <w:t>oard</w:t>
      </w:r>
      <w:r>
        <w:rPr>
          <w:rFonts w:ascii="Times New Roman" w:eastAsia="Times New Roman" w:hAnsi="Times New Roman" w:cs="Times New Roman"/>
          <w:sz w:val="24"/>
          <w:szCs w:val="24"/>
        </w:rPr>
        <w:t xml:space="preserve"> has 3 non-executives selected because of their tremendous breadth of experience:</w:t>
      </w:r>
      <w:r w:rsidRPr="006113FB">
        <w:rPr>
          <w:rFonts w:ascii="Times New Roman" w:eastAsia="Times New Roman" w:hAnsi="Times New Roman" w:cs="Times New Roman"/>
          <w:sz w:val="24"/>
          <w:szCs w:val="24"/>
        </w:rPr>
        <w:t xml:space="preserve"> Bronwen Maddox</w:t>
      </w:r>
      <w:r>
        <w:rPr>
          <w:rFonts w:ascii="Times New Roman" w:eastAsia="Times New Roman" w:hAnsi="Times New Roman" w:cs="Times New Roman"/>
          <w:sz w:val="24"/>
          <w:szCs w:val="24"/>
        </w:rPr>
        <w:t xml:space="preserve"> (Director of the Institute </w:t>
      </w:r>
      <w:r w:rsidR="001429AD">
        <w:rPr>
          <w:rFonts w:ascii="Times New Roman" w:eastAsia="Times New Roman" w:hAnsi="Times New Roman" w:cs="Times New Roman"/>
          <w:sz w:val="24"/>
          <w:szCs w:val="24"/>
        </w:rPr>
        <w:t>for</w:t>
      </w:r>
      <w:r>
        <w:rPr>
          <w:rFonts w:ascii="Times New Roman" w:eastAsia="Times New Roman" w:hAnsi="Times New Roman" w:cs="Times New Roman"/>
          <w:sz w:val="24"/>
          <w:szCs w:val="24"/>
        </w:rPr>
        <w:t xml:space="preserve"> Government)</w:t>
      </w:r>
      <w:r w:rsidRPr="006113FB">
        <w:rPr>
          <w:rFonts w:ascii="Times New Roman" w:eastAsia="Times New Roman" w:hAnsi="Times New Roman" w:cs="Times New Roman"/>
          <w:sz w:val="24"/>
          <w:szCs w:val="24"/>
        </w:rPr>
        <w:t xml:space="preserve">; Baroness Ruth </w:t>
      </w:r>
      <w:r w:rsidRPr="006113FB">
        <w:rPr>
          <w:rFonts w:ascii="Times New Roman" w:eastAsia="Times New Roman" w:hAnsi="Times New Roman" w:cs="Times New Roman"/>
          <w:sz w:val="24"/>
          <w:szCs w:val="24"/>
        </w:rPr>
        <w:t>Deech</w:t>
      </w:r>
      <w:r w:rsidR="009E07A3">
        <w:rPr>
          <w:rFonts w:ascii="Times New Roman" w:eastAsia="Times New Roman" w:hAnsi="Times New Roman" w:cs="Times New Roman"/>
          <w:sz w:val="24"/>
          <w:szCs w:val="24"/>
        </w:rPr>
        <w:t xml:space="preserve"> (</w:t>
      </w:r>
      <w:r w:rsidR="009E07A3">
        <w:rPr>
          <w:rFonts w:ascii="Times New Roman" w:eastAsia="Times New Roman" w:hAnsi="Times New Roman" w:cs="Times New Roman"/>
          <w:sz w:val="24"/>
          <w:szCs w:val="24"/>
        </w:rPr>
        <w:t>Cross-Bench</w:t>
      </w:r>
      <w:r w:rsidR="009E07A3">
        <w:rPr>
          <w:rFonts w:ascii="Times New Roman" w:eastAsia="Times New Roman" w:hAnsi="Times New Roman" w:cs="Times New Roman"/>
          <w:sz w:val="24"/>
          <w:szCs w:val="24"/>
        </w:rPr>
        <w:t xml:space="preserve"> Peer)</w:t>
      </w:r>
      <w:r w:rsidRPr="006113FB">
        <w:rPr>
          <w:rFonts w:ascii="Times New Roman" w:eastAsia="Times New Roman" w:hAnsi="Times New Roman" w:cs="Times New Roman"/>
          <w:sz w:val="24"/>
          <w:szCs w:val="24"/>
        </w:rPr>
        <w:t xml:space="preserve">; </w:t>
      </w:r>
      <w:r w:rsidRPr="006113FB" w:rsidR="00D421B1">
        <w:rPr>
          <w:rFonts w:ascii="Times New Roman" w:eastAsia="Times New Roman" w:hAnsi="Times New Roman" w:cs="Times New Roman"/>
          <w:sz w:val="24"/>
          <w:szCs w:val="24"/>
        </w:rPr>
        <w:t>and</w:t>
      </w:r>
      <w:r w:rsidRPr="006113FB">
        <w:rPr>
          <w:rFonts w:ascii="Times New Roman" w:eastAsia="Times New Roman" w:hAnsi="Times New Roman" w:cs="Times New Roman"/>
          <w:sz w:val="24"/>
          <w:szCs w:val="24"/>
        </w:rPr>
        <w:t xml:space="preserve"> Joshua </w:t>
      </w:r>
      <w:r w:rsidRPr="006113FB">
        <w:rPr>
          <w:rFonts w:ascii="Times New Roman" w:eastAsia="Times New Roman" w:hAnsi="Times New Roman" w:cs="Times New Roman"/>
          <w:sz w:val="24"/>
          <w:szCs w:val="24"/>
        </w:rPr>
        <w:t>Rozenberg</w:t>
      </w:r>
      <w:r w:rsidRPr="006113FB">
        <w:rPr>
          <w:rFonts w:ascii="Times New Roman" w:eastAsia="Times New Roman" w:hAnsi="Times New Roman" w:cs="Times New Roman"/>
          <w:sz w:val="24"/>
          <w:szCs w:val="24"/>
        </w:rPr>
        <w:t xml:space="preserve"> QC</w:t>
      </w:r>
      <w:r w:rsidR="005B1F76">
        <w:rPr>
          <w:rFonts w:ascii="Times New Roman" w:eastAsia="Times New Roman" w:hAnsi="Times New Roman" w:cs="Times New Roman"/>
          <w:sz w:val="24"/>
          <w:szCs w:val="24"/>
        </w:rPr>
        <w:t xml:space="preserve"> (Hon)</w:t>
      </w:r>
      <w:r w:rsidR="009E07A3">
        <w:rPr>
          <w:rFonts w:ascii="Times New Roman" w:eastAsia="Times New Roman" w:hAnsi="Times New Roman" w:cs="Times New Roman"/>
          <w:sz w:val="24"/>
          <w:szCs w:val="24"/>
        </w:rPr>
        <w:t xml:space="preserve"> (legal commentator and journalist)</w:t>
      </w:r>
      <w:r w:rsidRPr="006113FB">
        <w:rPr>
          <w:rFonts w:ascii="Times New Roman" w:eastAsia="Times New Roman" w:hAnsi="Times New Roman" w:cs="Times New Roman"/>
          <w:sz w:val="24"/>
          <w:szCs w:val="24"/>
        </w:rPr>
        <w:t>.</w:t>
      </w:r>
    </w:p>
    <w:p w:rsidR="0084120F" w:rsidRPr="006113FB" w:rsidP="0084120F">
      <w:pPr>
        <w:pStyle w:val="ListParagraph"/>
        <w:rPr>
          <w:rFonts w:ascii="Times New Roman" w:eastAsia="Times New Roman" w:hAnsi="Times New Roman" w:cs="Times New Roman"/>
          <w:sz w:val="24"/>
          <w:szCs w:val="24"/>
        </w:rPr>
      </w:pPr>
    </w:p>
    <w:p w:rsidR="000E302D" w:rsidP="000B4DB4">
      <w:pPr>
        <w:pStyle w:val="ListParagraph"/>
        <w:numPr>
          <w:ilvl w:val="0"/>
          <w:numId w:val="10"/>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We tackle any area of law that is suitable for consideration by an independent body of legal policy experts. Our work ranges from the highly technical</w:t>
      </w:r>
      <w:r>
        <w:rPr>
          <w:rFonts w:ascii="Times New Roman" w:eastAsia="Times New Roman" w:hAnsi="Times New Roman" w:cs="Times New Roman"/>
          <w:sz w:val="24"/>
          <w:szCs w:val="24"/>
        </w:rPr>
        <w:t xml:space="preserve"> (</w:t>
      </w:r>
      <w:r w:rsidRPr="006113FB" w:rsidR="005449DE">
        <w:rPr>
          <w:rFonts w:ascii="Times New Roman" w:eastAsia="Times New Roman" w:hAnsi="Times New Roman" w:cs="Times New Roman"/>
          <w:sz w:val="24"/>
          <w:szCs w:val="24"/>
        </w:rPr>
        <w:t xml:space="preserve">for example the consolidation of </w:t>
      </w:r>
      <w:r w:rsidR="00E52A9C">
        <w:rPr>
          <w:rFonts w:ascii="Times New Roman" w:eastAsia="Times New Roman" w:hAnsi="Times New Roman" w:cs="Times New Roman"/>
          <w:sz w:val="24"/>
          <w:szCs w:val="24"/>
        </w:rPr>
        <w:t>s</w:t>
      </w:r>
      <w:r w:rsidRPr="006113FB" w:rsidR="005449DE">
        <w:rPr>
          <w:rFonts w:ascii="Times New Roman" w:eastAsia="Times New Roman" w:hAnsi="Times New Roman" w:cs="Times New Roman"/>
          <w:sz w:val="24"/>
          <w:szCs w:val="24"/>
        </w:rPr>
        <w:t>entencing</w:t>
      </w:r>
      <w:r w:rsidRPr="006113FB" w:rsidR="00460248">
        <w:rPr>
          <w:rFonts w:ascii="Times New Roman" w:eastAsia="Times New Roman" w:hAnsi="Times New Roman" w:cs="Times New Roman"/>
          <w:sz w:val="24"/>
          <w:szCs w:val="24"/>
        </w:rPr>
        <w:t xml:space="preserve"> law</w:t>
      </w:r>
      <w:r>
        <w:rPr>
          <w:rFonts w:ascii="Times New Roman" w:eastAsia="Times New Roman" w:hAnsi="Times New Roman" w:cs="Times New Roman"/>
          <w:sz w:val="24"/>
          <w:szCs w:val="24"/>
        </w:rPr>
        <w:t>)</w:t>
      </w:r>
      <w:r w:rsidRPr="006113FB">
        <w:rPr>
          <w:rFonts w:ascii="Times New Roman" w:eastAsia="Times New Roman" w:hAnsi="Times New Roman" w:cs="Times New Roman"/>
          <w:sz w:val="24"/>
          <w:szCs w:val="24"/>
        </w:rPr>
        <w:t xml:space="preserve"> to </w:t>
      </w:r>
      <w:r>
        <w:rPr>
          <w:rFonts w:ascii="Times New Roman" w:eastAsia="Times New Roman" w:hAnsi="Times New Roman" w:cs="Times New Roman"/>
          <w:sz w:val="24"/>
          <w:szCs w:val="24"/>
        </w:rPr>
        <w:t xml:space="preserve">the </w:t>
      </w:r>
      <w:r w:rsidRPr="006113FB">
        <w:rPr>
          <w:rFonts w:ascii="Times New Roman" w:eastAsia="Times New Roman" w:hAnsi="Times New Roman" w:cs="Times New Roman"/>
          <w:sz w:val="24"/>
          <w:szCs w:val="24"/>
        </w:rPr>
        <w:t>formulation of new legal approaches to high-profile social policy issues</w:t>
      </w:r>
      <w:r w:rsidRPr="006113FB" w:rsidR="005449DE">
        <w:rPr>
          <w:rFonts w:ascii="Times New Roman" w:eastAsia="Times New Roman" w:hAnsi="Times New Roman" w:cs="Times New Roman"/>
          <w:sz w:val="24"/>
          <w:szCs w:val="24"/>
        </w:rPr>
        <w:t xml:space="preserve">, for example our </w:t>
      </w:r>
      <w:r w:rsidR="00E52A9C">
        <w:rPr>
          <w:rFonts w:ascii="Times New Roman" w:eastAsia="Times New Roman" w:hAnsi="Times New Roman" w:cs="Times New Roman"/>
          <w:sz w:val="24"/>
          <w:szCs w:val="24"/>
        </w:rPr>
        <w:t>r</w:t>
      </w:r>
      <w:r w:rsidRPr="006113FB" w:rsidR="005449DE">
        <w:rPr>
          <w:rFonts w:ascii="Times New Roman" w:eastAsia="Times New Roman" w:hAnsi="Times New Roman" w:cs="Times New Roman"/>
          <w:sz w:val="24"/>
          <w:szCs w:val="24"/>
        </w:rPr>
        <w:t xml:space="preserve">eview of </w:t>
      </w:r>
      <w:r w:rsidR="00E52A9C">
        <w:rPr>
          <w:rFonts w:ascii="Times New Roman" w:eastAsia="Times New Roman" w:hAnsi="Times New Roman" w:cs="Times New Roman"/>
          <w:sz w:val="24"/>
          <w:szCs w:val="24"/>
        </w:rPr>
        <w:t>h</w:t>
      </w:r>
      <w:r w:rsidRPr="006113FB" w:rsidR="005449DE">
        <w:rPr>
          <w:rFonts w:ascii="Times New Roman" w:eastAsia="Times New Roman" w:hAnsi="Times New Roman" w:cs="Times New Roman"/>
          <w:sz w:val="24"/>
          <w:szCs w:val="24"/>
        </w:rPr>
        <w:t xml:space="preserve">ate </w:t>
      </w:r>
      <w:r w:rsidR="00E52A9C">
        <w:rPr>
          <w:rFonts w:ascii="Times New Roman" w:eastAsia="Times New Roman" w:hAnsi="Times New Roman" w:cs="Times New Roman"/>
          <w:sz w:val="24"/>
          <w:szCs w:val="24"/>
        </w:rPr>
        <w:t>c</w:t>
      </w:r>
      <w:r w:rsidRPr="006113FB" w:rsidR="005449DE">
        <w:rPr>
          <w:rFonts w:ascii="Times New Roman" w:eastAsia="Times New Roman" w:hAnsi="Times New Roman" w:cs="Times New Roman"/>
          <w:sz w:val="24"/>
          <w:szCs w:val="24"/>
        </w:rPr>
        <w:t>rime laws</w:t>
      </w:r>
      <w:r w:rsidRPr="006113FB">
        <w:rPr>
          <w:rFonts w:ascii="Times New Roman" w:eastAsia="Times New Roman" w:hAnsi="Times New Roman" w:cs="Times New Roman"/>
          <w:sz w:val="24"/>
          <w:szCs w:val="24"/>
        </w:rPr>
        <w:t>.</w:t>
      </w:r>
      <w:r w:rsidRPr="006113FB" w:rsidR="005449DE">
        <w:rPr>
          <w:rFonts w:ascii="Times New Roman" w:eastAsia="Times New Roman" w:hAnsi="Times New Roman" w:cs="Times New Roman"/>
          <w:sz w:val="24"/>
          <w:szCs w:val="24"/>
        </w:rPr>
        <w:t xml:space="preserve"> </w:t>
      </w:r>
    </w:p>
    <w:p w:rsidR="000E302D" w:rsidRPr="000E302D" w:rsidP="000E302D">
      <w:pPr>
        <w:pStyle w:val="ListParagraph"/>
        <w:rPr>
          <w:rFonts w:ascii="Times New Roman" w:eastAsia="Times New Roman" w:hAnsi="Times New Roman" w:cs="Times New Roman"/>
          <w:sz w:val="24"/>
          <w:szCs w:val="24"/>
        </w:rPr>
      </w:pPr>
    </w:p>
    <w:p w:rsidR="000E302D" w:rsidP="000B4DB4">
      <w:pPr>
        <w:pStyle w:val="ListParagraph"/>
        <w:numPr>
          <w:ilvl w:val="0"/>
          <w:numId w:val="10"/>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 xml:space="preserve">A new </w:t>
      </w:r>
      <w:r>
        <w:rPr>
          <w:rFonts w:ascii="Times New Roman" w:eastAsia="Times New Roman" w:hAnsi="Times New Roman" w:cs="Times New Roman"/>
          <w:sz w:val="24"/>
          <w:szCs w:val="24"/>
        </w:rPr>
        <w:t xml:space="preserve">and important </w:t>
      </w:r>
      <w:r w:rsidRPr="006113FB">
        <w:rPr>
          <w:rFonts w:ascii="Times New Roman" w:eastAsia="Times New Roman" w:hAnsi="Times New Roman" w:cs="Times New Roman"/>
          <w:sz w:val="24"/>
          <w:szCs w:val="24"/>
        </w:rPr>
        <w:t>area of work involves the design of laws to support emerging technologies</w:t>
      </w:r>
      <w:r>
        <w:rPr>
          <w:rFonts w:ascii="Times New Roman" w:eastAsia="Times New Roman" w:hAnsi="Times New Roman" w:cs="Times New Roman"/>
          <w:sz w:val="24"/>
          <w:szCs w:val="24"/>
        </w:rPr>
        <w:t xml:space="preserve"> in a digital world which increasingly uses AI. For </w:t>
      </w:r>
      <w:r>
        <w:rPr>
          <w:rFonts w:ascii="Times New Roman" w:eastAsia="Times New Roman" w:hAnsi="Times New Roman" w:cs="Times New Roman"/>
          <w:sz w:val="24"/>
          <w:szCs w:val="24"/>
        </w:rPr>
        <w:t>example</w:t>
      </w:r>
      <w:r>
        <w:rPr>
          <w:rFonts w:ascii="Times New Roman" w:eastAsia="Times New Roman" w:hAnsi="Times New Roman" w:cs="Times New Roman"/>
          <w:sz w:val="24"/>
          <w:szCs w:val="24"/>
        </w:rPr>
        <w:t xml:space="preserve"> we are presently working on our third consultation paper on </w:t>
      </w:r>
      <w:r w:rsidR="00E52A9C">
        <w:rPr>
          <w:rFonts w:ascii="Times New Roman" w:eastAsia="Times New Roman" w:hAnsi="Times New Roman" w:cs="Times New Roman"/>
          <w:sz w:val="24"/>
          <w:szCs w:val="24"/>
        </w:rPr>
        <w:t>a</w:t>
      </w:r>
      <w:r w:rsidRPr="006113FB">
        <w:rPr>
          <w:rFonts w:ascii="Times New Roman" w:eastAsia="Times New Roman" w:hAnsi="Times New Roman" w:cs="Times New Roman"/>
          <w:sz w:val="24"/>
          <w:szCs w:val="24"/>
        </w:rPr>
        <w:t xml:space="preserve">utomated </w:t>
      </w:r>
      <w:r w:rsidR="00E52A9C">
        <w:rPr>
          <w:rFonts w:ascii="Times New Roman" w:eastAsia="Times New Roman" w:hAnsi="Times New Roman" w:cs="Times New Roman"/>
          <w:sz w:val="24"/>
          <w:szCs w:val="24"/>
        </w:rPr>
        <w:t>v</w:t>
      </w:r>
      <w:r w:rsidRPr="006113FB">
        <w:rPr>
          <w:rFonts w:ascii="Times New Roman" w:eastAsia="Times New Roman" w:hAnsi="Times New Roman" w:cs="Times New Roman"/>
          <w:sz w:val="24"/>
          <w:szCs w:val="24"/>
        </w:rPr>
        <w:t>ehicles</w:t>
      </w:r>
      <w:r>
        <w:rPr>
          <w:rFonts w:ascii="Times New Roman" w:eastAsia="Times New Roman" w:hAnsi="Times New Roman" w:cs="Times New Roman"/>
          <w:sz w:val="24"/>
          <w:szCs w:val="24"/>
        </w:rPr>
        <w:t xml:space="preserve">. In this project </w:t>
      </w:r>
      <w:r w:rsidRPr="006113FB">
        <w:rPr>
          <w:rFonts w:ascii="Times New Roman" w:eastAsia="Times New Roman" w:hAnsi="Times New Roman" w:cs="Times New Roman"/>
          <w:sz w:val="24"/>
          <w:szCs w:val="24"/>
        </w:rPr>
        <w:t xml:space="preserve">we are </w:t>
      </w:r>
      <w:r>
        <w:rPr>
          <w:rFonts w:ascii="Times New Roman" w:eastAsia="Times New Roman" w:hAnsi="Times New Roman" w:cs="Times New Roman"/>
          <w:sz w:val="24"/>
          <w:szCs w:val="24"/>
        </w:rPr>
        <w:t xml:space="preserve">creating a legal and regulatory regime to embrace a technology that is not yet brought to fruition and problems that </w:t>
      </w:r>
      <w:r w:rsidR="005524CC">
        <w:rPr>
          <w:rFonts w:ascii="Times New Roman" w:eastAsia="Times New Roman" w:hAnsi="Times New Roman" w:cs="Times New Roman"/>
          <w:sz w:val="24"/>
          <w:szCs w:val="24"/>
        </w:rPr>
        <w:t>have not yet materialised</w:t>
      </w:r>
      <w:r>
        <w:rPr>
          <w:rFonts w:ascii="Times New Roman" w:eastAsia="Times New Roman" w:hAnsi="Times New Roman" w:cs="Times New Roman"/>
          <w:sz w:val="24"/>
          <w:szCs w:val="24"/>
        </w:rPr>
        <w:t>. A recent report by the joint Government/industry body which is working on this project described our work as central to the unlocking of a market which could be worth as much as £60</w:t>
      </w:r>
      <w:r w:rsidR="00E52A9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w:t>
      </w:r>
      <w:r w:rsidR="00E52A9C">
        <w:rPr>
          <w:rFonts w:ascii="Times New Roman" w:eastAsia="Times New Roman" w:hAnsi="Times New Roman" w:cs="Times New Roman"/>
          <w:sz w:val="24"/>
          <w:szCs w:val="24"/>
        </w:rPr>
        <w:t>illion</w:t>
      </w:r>
      <w:r>
        <w:rPr>
          <w:rFonts w:ascii="Times New Roman" w:eastAsia="Times New Roman" w:hAnsi="Times New Roman" w:cs="Times New Roman"/>
          <w:sz w:val="24"/>
          <w:szCs w:val="24"/>
        </w:rPr>
        <w:t xml:space="preserve"> to the economy by 2030. </w:t>
      </w:r>
    </w:p>
    <w:p w:rsidR="000E302D" w:rsidRPr="000E302D" w:rsidP="000E302D">
      <w:pPr>
        <w:pStyle w:val="ListParagraph"/>
        <w:rPr>
          <w:rFonts w:ascii="Times New Roman" w:eastAsia="Times New Roman" w:hAnsi="Times New Roman" w:cs="Times New Roman"/>
          <w:sz w:val="24"/>
          <w:szCs w:val="24"/>
        </w:rPr>
      </w:pPr>
    </w:p>
    <w:p w:rsidR="000E302D" w:rsidP="00144D20">
      <w:pPr>
        <w:pStyle w:val="ListParagraph"/>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Commission</w:t>
      </w:r>
      <w:r w:rsidR="005524CC">
        <w:rPr>
          <w:rFonts w:ascii="Times New Roman" w:eastAsia="Times New Roman" w:hAnsi="Times New Roman" w:cs="Times New Roman"/>
          <w:sz w:val="24"/>
          <w:szCs w:val="24"/>
        </w:rPr>
        <w:t xml:space="preserve"> does not</w:t>
      </w:r>
      <w:r w:rsidR="00144D20">
        <w:rPr>
          <w:rFonts w:ascii="Times New Roman" w:eastAsia="Times New Roman" w:hAnsi="Times New Roman" w:cs="Times New Roman"/>
          <w:sz w:val="24"/>
          <w:szCs w:val="24"/>
        </w:rPr>
        <w:t xml:space="preserve"> </w:t>
      </w:r>
      <w:r w:rsidR="0084120F">
        <w:rPr>
          <w:rFonts w:ascii="Times New Roman" w:eastAsia="Times New Roman" w:hAnsi="Times New Roman" w:cs="Times New Roman"/>
          <w:sz w:val="24"/>
          <w:szCs w:val="24"/>
        </w:rPr>
        <w:t>take on projects which are essentially political in nature.  These would include areas where a Government has a strong view which it wishes to see implemented. What is “political” will vary from ti</w:t>
      </w:r>
      <w:r w:rsidR="001429AD">
        <w:rPr>
          <w:rFonts w:ascii="Times New Roman" w:eastAsia="Times New Roman" w:hAnsi="Times New Roman" w:cs="Times New Roman"/>
          <w:sz w:val="24"/>
          <w:szCs w:val="24"/>
        </w:rPr>
        <w:t>m</w:t>
      </w:r>
      <w:r w:rsidR="0084120F">
        <w:rPr>
          <w:rFonts w:ascii="Times New Roman" w:eastAsia="Times New Roman" w:hAnsi="Times New Roman" w:cs="Times New Roman"/>
          <w:sz w:val="24"/>
          <w:szCs w:val="24"/>
        </w:rPr>
        <w:t>e to time and we work closely with Government to identify projects which are suitable for the attention of an independent and objective, evidence</w:t>
      </w:r>
      <w:r w:rsidR="00E52A9C">
        <w:rPr>
          <w:rFonts w:ascii="Times New Roman" w:eastAsia="Times New Roman" w:hAnsi="Times New Roman" w:cs="Times New Roman"/>
          <w:sz w:val="24"/>
          <w:szCs w:val="24"/>
        </w:rPr>
        <w:t>-</w:t>
      </w:r>
      <w:r w:rsidR="0084120F">
        <w:rPr>
          <w:rFonts w:ascii="Times New Roman" w:eastAsia="Times New Roman" w:hAnsi="Times New Roman" w:cs="Times New Roman"/>
          <w:sz w:val="24"/>
          <w:szCs w:val="24"/>
        </w:rPr>
        <w:t>based organisation.</w:t>
      </w:r>
      <w:r>
        <w:rPr>
          <w:rFonts w:ascii="Times New Roman" w:eastAsia="Times New Roman" w:hAnsi="Times New Roman" w:cs="Times New Roman"/>
          <w:sz w:val="24"/>
          <w:szCs w:val="24"/>
        </w:rPr>
        <w:t xml:space="preserve"> To this extent we supplement the work of the </w:t>
      </w:r>
      <w:r w:rsidR="00E52A9C">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xecutive.  </w:t>
      </w:r>
    </w:p>
    <w:p w:rsidR="000E302D" w:rsidRPr="000E302D" w:rsidP="000E302D">
      <w:pPr>
        <w:pStyle w:val="ListParagraph"/>
        <w:rPr>
          <w:rFonts w:ascii="Times New Roman" w:eastAsia="Times New Roman" w:hAnsi="Times New Roman" w:cs="Times New Roman"/>
          <w:sz w:val="24"/>
          <w:szCs w:val="24"/>
        </w:rPr>
      </w:pPr>
    </w:p>
    <w:p w:rsidR="002A5B84" w:rsidRPr="006113FB" w:rsidP="00144D20">
      <w:pPr>
        <w:pStyle w:val="ListParagraph"/>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independence and impartiality are fundamental to </w:t>
      </w:r>
      <w:r w:rsidR="00E52A9C">
        <w:rPr>
          <w:rFonts w:ascii="Times New Roman" w:eastAsia="Times New Roman" w:hAnsi="Times New Roman" w:cs="Times New Roman"/>
          <w:sz w:val="24"/>
          <w:szCs w:val="24"/>
        </w:rPr>
        <w:t>how</w:t>
      </w:r>
      <w:r>
        <w:rPr>
          <w:rFonts w:ascii="Times New Roman" w:eastAsia="Times New Roman" w:hAnsi="Times New Roman" w:cs="Times New Roman"/>
          <w:sz w:val="24"/>
          <w:szCs w:val="24"/>
        </w:rPr>
        <w:t xml:space="preserve"> we work</w:t>
      </w:r>
      <w:r w:rsidRPr="006113FB">
        <w:rPr>
          <w:rFonts w:ascii="Times New Roman" w:eastAsia="Times New Roman" w:hAnsi="Times New Roman" w:cs="Times New Roman"/>
          <w:sz w:val="24"/>
          <w:szCs w:val="24"/>
        </w:rPr>
        <w:t>. It means that the public and stakeholders can be confident that our consultations will be genuinely open, that we will try to achieve consensus where possible, and that our proposals will be free from political bias.</w:t>
      </w:r>
      <w:r w:rsidRPr="006113FB" w:rsidR="005449DE">
        <w:rPr>
          <w:rFonts w:ascii="Times New Roman" w:eastAsia="Times New Roman" w:hAnsi="Times New Roman" w:cs="Times New Roman"/>
          <w:sz w:val="24"/>
          <w:szCs w:val="24"/>
        </w:rPr>
        <w:t xml:space="preserve"> </w:t>
      </w:r>
      <w:r w:rsidRPr="006113FB">
        <w:rPr>
          <w:rFonts w:ascii="Times New Roman" w:eastAsia="Times New Roman" w:hAnsi="Times New Roman" w:cs="Times New Roman"/>
          <w:sz w:val="24"/>
          <w:szCs w:val="24"/>
        </w:rPr>
        <w:t xml:space="preserve">The Commission is wedded to the principle of genuine </w:t>
      </w:r>
      <w:r>
        <w:rPr>
          <w:rFonts w:ascii="Times New Roman" w:eastAsia="Times New Roman" w:hAnsi="Times New Roman" w:cs="Times New Roman"/>
          <w:sz w:val="24"/>
          <w:szCs w:val="24"/>
        </w:rPr>
        <w:t xml:space="preserve">and intense </w:t>
      </w:r>
      <w:r w:rsidRPr="006113FB">
        <w:rPr>
          <w:rFonts w:ascii="Times New Roman" w:eastAsia="Times New Roman" w:hAnsi="Times New Roman" w:cs="Times New Roman"/>
          <w:sz w:val="24"/>
          <w:szCs w:val="24"/>
        </w:rPr>
        <w:t xml:space="preserve">public consultation with the widest possible audience. </w:t>
      </w:r>
      <w:r>
        <w:rPr>
          <w:rFonts w:ascii="Times New Roman" w:eastAsia="Times New Roman" w:hAnsi="Times New Roman" w:cs="Times New Roman"/>
          <w:sz w:val="24"/>
          <w:szCs w:val="24"/>
        </w:rPr>
        <w:t xml:space="preserve">We will frequently modify and change our initial proposals in the light of </w:t>
      </w:r>
      <w:r w:rsidRPr="006113FB" w:rsidR="00982CF5">
        <w:rPr>
          <w:rFonts w:ascii="Times New Roman" w:eastAsia="Times New Roman" w:hAnsi="Times New Roman" w:cs="Times New Roman"/>
          <w:sz w:val="24"/>
          <w:szCs w:val="24"/>
        </w:rPr>
        <w:t>responses to our consultations</w:t>
      </w:r>
      <w:r w:rsidRPr="006113FB">
        <w:rPr>
          <w:rFonts w:ascii="Times New Roman" w:eastAsia="Times New Roman" w:hAnsi="Times New Roman" w:cs="Times New Roman"/>
          <w:sz w:val="24"/>
          <w:szCs w:val="24"/>
        </w:rPr>
        <w:t>.</w:t>
      </w:r>
      <w:r w:rsidR="006279F7">
        <w:rPr>
          <w:rFonts w:ascii="Times New Roman" w:eastAsia="Times New Roman" w:hAnsi="Times New Roman" w:cs="Times New Roman"/>
          <w:sz w:val="24"/>
          <w:szCs w:val="24"/>
        </w:rPr>
        <w:t xml:space="preserve">  </w:t>
      </w:r>
    </w:p>
    <w:p w:rsidR="005B06F3" w:rsidRPr="006113FB" w:rsidP="005B06F3">
      <w:pPr>
        <w:pStyle w:val="ListParagraph"/>
        <w:rPr>
          <w:rFonts w:ascii="Times New Roman" w:eastAsia="Times New Roman" w:hAnsi="Times New Roman" w:cs="Times New Roman"/>
          <w:sz w:val="24"/>
          <w:szCs w:val="24"/>
        </w:rPr>
      </w:pPr>
      <w:bookmarkEnd w:id="3"/>
    </w:p>
    <w:p w:rsidR="002A5B84" w:rsidRPr="006113FB" w:rsidP="00E163E6">
      <w:pPr>
        <w:jc w:val="both"/>
        <w:rPr>
          <w:rFonts w:ascii="Times New Roman" w:eastAsia="Times New Roman" w:hAnsi="Times New Roman" w:cs="Times New Roman"/>
          <w:sz w:val="24"/>
          <w:szCs w:val="24"/>
        </w:rPr>
      </w:pPr>
      <w:r w:rsidRPr="006113FB">
        <w:rPr>
          <w:rFonts w:ascii="Times New Roman" w:eastAsia="Times New Roman" w:hAnsi="Times New Roman" w:cs="Times New Roman"/>
          <w:b/>
          <w:bCs/>
          <w:sz w:val="24"/>
          <w:szCs w:val="24"/>
          <w:u w:val="single"/>
        </w:rPr>
        <w:t>Financial Model</w:t>
      </w:r>
    </w:p>
    <w:p w:rsidR="00AA0BE1" w:rsidRPr="00192708" w:rsidP="00144D20">
      <w:pPr>
        <w:pStyle w:val="ListParagraph"/>
        <w:numPr>
          <w:ilvl w:val="0"/>
          <w:numId w:val="10"/>
        </w:numPr>
        <w:jc w:val="both"/>
        <w:rPr>
          <w:rFonts w:ascii="Times New Roman" w:hAnsi="Times New Roman" w:cs="Times New Roman"/>
          <w:sz w:val="24"/>
          <w:szCs w:val="24"/>
        </w:rPr>
      </w:pPr>
      <w:r w:rsidRPr="006113FB">
        <w:rPr>
          <w:rFonts w:ascii="Times New Roman" w:eastAsia="Times New Roman" w:hAnsi="Times New Roman" w:cs="Times New Roman"/>
          <w:sz w:val="24"/>
          <w:szCs w:val="24"/>
        </w:rPr>
        <w:t xml:space="preserve">The Committee </w:t>
      </w:r>
      <w:r w:rsidR="006279F7">
        <w:rPr>
          <w:rFonts w:ascii="Times New Roman" w:eastAsia="Times New Roman" w:hAnsi="Times New Roman" w:cs="Times New Roman"/>
          <w:sz w:val="24"/>
          <w:szCs w:val="24"/>
        </w:rPr>
        <w:t xml:space="preserve">will </w:t>
      </w:r>
      <w:r w:rsidRPr="006113FB">
        <w:rPr>
          <w:rFonts w:ascii="Times New Roman" w:eastAsia="Times New Roman" w:hAnsi="Times New Roman" w:cs="Times New Roman"/>
          <w:sz w:val="24"/>
          <w:szCs w:val="24"/>
        </w:rPr>
        <w:t xml:space="preserve">recall that </w:t>
      </w:r>
      <w:r w:rsidR="006279F7">
        <w:rPr>
          <w:rFonts w:ascii="Times New Roman" w:eastAsia="Times New Roman" w:hAnsi="Times New Roman" w:cs="Times New Roman"/>
          <w:sz w:val="24"/>
          <w:szCs w:val="24"/>
        </w:rPr>
        <w:t xml:space="preserve">upon </w:t>
      </w:r>
      <w:r w:rsidRPr="006113FB">
        <w:rPr>
          <w:rFonts w:ascii="Times New Roman" w:eastAsia="Times New Roman" w:hAnsi="Times New Roman" w:cs="Times New Roman"/>
          <w:sz w:val="24"/>
          <w:szCs w:val="24"/>
        </w:rPr>
        <w:t xml:space="preserve">our last appearance </w:t>
      </w:r>
      <w:r w:rsidRPr="006113FB" w:rsidR="00982CF5">
        <w:rPr>
          <w:rFonts w:ascii="Times New Roman" w:eastAsia="Times New Roman" w:hAnsi="Times New Roman" w:cs="Times New Roman"/>
          <w:sz w:val="24"/>
          <w:szCs w:val="24"/>
        </w:rPr>
        <w:t>in</w:t>
      </w:r>
      <w:r w:rsidRPr="006113FB" w:rsidR="008D18BB">
        <w:rPr>
          <w:rFonts w:ascii="Times New Roman" w:eastAsia="Times New Roman" w:hAnsi="Times New Roman" w:cs="Times New Roman"/>
          <w:sz w:val="24"/>
          <w:szCs w:val="24"/>
        </w:rPr>
        <w:t xml:space="preserve"> July 2018</w:t>
      </w:r>
      <w:r w:rsidRPr="006113FB" w:rsidR="00982CF5">
        <w:rPr>
          <w:rFonts w:ascii="Times New Roman" w:eastAsia="Times New Roman" w:hAnsi="Times New Roman" w:cs="Times New Roman"/>
          <w:sz w:val="24"/>
          <w:szCs w:val="24"/>
        </w:rPr>
        <w:t xml:space="preserve"> </w:t>
      </w:r>
      <w:r w:rsidRPr="006113FB">
        <w:rPr>
          <w:rFonts w:ascii="Times New Roman" w:eastAsia="Times New Roman" w:hAnsi="Times New Roman" w:cs="Times New Roman"/>
          <w:sz w:val="24"/>
          <w:szCs w:val="24"/>
        </w:rPr>
        <w:t>we raised concerns about our funding position</w:t>
      </w:r>
      <w:r w:rsidR="006279F7">
        <w:rPr>
          <w:rFonts w:ascii="Times New Roman" w:eastAsia="Times New Roman" w:hAnsi="Times New Roman" w:cs="Times New Roman"/>
          <w:sz w:val="24"/>
          <w:szCs w:val="24"/>
        </w:rPr>
        <w:t xml:space="preserve">. The budget allocated to us by the </w:t>
      </w:r>
      <w:r w:rsidRPr="006113FB" w:rsidR="00CD616A">
        <w:rPr>
          <w:rFonts w:ascii="Times New Roman" w:eastAsia="Times New Roman" w:hAnsi="Times New Roman" w:cs="Times New Roman"/>
          <w:sz w:val="24"/>
          <w:szCs w:val="24"/>
        </w:rPr>
        <w:t>Ministry of Justice had been cut by over 50% between 2010 and 2018</w:t>
      </w:r>
      <w:r w:rsidR="006279F7">
        <w:rPr>
          <w:rFonts w:ascii="Times New Roman" w:eastAsia="Times New Roman" w:hAnsi="Times New Roman" w:cs="Times New Roman"/>
          <w:sz w:val="24"/>
          <w:szCs w:val="24"/>
        </w:rPr>
        <w:t xml:space="preserve">.  In consequence we were increasingly having to </w:t>
      </w:r>
      <w:r w:rsidR="009F7D95">
        <w:rPr>
          <w:rFonts w:ascii="Times New Roman" w:eastAsia="Times New Roman" w:hAnsi="Times New Roman" w:cs="Times New Roman"/>
          <w:sz w:val="24"/>
          <w:szCs w:val="24"/>
        </w:rPr>
        <w:t>pursue</w:t>
      </w:r>
      <w:r w:rsidRPr="006113FB" w:rsidR="00982CF5">
        <w:rPr>
          <w:rFonts w:ascii="Times New Roman" w:eastAsia="Times New Roman" w:hAnsi="Times New Roman" w:cs="Times New Roman"/>
          <w:sz w:val="24"/>
          <w:szCs w:val="24"/>
        </w:rPr>
        <w:t xml:space="preserve"> income-generating projects </w:t>
      </w:r>
      <w:r w:rsidRPr="006113FB" w:rsidR="008D18BB">
        <w:rPr>
          <w:rFonts w:ascii="Times New Roman" w:eastAsia="Times New Roman" w:hAnsi="Times New Roman" w:cs="Times New Roman"/>
          <w:sz w:val="24"/>
          <w:szCs w:val="24"/>
        </w:rPr>
        <w:t xml:space="preserve">from Government Departments </w:t>
      </w:r>
      <w:r w:rsidRPr="006113FB" w:rsidR="00982CF5">
        <w:rPr>
          <w:rFonts w:ascii="Times New Roman" w:eastAsia="Times New Roman" w:hAnsi="Times New Roman" w:cs="Times New Roman"/>
          <w:sz w:val="24"/>
          <w:szCs w:val="24"/>
        </w:rPr>
        <w:t xml:space="preserve">to supplement </w:t>
      </w:r>
      <w:r w:rsidR="009F7D95">
        <w:rPr>
          <w:rFonts w:ascii="Times New Roman" w:eastAsia="Times New Roman" w:hAnsi="Times New Roman" w:cs="Times New Roman"/>
          <w:sz w:val="24"/>
          <w:szCs w:val="24"/>
        </w:rPr>
        <w:t xml:space="preserve">our </w:t>
      </w:r>
      <w:r w:rsidRPr="006113FB" w:rsidR="00982CF5">
        <w:rPr>
          <w:rFonts w:ascii="Times New Roman" w:eastAsia="Times New Roman" w:hAnsi="Times New Roman" w:cs="Times New Roman"/>
          <w:sz w:val="24"/>
          <w:szCs w:val="24"/>
        </w:rPr>
        <w:t>core funding</w:t>
      </w:r>
      <w:r w:rsidRPr="006113FB" w:rsidR="00CD616A">
        <w:rPr>
          <w:rFonts w:ascii="Times New Roman" w:eastAsia="Times New Roman" w:hAnsi="Times New Roman" w:cs="Times New Roman"/>
          <w:sz w:val="24"/>
          <w:szCs w:val="24"/>
        </w:rPr>
        <w:t>.</w:t>
      </w:r>
      <w:r w:rsidR="009F7D95">
        <w:rPr>
          <w:rFonts w:ascii="Times New Roman" w:eastAsia="Times New Roman" w:hAnsi="Times New Roman" w:cs="Times New Roman"/>
          <w:sz w:val="24"/>
          <w:szCs w:val="24"/>
        </w:rPr>
        <w:t xml:space="preserve">  This has many potentially adverse effects upon the efficiency of the Commission. </w:t>
      </w:r>
      <w:r w:rsidR="00144D20">
        <w:rPr>
          <w:rFonts w:ascii="Times New Roman" w:eastAsia="Times New Roman" w:hAnsi="Times New Roman" w:cs="Times New Roman"/>
          <w:sz w:val="24"/>
          <w:szCs w:val="24"/>
        </w:rPr>
        <w:t>For example, it placed limits on</w:t>
      </w:r>
      <w:r w:rsidR="009F7D95">
        <w:rPr>
          <w:rFonts w:ascii="Times New Roman" w:eastAsia="Times New Roman" w:hAnsi="Times New Roman" w:cs="Times New Roman"/>
          <w:sz w:val="24"/>
          <w:szCs w:val="24"/>
        </w:rPr>
        <w:t xml:space="preserve"> the number of key staff whom we could employ on </w:t>
      </w:r>
      <w:r w:rsidR="00144D20">
        <w:rPr>
          <w:rFonts w:ascii="Times New Roman" w:eastAsia="Times New Roman" w:hAnsi="Times New Roman" w:cs="Times New Roman"/>
          <w:sz w:val="24"/>
          <w:szCs w:val="24"/>
        </w:rPr>
        <w:t>permanent</w:t>
      </w:r>
      <w:r w:rsidR="009F7D95">
        <w:rPr>
          <w:rFonts w:ascii="Times New Roman" w:eastAsia="Times New Roman" w:hAnsi="Times New Roman" w:cs="Times New Roman"/>
          <w:sz w:val="24"/>
          <w:szCs w:val="24"/>
        </w:rPr>
        <w:t xml:space="preserve"> contracts leading to a loss of highly skilled law reform lawyers</w:t>
      </w:r>
      <w:r>
        <w:rPr>
          <w:rFonts w:ascii="Times New Roman" w:eastAsia="Times New Roman" w:hAnsi="Times New Roman" w:cs="Times New Roman"/>
          <w:sz w:val="24"/>
          <w:szCs w:val="24"/>
        </w:rPr>
        <w:t>.</w:t>
      </w:r>
    </w:p>
    <w:p w:rsidR="00192708" w:rsidRPr="00AA0BE1" w:rsidP="00192708">
      <w:pPr>
        <w:pStyle w:val="ListParagraph"/>
        <w:ind w:left="360"/>
        <w:jc w:val="both"/>
        <w:rPr>
          <w:rFonts w:ascii="Times New Roman" w:hAnsi="Times New Roman" w:cs="Times New Roman"/>
          <w:sz w:val="24"/>
          <w:szCs w:val="24"/>
        </w:rPr>
      </w:pPr>
    </w:p>
    <w:p w:rsidR="00192708" w:rsidRPr="00192708" w:rsidP="00144D20">
      <w:pPr>
        <w:pStyle w:val="ListParagraph"/>
        <w:numPr>
          <w:ilvl w:val="0"/>
          <w:numId w:val="10"/>
        </w:numPr>
        <w:jc w:val="both"/>
        <w:rPr>
          <w:rFonts w:ascii="Times New Roman" w:hAnsi="Times New Roman" w:cs="Times New Roman"/>
          <w:sz w:val="24"/>
          <w:szCs w:val="24"/>
        </w:rPr>
      </w:pPr>
      <w:r w:rsidRPr="009E07A3">
        <w:rPr>
          <w:rFonts w:ascii="Times New Roman" w:eastAsia="Times New Roman" w:hAnsi="Times New Roman" w:cs="Times New Roman"/>
          <w:sz w:val="24"/>
          <w:szCs w:val="24"/>
        </w:rPr>
        <w:t xml:space="preserve">The </w:t>
      </w:r>
      <w:r w:rsidRPr="009E07A3" w:rsidR="009E07A3">
        <w:rPr>
          <w:rFonts w:ascii="Times New Roman" w:eastAsia="Times New Roman" w:hAnsi="Times New Roman" w:cs="Times New Roman"/>
          <w:sz w:val="24"/>
          <w:szCs w:val="24"/>
        </w:rPr>
        <w:t>letter to the then Lord Chancellor from the Chair of the Justice Committee, sent in July 2018, was influential in</w:t>
      </w:r>
      <w:r w:rsidRPr="009E07A3">
        <w:rPr>
          <w:rFonts w:ascii="Times New Roman" w:eastAsia="Times New Roman" w:hAnsi="Times New Roman" w:cs="Times New Roman"/>
          <w:sz w:val="24"/>
          <w:szCs w:val="24"/>
        </w:rPr>
        <w:t xml:space="preserve"> enabling the Law Commission to embark upon a dialogue with the</w:t>
      </w:r>
      <w:r>
        <w:rPr>
          <w:rFonts w:ascii="Times New Roman" w:eastAsia="Times New Roman" w:hAnsi="Times New Roman" w:cs="Times New Roman"/>
          <w:sz w:val="24"/>
          <w:szCs w:val="24"/>
        </w:rPr>
        <w:t xml:space="preserve"> </w:t>
      </w:r>
      <w:r w:rsidR="00D421B1">
        <w:rPr>
          <w:rFonts w:ascii="Times New Roman" w:eastAsia="Times New Roman" w:hAnsi="Times New Roman" w:cs="Times New Roman"/>
          <w:sz w:val="24"/>
          <w:szCs w:val="24"/>
        </w:rPr>
        <w:t xml:space="preserve">Ministry of Justice </w:t>
      </w:r>
      <w:r>
        <w:rPr>
          <w:rFonts w:ascii="Times New Roman" w:eastAsia="Times New Roman" w:hAnsi="Times New Roman" w:cs="Times New Roman"/>
          <w:sz w:val="24"/>
          <w:szCs w:val="24"/>
        </w:rPr>
        <w:t xml:space="preserve">about the most efficient way for the Commission to be financed. </w:t>
      </w:r>
    </w:p>
    <w:p w:rsidR="00192708" w:rsidRPr="00192708" w:rsidP="00192708">
      <w:pPr>
        <w:pStyle w:val="ListParagraph"/>
        <w:rPr>
          <w:rFonts w:ascii="Times New Roman" w:eastAsia="Times New Roman" w:hAnsi="Times New Roman" w:cs="Times New Roman"/>
          <w:sz w:val="24"/>
          <w:szCs w:val="24"/>
        </w:rPr>
      </w:pPr>
    </w:p>
    <w:p w:rsidR="006E34A3" w:rsidRPr="00192708" w:rsidP="00144D20">
      <w:pPr>
        <w:pStyle w:val="ListParagraph"/>
        <w:numPr>
          <w:ilvl w:val="0"/>
          <w:numId w:val="10"/>
        </w:numPr>
        <w:jc w:val="both"/>
        <w:rPr>
          <w:rFonts w:ascii="Times New Roman" w:hAnsi="Times New Roman" w:cs="Times New Roman"/>
          <w:sz w:val="24"/>
          <w:szCs w:val="24"/>
        </w:rPr>
      </w:pPr>
      <w:r w:rsidRPr="00192708">
        <w:rPr>
          <w:rFonts w:ascii="Times New Roman" w:eastAsia="Times New Roman" w:hAnsi="Times New Roman" w:cs="Times New Roman"/>
          <w:sz w:val="24"/>
          <w:szCs w:val="24"/>
        </w:rPr>
        <w:t>The</w:t>
      </w:r>
      <w:r w:rsidR="00D421B1">
        <w:rPr>
          <w:rFonts w:ascii="Times New Roman" w:eastAsia="Times New Roman" w:hAnsi="Times New Roman" w:cs="Times New Roman"/>
          <w:sz w:val="24"/>
          <w:szCs w:val="24"/>
        </w:rPr>
        <w:t xml:space="preserve"> </w:t>
      </w:r>
      <w:r w:rsidRPr="00192708">
        <w:rPr>
          <w:rFonts w:ascii="Times New Roman" w:eastAsia="Times New Roman" w:hAnsi="Times New Roman" w:cs="Times New Roman"/>
          <w:sz w:val="24"/>
          <w:szCs w:val="24"/>
        </w:rPr>
        <w:t xml:space="preserve">concerns </w:t>
      </w:r>
      <w:r w:rsidR="00D421B1">
        <w:rPr>
          <w:rFonts w:ascii="Times New Roman" w:eastAsia="Times New Roman" w:hAnsi="Times New Roman" w:cs="Times New Roman"/>
          <w:sz w:val="24"/>
          <w:szCs w:val="24"/>
        </w:rPr>
        <w:t xml:space="preserve">of the Justice Committee </w:t>
      </w:r>
      <w:r w:rsidRPr="00192708">
        <w:rPr>
          <w:rFonts w:ascii="Times New Roman" w:eastAsia="Times New Roman" w:hAnsi="Times New Roman" w:cs="Times New Roman"/>
          <w:sz w:val="24"/>
          <w:szCs w:val="24"/>
        </w:rPr>
        <w:t xml:space="preserve">were </w:t>
      </w:r>
      <w:r w:rsidR="00D421B1">
        <w:rPr>
          <w:rFonts w:ascii="Times New Roman" w:eastAsia="Times New Roman" w:hAnsi="Times New Roman" w:cs="Times New Roman"/>
          <w:sz w:val="24"/>
          <w:szCs w:val="24"/>
        </w:rPr>
        <w:t xml:space="preserve">later </w:t>
      </w:r>
      <w:r w:rsidRPr="00192708">
        <w:rPr>
          <w:rFonts w:ascii="Times New Roman" w:eastAsia="Times New Roman" w:hAnsi="Times New Roman" w:cs="Times New Roman"/>
          <w:sz w:val="24"/>
          <w:szCs w:val="24"/>
        </w:rPr>
        <w:t>echoed in the Tailored Review of the Commission published in 2019</w:t>
      </w:r>
      <w:r w:rsidRPr="00192708">
        <w:rPr>
          <w:rFonts w:ascii="Times New Roman" w:eastAsia="Times New Roman" w:hAnsi="Times New Roman" w:cs="Times New Roman"/>
          <w:sz w:val="24"/>
          <w:szCs w:val="24"/>
        </w:rPr>
        <w:t xml:space="preserve"> which recommended</w:t>
      </w:r>
      <w:r w:rsidRPr="00192708">
        <w:rPr>
          <w:rFonts w:ascii="Times New Roman" w:hAnsi="Times New Roman" w:cs="Times New Roman"/>
          <w:sz w:val="24"/>
          <w:szCs w:val="24"/>
        </w:rPr>
        <w:t xml:space="preserve"> that:</w:t>
      </w:r>
    </w:p>
    <w:p w:rsidR="008D3993" w:rsidP="00E163E6">
      <w:pPr>
        <w:pStyle w:val="ListParagraph"/>
        <w:ind w:left="1080"/>
        <w:rPr>
          <w:rFonts w:ascii="Times New Roman" w:hAnsi="Times New Roman" w:cs="Times New Roman"/>
          <w:i/>
          <w:sz w:val="24"/>
          <w:szCs w:val="24"/>
        </w:rPr>
      </w:pPr>
    </w:p>
    <w:p w:rsidR="006E34A3" w:rsidRPr="006113FB" w:rsidP="00E163E6">
      <w:pPr>
        <w:pStyle w:val="ListParagraph"/>
        <w:ind w:left="1080"/>
        <w:rPr>
          <w:rFonts w:ascii="Times New Roman" w:hAnsi="Times New Roman" w:cs="Times New Roman"/>
          <w:i/>
          <w:sz w:val="24"/>
          <w:szCs w:val="24"/>
        </w:rPr>
      </w:pPr>
      <w:r w:rsidRPr="006113FB">
        <w:rPr>
          <w:rFonts w:ascii="Times New Roman" w:hAnsi="Times New Roman" w:cs="Times New Roman"/>
          <w:i/>
          <w:sz w:val="24"/>
          <w:szCs w:val="24"/>
        </w:rPr>
        <w:t>With a view to maintaining the independence and capability of the Law Commission, the MoJ ALB Centre of Expertise, Finance Business Partners, Policy Sponsors and the Law Commission should conduct a review of the current funding model and other funding arrangements to ensure that the Law Commission’s funding model is sufficiently robust.</w:t>
      </w:r>
    </w:p>
    <w:p w:rsidR="006E34A3" w:rsidRPr="006113FB" w:rsidP="0056411A">
      <w:pPr>
        <w:spacing w:after="0" w:line="240" w:lineRule="auto"/>
        <w:rPr>
          <w:rFonts w:ascii="Times New Roman" w:hAnsi="Times New Roman" w:cs="Times New Roman"/>
          <w:sz w:val="24"/>
          <w:szCs w:val="24"/>
        </w:rPr>
      </w:pPr>
    </w:p>
    <w:p w:rsidR="00493535" w:rsidP="00144D20">
      <w:pPr>
        <w:pStyle w:val="ListParagraph"/>
        <w:numPr>
          <w:ilvl w:val="0"/>
          <w:numId w:val="10"/>
        </w:numPr>
        <w:rPr>
          <w:rFonts w:ascii="Times New Roman" w:hAnsi="Times New Roman" w:cs="Times New Roman"/>
          <w:sz w:val="24"/>
          <w:szCs w:val="24"/>
        </w:rPr>
      </w:pPr>
      <w:r w:rsidRPr="006113FB">
        <w:rPr>
          <w:rFonts w:ascii="Times New Roman" w:hAnsi="Times New Roman" w:cs="Times New Roman"/>
          <w:sz w:val="24"/>
          <w:szCs w:val="24"/>
        </w:rPr>
        <w:t>In interviews with stakeholders during the review</w:t>
      </w:r>
      <w:r w:rsidR="008D3993">
        <w:rPr>
          <w:rFonts w:ascii="Times New Roman" w:hAnsi="Times New Roman" w:cs="Times New Roman"/>
          <w:sz w:val="24"/>
          <w:szCs w:val="24"/>
        </w:rPr>
        <w:t>,</w:t>
      </w:r>
      <w:r w:rsidR="00EA0726">
        <w:rPr>
          <w:rFonts w:ascii="Times New Roman" w:hAnsi="Times New Roman" w:cs="Times New Roman"/>
          <w:sz w:val="24"/>
          <w:szCs w:val="24"/>
        </w:rPr>
        <w:t xml:space="preserve"> the </w:t>
      </w:r>
      <w:r w:rsidRPr="006113FB">
        <w:rPr>
          <w:rFonts w:ascii="Times New Roman" w:hAnsi="Times New Roman" w:cs="Times New Roman"/>
          <w:sz w:val="24"/>
          <w:szCs w:val="24"/>
        </w:rPr>
        <w:t xml:space="preserve">arrangements </w:t>
      </w:r>
      <w:r w:rsidR="00EA0726">
        <w:rPr>
          <w:rFonts w:ascii="Times New Roman" w:hAnsi="Times New Roman" w:cs="Times New Roman"/>
          <w:sz w:val="24"/>
          <w:szCs w:val="24"/>
        </w:rPr>
        <w:t xml:space="preserve">which we were then working under </w:t>
      </w:r>
      <w:r w:rsidRPr="006113FB">
        <w:rPr>
          <w:rFonts w:ascii="Times New Roman" w:hAnsi="Times New Roman" w:cs="Times New Roman"/>
          <w:sz w:val="24"/>
          <w:szCs w:val="24"/>
        </w:rPr>
        <w:t xml:space="preserve">were identified as giving rise to a perception that the Commission’s independence has been compromised. The review </w:t>
      </w:r>
      <w:r w:rsidR="00EA0726">
        <w:rPr>
          <w:rFonts w:ascii="Times New Roman" w:hAnsi="Times New Roman" w:cs="Times New Roman"/>
          <w:sz w:val="24"/>
          <w:szCs w:val="24"/>
        </w:rPr>
        <w:t xml:space="preserve">thus </w:t>
      </w:r>
      <w:r w:rsidRPr="006113FB">
        <w:rPr>
          <w:rFonts w:ascii="Times New Roman" w:hAnsi="Times New Roman" w:cs="Times New Roman"/>
          <w:sz w:val="24"/>
          <w:szCs w:val="24"/>
        </w:rPr>
        <w:t>noted</w:t>
      </w:r>
      <w:r>
        <w:rPr>
          <w:rFonts w:ascii="Times New Roman" w:hAnsi="Times New Roman" w:cs="Times New Roman"/>
          <w:sz w:val="24"/>
          <w:szCs w:val="24"/>
        </w:rPr>
        <w:t>:</w:t>
      </w:r>
    </w:p>
    <w:p w:rsidR="00493535" w:rsidRPr="00144D20" w:rsidP="00144D20">
      <w:pPr>
        <w:spacing w:after="0"/>
        <w:ind w:left="360"/>
        <w:rPr>
          <w:rFonts w:ascii="Times New Roman" w:hAnsi="Times New Roman" w:cs="Times New Roman"/>
          <w:sz w:val="24"/>
          <w:szCs w:val="24"/>
        </w:rPr>
      </w:pPr>
      <w:r w:rsidRPr="00144D20">
        <w:rPr>
          <w:rFonts w:ascii="Times New Roman" w:hAnsi="Times New Roman" w:cs="Times New Roman"/>
          <w:sz w:val="24"/>
          <w:szCs w:val="24"/>
        </w:rPr>
        <w:t xml:space="preserve"> </w:t>
      </w:r>
    </w:p>
    <w:p w:rsidR="006E34A3" w:rsidRPr="00144D20" w:rsidP="00144D20">
      <w:pPr>
        <w:spacing w:after="0"/>
        <w:ind w:left="993"/>
        <w:rPr>
          <w:rFonts w:ascii="Times New Roman" w:hAnsi="Times New Roman" w:cs="Times New Roman"/>
          <w:sz w:val="24"/>
          <w:szCs w:val="24"/>
        </w:rPr>
      </w:pPr>
      <w:r w:rsidRPr="00144D20">
        <w:rPr>
          <w:rFonts w:ascii="Times New Roman" w:hAnsi="Times New Roman" w:cs="Times New Roman"/>
          <w:sz w:val="24"/>
          <w:szCs w:val="24"/>
        </w:rPr>
        <w:t xml:space="preserve">… </w:t>
      </w:r>
      <w:r w:rsidRPr="00144D20">
        <w:rPr>
          <w:rFonts w:ascii="Times New Roman" w:hAnsi="Times New Roman" w:cs="Times New Roman"/>
          <w:i/>
          <w:iCs/>
          <w:sz w:val="24"/>
          <w:szCs w:val="24"/>
        </w:rPr>
        <w:t>the perception that the current funding model is incentivising the Law Commission away from pursuing those projects of most importance and towards those which are the most able to pay</w:t>
      </w:r>
      <w:r w:rsidRPr="00144D20">
        <w:rPr>
          <w:rFonts w:ascii="Times New Roman" w:hAnsi="Times New Roman" w:cs="Times New Roman"/>
          <w:sz w:val="24"/>
          <w:szCs w:val="24"/>
        </w:rPr>
        <w:t>.</w:t>
      </w:r>
    </w:p>
    <w:p w:rsidR="00E163E6" w:rsidRPr="006113FB" w:rsidP="00E163E6">
      <w:pPr>
        <w:pStyle w:val="ListParagraph"/>
        <w:ind w:left="360"/>
        <w:rPr>
          <w:rFonts w:ascii="Times New Roman" w:hAnsi="Times New Roman" w:cs="Times New Roman"/>
          <w:sz w:val="24"/>
          <w:szCs w:val="24"/>
        </w:rPr>
      </w:pPr>
    </w:p>
    <w:p w:rsidR="00E163E6" w:rsidRPr="002243B1" w:rsidP="00144D20">
      <w:pPr>
        <w:pStyle w:val="ListParagraph"/>
        <w:numPr>
          <w:ilvl w:val="0"/>
          <w:numId w:val="10"/>
        </w:numPr>
        <w:rPr>
          <w:rFonts w:ascii="Times New Roman" w:hAnsi="Times New Roman" w:cs="Times New Roman"/>
          <w:sz w:val="24"/>
          <w:szCs w:val="24"/>
        </w:rPr>
      </w:pPr>
      <w:r w:rsidRPr="00D421B1">
        <w:rPr>
          <w:rFonts w:ascii="Times New Roman" w:hAnsi="Times New Roman" w:cs="Times New Roman"/>
          <w:sz w:val="24"/>
          <w:szCs w:val="24"/>
        </w:rPr>
        <w:t>Since the</w:t>
      </w:r>
      <w:r w:rsidRPr="00D421B1" w:rsidR="00D421B1">
        <w:rPr>
          <w:rFonts w:ascii="Times New Roman" w:hAnsi="Times New Roman" w:cs="Times New Roman"/>
          <w:sz w:val="24"/>
          <w:szCs w:val="24"/>
        </w:rPr>
        <w:t>n</w:t>
      </w:r>
      <w:r w:rsidRPr="00D421B1">
        <w:rPr>
          <w:rFonts w:ascii="Times New Roman" w:hAnsi="Times New Roman" w:cs="Times New Roman"/>
          <w:sz w:val="24"/>
          <w:szCs w:val="24"/>
        </w:rPr>
        <w:t xml:space="preserve"> the Commission has engaged in positive and constructive discussions with the Ministry of Justice, including direct engagement with the Lord Chancellor and his Ministerial Team. </w:t>
      </w:r>
      <w:r w:rsidR="005C0486">
        <w:rPr>
          <w:rFonts w:ascii="Times New Roman" w:hAnsi="Times New Roman" w:cs="Times New Roman"/>
          <w:sz w:val="24"/>
          <w:szCs w:val="24"/>
        </w:rPr>
        <w:t xml:space="preserve">This has led to the agreeing of a new </w:t>
      </w:r>
      <w:r w:rsidR="001429AD">
        <w:rPr>
          <w:rFonts w:ascii="Times New Roman" w:hAnsi="Times New Roman" w:cs="Times New Roman"/>
          <w:sz w:val="24"/>
          <w:szCs w:val="24"/>
        </w:rPr>
        <w:t xml:space="preserve">Memorandum of </w:t>
      </w:r>
      <w:r w:rsidRPr="002243B1" w:rsidR="001429AD">
        <w:rPr>
          <w:rFonts w:ascii="Times New Roman" w:hAnsi="Times New Roman" w:cs="Times New Roman"/>
          <w:sz w:val="24"/>
          <w:szCs w:val="24"/>
        </w:rPr>
        <w:t>Understanding</w:t>
      </w:r>
      <w:r w:rsidRPr="002243B1" w:rsidR="005C0486">
        <w:rPr>
          <w:rFonts w:ascii="Times New Roman" w:hAnsi="Times New Roman" w:cs="Times New Roman"/>
          <w:sz w:val="24"/>
          <w:szCs w:val="24"/>
        </w:rPr>
        <w:t xml:space="preserve"> between the Ministry of Justice and the </w:t>
      </w:r>
      <w:r w:rsidRPr="002243B1" w:rsidR="001429AD">
        <w:rPr>
          <w:rFonts w:ascii="Times New Roman" w:hAnsi="Times New Roman" w:cs="Times New Roman"/>
          <w:sz w:val="24"/>
          <w:szCs w:val="24"/>
        </w:rPr>
        <w:t>L</w:t>
      </w:r>
      <w:r w:rsidRPr="002243B1" w:rsidR="005C0486">
        <w:rPr>
          <w:rFonts w:ascii="Times New Roman" w:hAnsi="Times New Roman" w:cs="Times New Roman"/>
          <w:sz w:val="24"/>
          <w:szCs w:val="24"/>
        </w:rPr>
        <w:t xml:space="preserve">aw Commission. </w:t>
      </w:r>
      <w:r w:rsidRPr="002243B1">
        <w:rPr>
          <w:rFonts w:ascii="Times New Roman" w:hAnsi="Times New Roman" w:cs="Times New Roman"/>
          <w:sz w:val="24"/>
          <w:szCs w:val="24"/>
        </w:rPr>
        <w:t xml:space="preserve">We are grateful to </w:t>
      </w:r>
      <w:r w:rsidRPr="002243B1" w:rsidR="005C0486">
        <w:rPr>
          <w:rFonts w:ascii="Times New Roman" w:hAnsi="Times New Roman" w:cs="Times New Roman"/>
          <w:sz w:val="24"/>
          <w:szCs w:val="24"/>
        </w:rPr>
        <w:t xml:space="preserve">the Lord Chancellor and to </w:t>
      </w:r>
      <w:r w:rsidRPr="002243B1">
        <w:rPr>
          <w:rFonts w:ascii="Times New Roman" w:hAnsi="Times New Roman" w:cs="Times New Roman"/>
          <w:sz w:val="24"/>
          <w:szCs w:val="24"/>
        </w:rPr>
        <w:t xml:space="preserve">everyone at the </w:t>
      </w:r>
      <w:r w:rsidRPr="002243B1" w:rsidR="00D421B1">
        <w:rPr>
          <w:rFonts w:ascii="Times New Roman" w:hAnsi="Times New Roman" w:cs="Times New Roman"/>
          <w:sz w:val="24"/>
          <w:szCs w:val="24"/>
        </w:rPr>
        <w:t xml:space="preserve">Ministry </w:t>
      </w:r>
      <w:r w:rsidRPr="002243B1">
        <w:rPr>
          <w:rFonts w:ascii="Times New Roman" w:hAnsi="Times New Roman" w:cs="Times New Roman"/>
          <w:sz w:val="24"/>
          <w:szCs w:val="24"/>
        </w:rPr>
        <w:t>for the principled</w:t>
      </w:r>
      <w:r w:rsidRPr="002243B1" w:rsidR="008D18BB">
        <w:rPr>
          <w:rFonts w:ascii="Times New Roman" w:hAnsi="Times New Roman" w:cs="Times New Roman"/>
          <w:sz w:val="24"/>
          <w:szCs w:val="24"/>
        </w:rPr>
        <w:t xml:space="preserve"> </w:t>
      </w:r>
      <w:r w:rsidRPr="002243B1" w:rsidR="00D421B1">
        <w:rPr>
          <w:rFonts w:ascii="Times New Roman" w:hAnsi="Times New Roman" w:cs="Times New Roman"/>
          <w:sz w:val="24"/>
          <w:szCs w:val="24"/>
        </w:rPr>
        <w:t xml:space="preserve">and pragmatic </w:t>
      </w:r>
      <w:r w:rsidRPr="002243B1" w:rsidR="008D18BB">
        <w:rPr>
          <w:rFonts w:ascii="Times New Roman" w:hAnsi="Times New Roman" w:cs="Times New Roman"/>
          <w:sz w:val="24"/>
          <w:szCs w:val="24"/>
        </w:rPr>
        <w:t>approach</w:t>
      </w:r>
      <w:r w:rsidRPr="002243B1">
        <w:rPr>
          <w:rFonts w:ascii="Times New Roman" w:hAnsi="Times New Roman" w:cs="Times New Roman"/>
          <w:sz w:val="24"/>
          <w:szCs w:val="24"/>
        </w:rPr>
        <w:t xml:space="preserve"> </w:t>
      </w:r>
      <w:r w:rsidRPr="002243B1" w:rsidR="00D421B1">
        <w:rPr>
          <w:rFonts w:ascii="Times New Roman" w:hAnsi="Times New Roman" w:cs="Times New Roman"/>
          <w:sz w:val="24"/>
          <w:szCs w:val="24"/>
        </w:rPr>
        <w:t xml:space="preserve">adopted </w:t>
      </w:r>
      <w:r w:rsidRPr="002243B1">
        <w:rPr>
          <w:rFonts w:ascii="Times New Roman" w:hAnsi="Times New Roman" w:cs="Times New Roman"/>
          <w:sz w:val="24"/>
          <w:szCs w:val="24"/>
        </w:rPr>
        <w:t>to resolving these issues.</w:t>
      </w:r>
      <w:r w:rsidRPr="002243B1" w:rsidR="00D421B1">
        <w:rPr>
          <w:rFonts w:ascii="Times New Roman" w:hAnsi="Times New Roman" w:cs="Times New Roman"/>
          <w:sz w:val="24"/>
          <w:szCs w:val="24"/>
        </w:rPr>
        <w:t xml:space="preserve"> </w:t>
      </w:r>
    </w:p>
    <w:p w:rsidR="00497DAE" w:rsidRPr="002243B1" w:rsidP="00497DAE">
      <w:pPr>
        <w:pStyle w:val="ListParagraph"/>
        <w:rPr>
          <w:rFonts w:ascii="Times New Roman" w:hAnsi="Times New Roman" w:cs="Times New Roman"/>
          <w:sz w:val="24"/>
          <w:szCs w:val="24"/>
        </w:rPr>
      </w:pPr>
    </w:p>
    <w:p w:rsidR="00D421B1" w:rsidRPr="002243B1" w:rsidP="000B4DB4">
      <w:pPr>
        <w:pStyle w:val="ListParagraph"/>
        <w:numPr>
          <w:ilvl w:val="0"/>
          <w:numId w:val="10"/>
        </w:numPr>
        <w:rPr>
          <w:rFonts w:ascii="Times New Roman" w:hAnsi="Times New Roman" w:cs="Times New Roman"/>
          <w:sz w:val="24"/>
          <w:szCs w:val="24"/>
        </w:rPr>
      </w:pPr>
      <w:r w:rsidRPr="002243B1">
        <w:rPr>
          <w:rFonts w:ascii="Times New Roman" w:hAnsi="Times New Roman" w:cs="Times New Roman"/>
          <w:sz w:val="24"/>
          <w:szCs w:val="24"/>
        </w:rPr>
        <w:t>The existence of this Memorandum was made public on</w:t>
      </w:r>
      <w:r w:rsidRPr="002243B1" w:rsidR="002243B1">
        <w:rPr>
          <w:rFonts w:ascii="Times New Roman" w:hAnsi="Times New Roman" w:cs="Times New Roman"/>
          <w:sz w:val="24"/>
          <w:szCs w:val="24"/>
        </w:rPr>
        <w:t xml:space="preserve"> 23 November</w:t>
      </w:r>
      <w:r w:rsidRPr="002243B1" w:rsidR="003A01CB">
        <w:rPr>
          <w:rFonts w:ascii="Times New Roman" w:hAnsi="Times New Roman" w:cs="Times New Roman"/>
          <w:sz w:val="24"/>
          <w:szCs w:val="24"/>
        </w:rPr>
        <w:t>.</w:t>
      </w:r>
    </w:p>
    <w:p w:rsidR="00D421B1" w:rsidRPr="00D421B1" w:rsidP="00D421B1">
      <w:pPr>
        <w:pStyle w:val="ListParagraph"/>
        <w:rPr>
          <w:rFonts w:ascii="Times New Roman" w:hAnsi="Times New Roman" w:cs="Times New Roman"/>
          <w:sz w:val="24"/>
          <w:szCs w:val="24"/>
        </w:rPr>
      </w:pPr>
    </w:p>
    <w:p w:rsidR="001A2E24" w:rsidRPr="009D77F8" w:rsidP="000B4DB4">
      <w:pPr>
        <w:pStyle w:val="ListParagraph"/>
        <w:numPr>
          <w:ilvl w:val="0"/>
          <w:numId w:val="10"/>
        </w:numPr>
        <w:rPr>
          <w:rFonts w:ascii="Times New Roman" w:hAnsi="Times New Roman" w:cs="Times New Roman"/>
          <w:b/>
          <w:sz w:val="24"/>
          <w:szCs w:val="24"/>
          <w:u w:val="single"/>
        </w:rPr>
      </w:pPr>
      <w:r w:rsidRPr="006113FB">
        <w:rPr>
          <w:rFonts w:ascii="Times New Roman" w:hAnsi="Times New Roman" w:cs="Times New Roman"/>
          <w:sz w:val="24"/>
          <w:szCs w:val="24"/>
        </w:rPr>
        <w:t>In summary, the L</w:t>
      </w:r>
      <w:r w:rsidRPr="006113FB" w:rsidR="006E34A3">
        <w:rPr>
          <w:rFonts w:ascii="Times New Roman" w:hAnsi="Times New Roman" w:cs="Times New Roman"/>
          <w:sz w:val="24"/>
          <w:szCs w:val="24"/>
        </w:rPr>
        <w:t>aw Commission will no longer rely on income generation from Whitehall Departments to supplement its core funding from the Ministry of Justice</w:t>
      </w:r>
      <w:r w:rsidR="00EA0726">
        <w:rPr>
          <w:rFonts w:ascii="Times New Roman" w:hAnsi="Times New Roman" w:cs="Times New Roman"/>
          <w:sz w:val="24"/>
          <w:szCs w:val="24"/>
        </w:rPr>
        <w:t xml:space="preserve">. </w:t>
      </w:r>
      <w:r w:rsidRPr="006113FB" w:rsidR="006E34A3">
        <w:rPr>
          <w:rFonts w:ascii="Times New Roman" w:hAnsi="Times New Roman" w:cs="Times New Roman"/>
          <w:sz w:val="24"/>
          <w:szCs w:val="24"/>
        </w:rPr>
        <w:t xml:space="preserve">Instead, the Law Commission will receive its entire operating budget from the </w:t>
      </w:r>
      <w:r w:rsidR="00EA0726">
        <w:rPr>
          <w:rFonts w:ascii="Times New Roman" w:hAnsi="Times New Roman" w:cs="Times New Roman"/>
          <w:sz w:val="24"/>
          <w:szCs w:val="24"/>
        </w:rPr>
        <w:t xml:space="preserve">Ministry </w:t>
      </w:r>
      <w:r w:rsidRPr="006113FB" w:rsidR="006E34A3">
        <w:rPr>
          <w:rFonts w:ascii="Times New Roman" w:hAnsi="Times New Roman" w:cs="Times New Roman"/>
          <w:sz w:val="24"/>
          <w:szCs w:val="24"/>
        </w:rPr>
        <w:t xml:space="preserve">direct. This budget should be </w:t>
      </w:r>
      <w:r w:rsidRPr="006113FB" w:rsidR="006E34A3">
        <w:rPr>
          <w:rFonts w:ascii="Times New Roman" w:hAnsi="Times New Roman" w:cs="Times New Roman"/>
          <w:sz w:val="24"/>
          <w:szCs w:val="24"/>
        </w:rPr>
        <w:t>sufficient</w:t>
      </w:r>
      <w:r w:rsidRPr="006113FB" w:rsidR="006E34A3">
        <w:rPr>
          <w:rFonts w:ascii="Times New Roman" w:hAnsi="Times New Roman" w:cs="Times New Roman"/>
          <w:sz w:val="24"/>
          <w:szCs w:val="24"/>
        </w:rPr>
        <w:t xml:space="preserve"> for all five Statutory Commissioners to be fully utilised.</w:t>
      </w:r>
      <w:r w:rsidRPr="006113FB">
        <w:rPr>
          <w:rFonts w:ascii="Times New Roman" w:hAnsi="Times New Roman" w:cs="Times New Roman"/>
          <w:sz w:val="24"/>
          <w:szCs w:val="24"/>
        </w:rPr>
        <w:t xml:space="preserve"> </w:t>
      </w:r>
      <w:r w:rsidRPr="006113FB" w:rsidR="006E34A3">
        <w:rPr>
          <w:rFonts w:ascii="Times New Roman" w:hAnsi="Times New Roman" w:cs="Times New Roman"/>
          <w:sz w:val="24"/>
          <w:szCs w:val="24"/>
        </w:rPr>
        <w:t>The aim of this new model is to give the Commission financial stability</w:t>
      </w:r>
      <w:r w:rsidRPr="006113FB" w:rsidR="004269BF">
        <w:rPr>
          <w:rFonts w:ascii="Times New Roman" w:hAnsi="Times New Roman" w:cs="Times New Roman"/>
          <w:sz w:val="24"/>
          <w:szCs w:val="24"/>
        </w:rPr>
        <w:t xml:space="preserve">, enabling it to operate more strategically, applying its resources to law reform </w:t>
      </w:r>
      <w:r w:rsidRPr="006113FB" w:rsidR="006E34A3">
        <w:rPr>
          <w:rFonts w:ascii="Times New Roman" w:hAnsi="Times New Roman" w:cs="Times New Roman"/>
          <w:sz w:val="24"/>
          <w:szCs w:val="24"/>
        </w:rPr>
        <w:t>prioritie</w:t>
      </w:r>
      <w:r w:rsidRPr="006113FB" w:rsidR="004269BF">
        <w:rPr>
          <w:rFonts w:ascii="Times New Roman" w:hAnsi="Times New Roman" w:cs="Times New Roman"/>
          <w:sz w:val="24"/>
          <w:szCs w:val="24"/>
        </w:rPr>
        <w:t xml:space="preserve">s and having capacity to identify </w:t>
      </w:r>
      <w:r w:rsidRPr="006113FB" w:rsidR="006E34A3">
        <w:rPr>
          <w:rFonts w:ascii="Times New Roman" w:hAnsi="Times New Roman" w:cs="Times New Roman"/>
          <w:sz w:val="24"/>
          <w:szCs w:val="24"/>
        </w:rPr>
        <w:t xml:space="preserve">new </w:t>
      </w:r>
      <w:r w:rsidRPr="006113FB" w:rsidR="004269BF">
        <w:rPr>
          <w:rFonts w:ascii="Times New Roman" w:hAnsi="Times New Roman" w:cs="Times New Roman"/>
          <w:sz w:val="24"/>
          <w:szCs w:val="24"/>
        </w:rPr>
        <w:t xml:space="preserve">areas of </w:t>
      </w:r>
      <w:r w:rsidRPr="006113FB" w:rsidR="006E34A3">
        <w:rPr>
          <w:rFonts w:ascii="Times New Roman" w:hAnsi="Times New Roman" w:cs="Times New Roman"/>
          <w:sz w:val="24"/>
          <w:szCs w:val="24"/>
        </w:rPr>
        <w:t>work.</w:t>
      </w:r>
      <w:r w:rsidRPr="006113FB" w:rsidR="0088788B">
        <w:rPr>
          <w:rFonts w:ascii="Times New Roman" w:hAnsi="Times New Roman" w:cs="Times New Roman"/>
          <w:sz w:val="24"/>
          <w:szCs w:val="24"/>
        </w:rPr>
        <w:t xml:space="preserve"> </w:t>
      </w:r>
    </w:p>
    <w:p w:rsidR="009D77F8" w:rsidRPr="009D77F8" w:rsidP="009D77F8">
      <w:pPr>
        <w:pStyle w:val="ListParagraph"/>
        <w:rPr>
          <w:rFonts w:ascii="Times New Roman" w:hAnsi="Times New Roman" w:cs="Times New Roman"/>
          <w:b/>
          <w:sz w:val="24"/>
          <w:szCs w:val="24"/>
          <w:u w:val="single"/>
        </w:rPr>
      </w:pPr>
    </w:p>
    <w:p w:rsidR="009D77F8" w:rsidRPr="006113FB" w:rsidP="009D77F8">
      <w:pPr>
        <w:pStyle w:val="ListParagraph"/>
        <w:numPr>
          <w:ilvl w:val="0"/>
          <w:numId w:val="10"/>
        </w:num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The Ministry of Justice </w:t>
      </w:r>
      <w:r w:rsidRPr="006113FB">
        <w:rPr>
          <w:rFonts w:ascii="Times New Roman" w:hAnsi="Times New Roman" w:cs="Times New Roman"/>
          <w:sz w:val="24"/>
          <w:szCs w:val="24"/>
        </w:rPr>
        <w:t>expect</w:t>
      </w:r>
      <w:r>
        <w:rPr>
          <w:rFonts w:ascii="Times New Roman" w:hAnsi="Times New Roman" w:cs="Times New Roman"/>
          <w:sz w:val="24"/>
          <w:szCs w:val="24"/>
        </w:rPr>
        <w:t xml:space="preserve">s to </w:t>
      </w:r>
      <w:r w:rsidRPr="006113FB">
        <w:rPr>
          <w:rFonts w:ascii="Times New Roman" w:hAnsi="Times New Roman" w:cs="Times New Roman"/>
          <w:sz w:val="24"/>
          <w:szCs w:val="24"/>
        </w:rPr>
        <w:t xml:space="preserve">recharge other Government Departments to recover the marginal cost of Law Commission work. </w:t>
      </w:r>
      <w:r>
        <w:rPr>
          <w:rFonts w:ascii="Times New Roman" w:hAnsi="Times New Roman" w:cs="Times New Roman"/>
          <w:sz w:val="24"/>
          <w:szCs w:val="24"/>
        </w:rPr>
        <w:t>There is however</w:t>
      </w:r>
      <w:r w:rsidRPr="006113FB">
        <w:rPr>
          <w:rFonts w:ascii="Times New Roman" w:hAnsi="Times New Roman" w:cs="Times New Roman"/>
          <w:sz w:val="24"/>
          <w:szCs w:val="24"/>
        </w:rPr>
        <w:t xml:space="preserve"> provision for projects </w:t>
      </w:r>
      <w:r>
        <w:rPr>
          <w:rFonts w:ascii="Times New Roman" w:hAnsi="Times New Roman" w:cs="Times New Roman"/>
          <w:sz w:val="24"/>
          <w:szCs w:val="24"/>
        </w:rPr>
        <w:t xml:space="preserve">recognised to be strongly in the public interest </w:t>
      </w:r>
      <w:r w:rsidRPr="006113FB">
        <w:rPr>
          <w:rFonts w:ascii="Times New Roman" w:hAnsi="Times New Roman" w:cs="Times New Roman"/>
          <w:sz w:val="24"/>
          <w:szCs w:val="24"/>
        </w:rPr>
        <w:t>to proceed where, despite efforts, they do not attract funding from another Government Department.</w:t>
      </w:r>
    </w:p>
    <w:p w:rsidR="00E163E6" w:rsidRPr="006113FB" w:rsidP="00E163E6">
      <w:pPr>
        <w:pStyle w:val="ListParagraph"/>
        <w:rPr>
          <w:rFonts w:ascii="Times New Roman" w:hAnsi="Times New Roman" w:cs="Times New Roman"/>
          <w:b/>
          <w:sz w:val="24"/>
          <w:szCs w:val="24"/>
          <w:u w:val="single"/>
        </w:rPr>
      </w:pPr>
    </w:p>
    <w:p w:rsidR="007078B8" w:rsidP="000B4DB4">
      <w:pPr>
        <w:pStyle w:val="ListParagraph"/>
        <w:numPr>
          <w:ilvl w:val="0"/>
          <w:numId w:val="10"/>
        </w:numPr>
        <w:rPr>
          <w:rFonts w:ascii="Times New Roman" w:hAnsi="Times New Roman" w:cs="Times New Roman"/>
          <w:sz w:val="24"/>
          <w:szCs w:val="24"/>
        </w:rPr>
      </w:pPr>
      <w:r w:rsidRPr="006113FB">
        <w:rPr>
          <w:rFonts w:ascii="Times New Roman" w:hAnsi="Times New Roman" w:cs="Times New Roman"/>
          <w:sz w:val="24"/>
          <w:szCs w:val="24"/>
        </w:rPr>
        <w:t xml:space="preserve">The new </w:t>
      </w:r>
      <w:r w:rsidR="00497DAE">
        <w:rPr>
          <w:rFonts w:ascii="Times New Roman" w:hAnsi="Times New Roman" w:cs="Times New Roman"/>
          <w:sz w:val="24"/>
          <w:szCs w:val="24"/>
        </w:rPr>
        <w:t>m</w:t>
      </w:r>
      <w:r w:rsidRPr="006113FB">
        <w:rPr>
          <w:rFonts w:ascii="Times New Roman" w:hAnsi="Times New Roman" w:cs="Times New Roman"/>
          <w:sz w:val="24"/>
          <w:szCs w:val="24"/>
        </w:rPr>
        <w:t xml:space="preserve">odel </w:t>
      </w:r>
      <w:r w:rsidR="00135B14">
        <w:rPr>
          <w:rFonts w:ascii="Times New Roman" w:hAnsi="Times New Roman" w:cs="Times New Roman"/>
          <w:sz w:val="24"/>
          <w:szCs w:val="24"/>
        </w:rPr>
        <w:t xml:space="preserve">recognises </w:t>
      </w:r>
      <w:r w:rsidRPr="006113FB">
        <w:rPr>
          <w:rFonts w:ascii="Times New Roman" w:hAnsi="Times New Roman" w:cs="Times New Roman"/>
          <w:sz w:val="24"/>
          <w:szCs w:val="24"/>
        </w:rPr>
        <w:t>core principles which flow from the Law Commissions Act 1965. The Commission should:</w:t>
      </w:r>
    </w:p>
    <w:p w:rsidR="005512E9" w:rsidRPr="00144D20" w:rsidP="00144D20">
      <w:pPr>
        <w:spacing w:after="0"/>
        <w:rPr>
          <w:rFonts w:ascii="Times New Roman" w:hAnsi="Times New Roman" w:cs="Times New Roman"/>
          <w:sz w:val="24"/>
          <w:szCs w:val="24"/>
        </w:rPr>
      </w:pPr>
    </w:p>
    <w:p w:rsidR="007078B8" w:rsidRPr="006113FB" w:rsidP="00493535">
      <w:pPr>
        <w:pStyle w:val="ListParagraph"/>
        <w:numPr>
          <w:ilvl w:val="0"/>
          <w:numId w:val="7"/>
        </w:numPr>
        <w:ind w:left="1418"/>
        <w:rPr>
          <w:rFonts w:ascii="Times New Roman" w:hAnsi="Times New Roman" w:cs="Times New Roman"/>
          <w:sz w:val="24"/>
          <w:szCs w:val="24"/>
        </w:rPr>
      </w:pPr>
      <w:r w:rsidRPr="006113FB">
        <w:rPr>
          <w:rFonts w:ascii="Times New Roman" w:hAnsi="Times New Roman" w:cs="Times New Roman"/>
          <w:sz w:val="24"/>
          <w:szCs w:val="24"/>
        </w:rPr>
        <w:t xml:space="preserve">Remain truly independent </w:t>
      </w:r>
    </w:p>
    <w:p w:rsidR="007078B8" w:rsidRPr="006113FB" w:rsidP="00493535">
      <w:pPr>
        <w:pStyle w:val="ListParagraph"/>
        <w:numPr>
          <w:ilvl w:val="0"/>
          <w:numId w:val="7"/>
        </w:numPr>
        <w:ind w:left="1418"/>
        <w:rPr>
          <w:rFonts w:ascii="Times New Roman" w:hAnsi="Times New Roman" w:cs="Times New Roman"/>
          <w:sz w:val="24"/>
          <w:szCs w:val="24"/>
        </w:rPr>
      </w:pPr>
      <w:r w:rsidRPr="006113FB">
        <w:rPr>
          <w:rFonts w:ascii="Times New Roman" w:hAnsi="Times New Roman" w:cs="Times New Roman"/>
          <w:sz w:val="24"/>
          <w:szCs w:val="24"/>
        </w:rPr>
        <w:t>Maintain objectivity, transparency through consultation and high-quality output</w:t>
      </w:r>
    </w:p>
    <w:p w:rsidR="007078B8" w:rsidRPr="006113FB" w:rsidP="00493535">
      <w:pPr>
        <w:pStyle w:val="ListParagraph"/>
        <w:numPr>
          <w:ilvl w:val="0"/>
          <w:numId w:val="7"/>
        </w:numPr>
        <w:ind w:left="1418"/>
        <w:rPr>
          <w:rFonts w:ascii="Times New Roman" w:hAnsi="Times New Roman" w:cs="Times New Roman"/>
          <w:sz w:val="24"/>
          <w:szCs w:val="24"/>
        </w:rPr>
      </w:pPr>
      <w:r w:rsidRPr="006113FB">
        <w:rPr>
          <w:rFonts w:ascii="Times New Roman" w:hAnsi="Times New Roman" w:cs="Times New Roman"/>
          <w:sz w:val="24"/>
          <w:szCs w:val="24"/>
        </w:rPr>
        <w:t>Adopt a forward-looking approach, proactively assessing future law reform need</w:t>
      </w:r>
    </w:p>
    <w:p w:rsidR="007078B8" w:rsidRPr="006113FB" w:rsidP="00493535">
      <w:pPr>
        <w:pStyle w:val="ListParagraph"/>
        <w:numPr>
          <w:ilvl w:val="0"/>
          <w:numId w:val="7"/>
        </w:numPr>
        <w:ind w:left="1418"/>
        <w:rPr>
          <w:rFonts w:ascii="Times New Roman" w:hAnsi="Times New Roman" w:cs="Times New Roman"/>
          <w:sz w:val="24"/>
          <w:szCs w:val="24"/>
        </w:rPr>
      </w:pPr>
      <w:r w:rsidRPr="006113FB">
        <w:rPr>
          <w:rFonts w:ascii="Times New Roman" w:hAnsi="Times New Roman" w:cs="Times New Roman"/>
          <w:sz w:val="24"/>
          <w:szCs w:val="24"/>
        </w:rPr>
        <w:t>Deliver priorities on behalf of all of Government</w:t>
      </w:r>
    </w:p>
    <w:p w:rsidR="007078B8" w:rsidRPr="006113FB" w:rsidP="00493535">
      <w:pPr>
        <w:pStyle w:val="ListParagraph"/>
        <w:numPr>
          <w:ilvl w:val="0"/>
          <w:numId w:val="7"/>
        </w:numPr>
        <w:ind w:left="1418"/>
        <w:rPr>
          <w:rFonts w:ascii="Times New Roman" w:hAnsi="Times New Roman" w:cs="Times New Roman"/>
          <w:sz w:val="24"/>
          <w:szCs w:val="24"/>
        </w:rPr>
      </w:pPr>
      <w:r w:rsidRPr="006113FB">
        <w:rPr>
          <w:rFonts w:ascii="Times New Roman" w:hAnsi="Times New Roman" w:cs="Times New Roman"/>
          <w:sz w:val="24"/>
          <w:szCs w:val="24"/>
        </w:rPr>
        <w:t>Undertake law reform based on need</w:t>
      </w:r>
    </w:p>
    <w:p w:rsidR="007078B8" w:rsidRPr="006113FB" w:rsidP="00493535">
      <w:pPr>
        <w:pStyle w:val="ListParagraph"/>
        <w:numPr>
          <w:ilvl w:val="0"/>
          <w:numId w:val="7"/>
        </w:numPr>
        <w:ind w:left="1418"/>
        <w:rPr>
          <w:rFonts w:ascii="Times New Roman" w:hAnsi="Times New Roman" w:cs="Times New Roman"/>
          <w:sz w:val="24"/>
          <w:szCs w:val="24"/>
        </w:rPr>
      </w:pPr>
      <w:r w:rsidRPr="006113FB">
        <w:rPr>
          <w:rFonts w:ascii="Times New Roman" w:hAnsi="Times New Roman" w:cs="Times New Roman"/>
          <w:sz w:val="24"/>
          <w:szCs w:val="24"/>
        </w:rPr>
        <w:t>Maintain the required skill base and promote diversity</w:t>
      </w:r>
    </w:p>
    <w:p w:rsidR="001A2E24" w:rsidRPr="006113FB" w:rsidP="0056411A">
      <w:pPr>
        <w:pStyle w:val="ListParagraph"/>
        <w:ind w:left="0"/>
        <w:rPr>
          <w:rFonts w:ascii="Times New Roman" w:hAnsi="Times New Roman" w:cs="Times New Roman"/>
          <w:b/>
          <w:sz w:val="24"/>
          <w:szCs w:val="24"/>
          <w:u w:val="single"/>
        </w:rPr>
      </w:pPr>
    </w:p>
    <w:p w:rsidR="00AB1F65" w:rsidP="000B4DB4">
      <w:pPr>
        <w:pStyle w:val="ListParagraph"/>
        <w:numPr>
          <w:ilvl w:val="0"/>
          <w:numId w:val="10"/>
        </w:numPr>
        <w:shd w:val="clear" w:color="auto" w:fill="FFFFFF" w:themeFill="background1"/>
        <w:rPr>
          <w:rFonts w:ascii="Times New Roman" w:hAnsi="Times New Roman" w:cs="Times New Roman"/>
          <w:sz w:val="24"/>
          <w:szCs w:val="24"/>
        </w:rPr>
      </w:pPr>
      <w:r w:rsidRPr="006113FB">
        <w:rPr>
          <w:rFonts w:ascii="Times New Roman" w:hAnsi="Times New Roman" w:cs="Times New Roman"/>
          <w:sz w:val="24"/>
          <w:szCs w:val="24"/>
        </w:rPr>
        <w:t xml:space="preserve">The </w:t>
      </w:r>
      <w:r w:rsidR="00135B14">
        <w:rPr>
          <w:rFonts w:ascii="Times New Roman" w:hAnsi="Times New Roman" w:cs="Times New Roman"/>
          <w:sz w:val="24"/>
          <w:szCs w:val="24"/>
        </w:rPr>
        <w:t>new m</w:t>
      </w:r>
      <w:r w:rsidRPr="006113FB">
        <w:rPr>
          <w:rFonts w:ascii="Times New Roman" w:hAnsi="Times New Roman" w:cs="Times New Roman"/>
          <w:sz w:val="24"/>
          <w:szCs w:val="24"/>
        </w:rPr>
        <w:t xml:space="preserve">odel </w:t>
      </w:r>
      <w:r w:rsidR="00135B14">
        <w:rPr>
          <w:rFonts w:ascii="Times New Roman" w:hAnsi="Times New Roman" w:cs="Times New Roman"/>
          <w:sz w:val="24"/>
          <w:szCs w:val="24"/>
        </w:rPr>
        <w:t xml:space="preserve">describes </w:t>
      </w:r>
      <w:r w:rsidRPr="006113FB">
        <w:rPr>
          <w:rFonts w:ascii="Times New Roman" w:hAnsi="Times New Roman" w:cs="Times New Roman"/>
          <w:sz w:val="24"/>
          <w:szCs w:val="24"/>
        </w:rPr>
        <w:t xml:space="preserve">how the </w:t>
      </w:r>
      <w:r w:rsidR="00135B14">
        <w:rPr>
          <w:rFonts w:ascii="Times New Roman" w:hAnsi="Times New Roman" w:cs="Times New Roman"/>
          <w:sz w:val="24"/>
          <w:szCs w:val="24"/>
        </w:rPr>
        <w:t xml:space="preserve">Ministry of Justice </w:t>
      </w:r>
      <w:r w:rsidRPr="006113FB">
        <w:rPr>
          <w:rFonts w:ascii="Times New Roman" w:hAnsi="Times New Roman" w:cs="Times New Roman"/>
          <w:sz w:val="24"/>
          <w:szCs w:val="24"/>
        </w:rPr>
        <w:t xml:space="preserve">should support efforts across Government to ensure greater awareness of the Commission’s work.  </w:t>
      </w:r>
    </w:p>
    <w:p w:rsidR="00AB1F65" w:rsidP="00AB1F65">
      <w:pPr>
        <w:pStyle w:val="ListParagraph"/>
        <w:shd w:val="clear" w:color="auto" w:fill="FFFFFF" w:themeFill="background1"/>
        <w:ind w:left="360"/>
        <w:rPr>
          <w:rFonts w:ascii="Times New Roman" w:hAnsi="Times New Roman" w:cs="Times New Roman"/>
          <w:sz w:val="24"/>
          <w:szCs w:val="24"/>
        </w:rPr>
      </w:pPr>
    </w:p>
    <w:p w:rsidR="00EF3644" w:rsidRPr="006113FB" w:rsidP="000B4DB4">
      <w:pPr>
        <w:pStyle w:val="ListParagraph"/>
        <w:numPr>
          <w:ilvl w:val="0"/>
          <w:numId w:val="10"/>
        </w:numPr>
        <w:shd w:val="clear" w:color="auto" w:fill="FFFFFF" w:themeFill="background1"/>
        <w:rPr>
          <w:rFonts w:ascii="Times New Roman" w:hAnsi="Times New Roman" w:cs="Times New Roman"/>
          <w:sz w:val="24"/>
          <w:szCs w:val="24"/>
        </w:rPr>
      </w:pPr>
      <w:r>
        <w:rPr>
          <w:rFonts w:ascii="Times New Roman" w:hAnsi="Times New Roman" w:cs="Times New Roman"/>
          <w:sz w:val="24"/>
          <w:szCs w:val="24"/>
        </w:rPr>
        <w:t xml:space="preserve">We </w:t>
      </w:r>
      <w:r w:rsidRPr="006113FB">
        <w:rPr>
          <w:rFonts w:ascii="Times New Roman" w:hAnsi="Times New Roman" w:cs="Times New Roman"/>
          <w:sz w:val="24"/>
          <w:szCs w:val="24"/>
        </w:rPr>
        <w:t xml:space="preserve">value this </w:t>
      </w:r>
      <w:r w:rsidRPr="006113FB" w:rsidR="00CE0C93">
        <w:rPr>
          <w:rFonts w:ascii="Times New Roman" w:hAnsi="Times New Roman" w:cs="Times New Roman"/>
          <w:sz w:val="24"/>
          <w:szCs w:val="24"/>
        </w:rPr>
        <w:t>commitment and</w:t>
      </w:r>
      <w:r w:rsidRPr="006113FB">
        <w:rPr>
          <w:rFonts w:ascii="Times New Roman" w:hAnsi="Times New Roman" w:cs="Times New Roman"/>
          <w:sz w:val="24"/>
          <w:szCs w:val="24"/>
        </w:rPr>
        <w:t xml:space="preserve"> </w:t>
      </w:r>
      <w:r w:rsidRPr="006113FB" w:rsidR="007900AA">
        <w:rPr>
          <w:rFonts w:ascii="Times New Roman" w:hAnsi="Times New Roman" w:cs="Times New Roman"/>
          <w:sz w:val="24"/>
          <w:szCs w:val="24"/>
        </w:rPr>
        <w:t xml:space="preserve">look forward to working with the Ministry to highlight the value the Commission can </w:t>
      </w:r>
      <w:r w:rsidRPr="006113FB" w:rsidR="00B80DFC">
        <w:rPr>
          <w:rFonts w:ascii="Times New Roman" w:hAnsi="Times New Roman" w:cs="Times New Roman"/>
          <w:sz w:val="24"/>
          <w:szCs w:val="24"/>
        </w:rPr>
        <w:t>add in helping to shape and support Government priorities.</w:t>
      </w:r>
      <w:r w:rsidRPr="006113FB">
        <w:rPr>
          <w:rFonts w:ascii="Times New Roman" w:hAnsi="Times New Roman" w:cs="Times New Roman"/>
          <w:sz w:val="24"/>
          <w:szCs w:val="24"/>
        </w:rPr>
        <w:t xml:space="preserve"> </w:t>
      </w:r>
    </w:p>
    <w:p w:rsidR="005B06F3" w:rsidRPr="006113FB" w:rsidP="005B06F3">
      <w:pPr>
        <w:pStyle w:val="ListParagraph"/>
        <w:shd w:val="clear" w:color="auto" w:fill="FFFFFF" w:themeFill="background1"/>
        <w:ind w:left="360"/>
        <w:rPr>
          <w:rFonts w:ascii="Times New Roman" w:hAnsi="Times New Roman" w:cs="Times New Roman"/>
          <w:sz w:val="24"/>
          <w:szCs w:val="24"/>
        </w:rPr>
      </w:pPr>
    </w:p>
    <w:p w:rsidR="003A01CB" w:rsidP="000B4DB4">
      <w:pPr>
        <w:pStyle w:val="ListParagraph"/>
        <w:numPr>
          <w:ilvl w:val="0"/>
          <w:numId w:val="10"/>
        </w:numPr>
        <w:shd w:val="clear" w:color="auto" w:fill="FFFFFF" w:themeFill="background1"/>
        <w:rPr>
          <w:rFonts w:ascii="Times New Roman" w:hAnsi="Times New Roman" w:cs="Times New Roman"/>
          <w:sz w:val="24"/>
          <w:szCs w:val="24"/>
        </w:rPr>
      </w:pPr>
      <w:r w:rsidRPr="006113FB">
        <w:rPr>
          <w:rFonts w:ascii="Times New Roman" w:hAnsi="Times New Roman" w:cs="Times New Roman"/>
          <w:sz w:val="24"/>
          <w:szCs w:val="24"/>
        </w:rPr>
        <w:t xml:space="preserve">The </w:t>
      </w:r>
      <w:r w:rsidR="00AB1F65">
        <w:rPr>
          <w:rFonts w:ascii="Times New Roman" w:hAnsi="Times New Roman" w:cs="Times New Roman"/>
          <w:sz w:val="24"/>
          <w:szCs w:val="24"/>
        </w:rPr>
        <w:t xml:space="preserve">present </w:t>
      </w:r>
      <w:r w:rsidR="001429AD">
        <w:rPr>
          <w:rFonts w:ascii="Times New Roman" w:hAnsi="Times New Roman" w:cs="Times New Roman"/>
          <w:sz w:val="24"/>
          <w:szCs w:val="24"/>
        </w:rPr>
        <w:t>L</w:t>
      </w:r>
      <w:r w:rsidR="00AB1F65">
        <w:rPr>
          <w:rFonts w:ascii="Times New Roman" w:hAnsi="Times New Roman" w:cs="Times New Roman"/>
          <w:sz w:val="24"/>
          <w:szCs w:val="24"/>
        </w:rPr>
        <w:t>aw Commission budget is circa £4.9m</w:t>
      </w:r>
      <w:r>
        <w:rPr>
          <w:rStyle w:val="FootnoteReference"/>
          <w:rFonts w:ascii="Times New Roman" w:hAnsi="Times New Roman" w:cs="Times New Roman"/>
          <w:sz w:val="24"/>
          <w:szCs w:val="24"/>
        </w:rPr>
        <w:footnoteReference w:id="2"/>
      </w:r>
      <w:r w:rsidR="00AB1F65">
        <w:rPr>
          <w:rFonts w:ascii="Times New Roman" w:hAnsi="Times New Roman" w:cs="Times New Roman"/>
          <w:sz w:val="24"/>
          <w:szCs w:val="24"/>
        </w:rPr>
        <w:t xml:space="preserve">.  </w:t>
      </w:r>
      <w:r w:rsidR="00051174">
        <w:rPr>
          <w:rFonts w:ascii="Times New Roman" w:hAnsi="Times New Roman" w:cs="Times New Roman"/>
          <w:sz w:val="24"/>
          <w:szCs w:val="24"/>
        </w:rPr>
        <w:t>We have calculated that a sustainable budget going forward is circa £4.4m.</w:t>
      </w:r>
      <w:r w:rsidR="004F38FA">
        <w:rPr>
          <w:rFonts w:ascii="Times New Roman" w:hAnsi="Times New Roman" w:cs="Times New Roman"/>
          <w:sz w:val="24"/>
          <w:szCs w:val="24"/>
        </w:rPr>
        <w:t xml:space="preserve"> The </w:t>
      </w:r>
      <w:r w:rsidRPr="006113FB">
        <w:rPr>
          <w:rFonts w:ascii="Times New Roman" w:hAnsi="Times New Roman" w:cs="Times New Roman"/>
          <w:sz w:val="24"/>
          <w:szCs w:val="24"/>
        </w:rPr>
        <w:t>Law Commission</w:t>
      </w:r>
      <w:r w:rsidRPr="006113FB" w:rsidR="008D18BB">
        <w:rPr>
          <w:rFonts w:ascii="Times New Roman" w:hAnsi="Times New Roman" w:cs="Times New Roman"/>
          <w:sz w:val="24"/>
          <w:szCs w:val="24"/>
        </w:rPr>
        <w:t xml:space="preserve"> is due to</w:t>
      </w:r>
      <w:r w:rsidRPr="006113FB">
        <w:rPr>
          <w:rFonts w:ascii="Times New Roman" w:hAnsi="Times New Roman" w:cs="Times New Roman"/>
          <w:sz w:val="24"/>
          <w:szCs w:val="24"/>
        </w:rPr>
        <w:t xml:space="preserve"> receive a budget of £4.4m in 2021-22</w:t>
      </w:r>
      <w:r w:rsidRPr="006113FB" w:rsidR="00E0003D">
        <w:rPr>
          <w:rFonts w:ascii="Times New Roman" w:hAnsi="Times New Roman" w:cs="Times New Roman"/>
          <w:sz w:val="24"/>
          <w:szCs w:val="24"/>
        </w:rPr>
        <w:t xml:space="preserve">. This </w:t>
      </w:r>
      <w:r w:rsidR="00CE0C93">
        <w:rPr>
          <w:rFonts w:ascii="Times New Roman" w:hAnsi="Times New Roman" w:cs="Times New Roman"/>
          <w:sz w:val="24"/>
          <w:szCs w:val="24"/>
        </w:rPr>
        <w:t xml:space="preserve">therefore </w:t>
      </w:r>
      <w:r w:rsidRPr="006113FB" w:rsidR="00E0003D">
        <w:rPr>
          <w:rFonts w:ascii="Times New Roman" w:hAnsi="Times New Roman" w:cs="Times New Roman"/>
          <w:sz w:val="24"/>
          <w:szCs w:val="24"/>
        </w:rPr>
        <w:t>represents the approximate running cost of the Commission in 2020-21</w:t>
      </w:r>
      <w:r w:rsidRPr="006113FB" w:rsidR="00D000F9">
        <w:rPr>
          <w:rFonts w:ascii="Times New Roman" w:hAnsi="Times New Roman" w:cs="Times New Roman"/>
          <w:sz w:val="24"/>
          <w:szCs w:val="24"/>
        </w:rPr>
        <w:t xml:space="preserve"> under the existing model based on recoverin</w:t>
      </w:r>
      <w:r w:rsidRPr="006113FB" w:rsidR="005B06F3">
        <w:rPr>
          <w:rFonts w:ascii="Times New Roman" w:hAnsi="Times New Roman" w:cs="Times New Roman"/>
          <w:sz w:val="24"/>
          <w:szCs w:val="24"/>
        </w:rPr>
        <w:t>g</w:t>
      </w:r>
      <w:r w:rsidRPr="006113FB" w:rsidR="00D000F9">
        <w:rPr>
          <w:rFonts w:ascii="Times New Roman" w:hAnsi="Times New Roman" w:cs="Times New Roman"/>
          <w:sz w:val="24"/>
          <w:szCs w:val="24"/>
        </w:rPr>
        <w:t xml:space="preserve"> costs from Whitehall Departments direct</w:t>
      </w:r>
      <w:r w:rsidRPr="006113FB" w:rsidR="00E0003D">
        <w:rPr>
          <w:rFonts w:ascii="Times New Roman" w:hAnsi="Times New Roman" w:cs="Times New Roman"/>
          <w:sz w:val="24"/>
          <w:szCs w:val="24"/>
        </w:rPr>
        <w:t xml:space="preserve">. </w:t>
      </w:r>
      <w:r w:rsidR="00CE0C93">
        <w:rPr>
          <w:rFonts w:ascii="Times New Roman" w:hAnsi="Times New Roman" w:cs="Times New Roman"/>
          <w:sz w:val="24"/>
          <w:szCs w:val="24"/>
        </w:rPr>
        <w:t xml:space="preserve">The new model does not </w:t>
      </w:r>
      <w:r>
        <w:rPr>
          <w:rFonts w:ascii="Times New Roman" w:hAnsi="Times New Roman" w:cs="Times New Roman"/>
          <w:sz w:val="24"/>
          <w:szCs w:val="24"/>
        </w:rPr>
        <w:t>increase our budget but, rather, more efficient</w:t>
      </w:r>
      <w:r w:rsidR="00AA26B4">
        <w:rPr>
          <w:rFonts w:ascii="Times New Roman" w:hAnsi="Times New Roman" w:cs="Times New Roman"/>
          <w:sz w:val="24"/>
          <w:szCs w:val="24"/>
        </w:rPr>
        <w:t>ly allocates and administers</w:t>
      </w:r>
      <w:r>
        <w:rPr>
          <w:rFonts w:ascii="Times New Roman" w:hAnsi="Times New Roman" w:cs="Times New Roman"/>
          <w:sz w:val="24"/>
          <w:szCs w:val="24"/>
        </w:rPr>
        <w:t xml:space="preserve"> our existing budget. </w:t>
      </w:r>
    </w:p>
    <w:p w:rsidR="003A01CB" w:rsidRPr="003A01CB" w:rsidP="003A01CB">
      <w:pPr>
        <w:pStyle w:val="ListParagraph"/>
        <w:rPr>
          <w:rFonts w:ascii="Times New Roman" w:hAnsi="Times New Roman" w:cs="Times New Roman"/>
          <w:sz w:val="24"/>
          <w:szCs w:val="24"/>
        </w:rPr>
      </w:pPr>
    </w:p>
    <w:p w:rsidR="00F40855" w:rsidRPr="006113FB" w:rsidP="0089402D">
      <w:pPr>
        <w:shd w:val="clear" w:color="auto" w:fill="FFFFFF" w:themeFill="background1"/>
        <w:jc w:val="both"/>
        <w:rPr>
          <w:rFonts w:ascii="Times New Roman" w:eastAsia="Times New Roman" w:hAnsi="Times New Roman" w:cs="Times New Roman"/>
          <w:b/>
          <w:sz w:val="24"/>
          <w:szCs w:val="24"/>
          <w:u w:val="single"/>
        </w:rPr>
      </w:pPr>
      <w:r w:rsidRPr="006113FB">
        <w:rPr>
          <w:rFonts w:ascii="Times New Roman" w:eastAsia="Times New Roman" w:hAnsi="Times New Roman" w:cs="Times New Roman"/>
          <w:b/>
          <w:sz w:val="24"/>
          <w:szCs w:val="24"/>
          <w:u w:val="single"/>
        </w:rPr>
        <w:t>14</w:t>
      </w:r>
      <w:r w:rsidRPr="006113FB">
        <w:rPr>
          <w:rFonts w:ascii="Times New Roman" w:eastAsia="Times New Roman" w:hAnsi="Times New Roman" w:cs="Times New Roman"/>
          <w:b/>
          <w:sz w:val="24"/>
          <w:szCs w:val="24"/>
          <w:u w:val="single"/>
          <w:vertAlign w:val="superscript"/>
        </w:rPr>
        <w:t>th</w:t>
      </w:r>
      <w:r w:rsidRPr="006113FB">
        <w:rPr>
          <w:rFonts w:ascii="Times New Roman" w:eastAsia="Times New Roman" w:hAnsi="Times New Roman" w:cs="Times New Roman"/>
          <w:b/>
          <w:sz w:val="24"/>
          <w:szCs w:val="24"/>
          <w:u w:val="single"/>
        </w:rPr>
        <w:t xml:space="preserve"> Programme of Law Reform</w:t>
      </w:r>
    </w:p>
    <w:p w:rsidR="003A01CB" w:rsidP="000B4DB4">
      <w:pPr>
        <w:pStyle w:val="Default"/>
        <w:numPr>
          <w:ilvl w:val="0"/>
          <w:numId w:val="10"/>
        </w:numPr>
        <w:rPr>
          <w:rFonts w:ascii="Times New Roman" w:hAnsi="Times New Roman" w:cs="Times New Roman"/>
        </w:rPr>
      </w:pPr>
      <w:r w:rsidRPr="006113FB">
        <w:rPr>
          <w:rFonts w:ascii="Times New Roman" w:hAnsi="Times New Roman" w:cs="Times New Roman"/>
        </w:rPr>
        <w:t>Every few years</w:t>
      </w:r>
      <w:r>
        <w:rPr>
          <w:rFonts w:ascii="Times New Roman" w:hAnsi="Times New Roman" w:cs="Times New Roman"/>
        </w:rPr>
        <w:t>, in accordance with its statutory obligations under the Law Commissions Act 1965,</w:t>
      </w:r>
      <w:r w:rsidRPr="006113FB">
        <w:rPr>
          <w:rFonts w:ascii="Times New Roman" w:hAnsi="Times New Roman" w:cs="Times New Roman"/>
        </w:rPr>
        <w:t xml:space="preserve"> the Law Commission undertakes public consultation with a view to submitting to the Lord Chancellor a draft Programme of Law Reform. </w:t>
      </w:r>
    </w:p>
    <w:p w:rsidR="003A01CB" w:rsidP="003A01CB">
      <w:pPr>
        <w:pStyle w:val="Default"/>
        <w:ind w:left="360"/>
        <w:rPr>
          <w:rFonts w:ascii="Times New Roman" w:hAnsi="Times New Roman" w:cs="Times New Roman"/>
        </w:rPr>
      </w:pPr>
    </w:p>
    <w:p w:rsidR="006A266D" w:rsidRPr="006113FB" w:rsidP="000B4DB4">
      <w:pPr>
        <w:pStyle w:val="Default"/>
        <w:numPr>
          <w:ilvl w:val="0"/>
          <w:numId w:val="10"/>
        </w:numPr>
        <w:rPr>
          <w:rFonts w:ascii="Times New Roman" w:hAnsi="Times New Roman" w:cs="Times New Roman"/>
        </w:rPr>
      </w:pPr>
      <w:r w:rsidRPr="006113FB">
        <w:rPr>
          <w:rFonts w:ascii="Times New Roman" w:hAnsi="Times New Roman" w:cs="Times New Roman"/>
        </w:rPr>
        <w:t>Our 13</w:t>
      </w:r>
      <w:r w:rsidRPr="006113FB">
        <w:rPr>
          <w:rFonts w:ascii="Times New Roman" w:hAnsi="Times New Roman" w:cs="Times New Roman"/>
          <w:vertAlign w:val="superscript"/>
        </w:rPr>
        <w:t>th</w:t>
      </w:r>
      <w:r w:rsidRPr="006113FB">
        <w:rPr>
          <w:rFonts w:ascii="Times New Roman" w:hAnsi="Times New Roman" w:cs="Times New Roman"/>
        </w:rPr>
        <w:t xml:space="preserve"> Programme was agreed in </w:t>
      </w:r>
      <w:r w:rsidR="009D77F8">
        <w:rPr>
          <w:rFonts w:ascii="Times New Roman" w:hAnsi="Times New Roman" w:cs="Times New Roman"/>
        </w:rPr>
        <w:t>December</w:t>
      </w:r>
      <w:r w:rsidRPr="006113FB">
        <w:rPr>
          <w:rFonts w:ascii="Times New Roman" w:hAnsi="Times New Roman" w:cs="Times New Roman"/>
        </w:rPr>
        <w:t xml:space="preserve"> 201</w:t>
      </w:r>
      <w:r w:rsidRPr="006113FB" w:rsidR="003D7676">
        <w:rPr>
          <w:rFonts w:ascii="Times New Roman" w:hAnsi="Times New Roman" w:cs="Times New Roman"/>
        </w:rPr>
        <w:t>7</w:t>
      </w:r>
      <w:r w:rsidRPr="006113FB">
        <w:rPr>
          <w:rFonts w:ascii="Times New Roman" w:hAnsi="Times New Roman" w:cs="Times New Roman"/>
        </w:rPr>
        <w:t xml:space="preserve">. </w:t>
      </w:r>
      <w:r w:rsidRPr="006113FB" w:rsidR="004F34B6">
        <w:rPr>
          <w:rFonts w:ascii="Times New Roman" w:hAnsi="Times New Roman" w:cs="Times New Roman"/>
        </w:rPr>
        <w:t>G</w:t>
      </w:r>
      <w:r w:rsidRPr="006113FB">
        <w:rPr>
          <w:rFonts w:ascii="Times New Roman" w:hAnsi="Times New Roman" w:cs="Times New Roman"/>
        </w:rPr>
        <w:t xml:space="preserve">iven the seismic changes which have happened in the intervening period we believe the time is right to consult again with a view to agreeing </w:t>
      </w:r>
      <w:r w:rsidR="003A01CB">
        <w:rPr>
          <w:rFonts w:ascii="Times New Roman" w:hAnsi="Times New Roman" w:cs="Times New Roman"/>
        </w:rPr>
        <w:t xml:space="preserve">a </w:t>
      </w:r>
      <w:r w:rsidRPr="006113FB">
        <w:rPr>
          <w:rFonts w:ascii="Times New Roman" w:hAnsi="Times New Roman" w:cs="Times New Roman"/>
        </w:rPr>
        <w:t>14</w:t>
      </w:r>
      <w:r w:rsidRPr="006113FB">
        <w:rPr>
          <w:rFonts w:ascii="Times New Roman" w:hAnsi="Times New Roman" w:cs="Times New Roman"/>
          <w:vertAlign w:val="superscript"/>
        </w:rPr>
        <w:t>th</w:t>
      </w:r>
      <w:r w:rsidRPr="006113FB">
        <w:rPr>
          <w:rFonts w:ascii="Times New Roman" w:hAnsi="Times New Roman" w:cs="Times New Roman"/>
        </w:rPr>
        <w:t xml:space="preserve"> Programme. </w:t>
      </w:r>
    </w:p>
    <w:p w:rsidR="006A266D" w:rsidRPr="006113FB" w:rsidP="0056411A">
      <w:pPr>
        <w:pStyle w:val="Default"/>
        <w:rPr>
          <w:rFonts w:ascii="Times New Roman" w:hAnsi="Times New Roman" w:cs="Times New Roman"/>
        </w:rPr>
      </w:pPr>
    </w:p>
    <w:p w:rsidR="00B37F7A" w:rsidP="000B4DB4">
      <w:pPr>
        <w:pStyle w:val="Default"/>
        <w:numPr>
          <w:ilvl w:val="0"/>
          <w:numId w:val="10"/>
        </w:numPr>
        <w:rPr>
          <w:rFonts w:ascii="Times New Roman" w:hAnsi="Times New Roman" w:cs="Times New Roman"/>
        </w:rPr>
      </w:pPr>
      <w:r w:rsidRPr="006113FB">
        <w:rPr>
          <w:rFonts w:ascii="Times New Roman" w:hAnsi="Times New Roman" w:cs="Times New Roman"/>
        </w:rPr>
        <w:t xml:space="preserve">We are </w:t>
      </w:r>
      <w:r w:rsidR="003A01CB">
        <w:rPr>
          <w:rFonts w:ascii="Times New Roman" w:hAnsi="Times New Roman" w:cs="Times New Roman"/>
        </w:rPr>
        <w:t xml:space="preserve">actively </w:t>
      </w:r>
      <w:r w:rsidR="00944359">
        <w:rPr>
          <w:rFonts w:ascii="Times New Roman" w:hAnsi="Times New Roman" w:cs="Times New Roman"/>
        </w:rPr>
        <w:t xml:space="preserve">seeking </w:t>
      </w:r>
      <w:r w:rsidRPr="006113FB">
        <w:rPr>
          <w:rFonts w:ascii="Times New Roman" w:hAnsi="Times New Roman" w:cs="Times New Roman"/>
        </w:rPr>
        <w:t>initial ideas for law reform project</w:t>
      </w:r>
      <w:r w:rsidRPr="006113FB" w:rsidR="00D41460">
        <w:rPr>
          <w:rFonts w:ascii="Times New Roman" w:hAnsi="Times New Roman" w:cs="Times New Roman"/>
        </w:rPr>
        <w:t>s</w:t>
      </w:r>
      <w:r w:rsidR="00944359">
        <w:rPr>
          <w:rFonts w:ascii="Times New Roman" w:hAnsi="Times New Roman" w:cs="Times New Roman"/>
        </w:rPr>
        <w:t xml:space="preserve">. We are starting with an informal process of discussions with Government and </w:t>
      </w:r>
      <w:r w:rsidR="001429AD">
        <w:rPr>
          <w:rFonts w:ascii="Times New Roman" w:hAnsi="Times New Roman" w:cs="Times New Roman"/>
        </w:rPr>
        <w:t>others with whom we regularly work</w:t>
      </w:r>
      <w:r w:rsidR="00944359">
        <w:rPr>
          <w:rFonts w:ascii="Times New Roman" w:hAnsi="Times New Roman" w:cs="Times New Roman"/>
        </w:rPr>
        <w:t xml:space="preserve"> which will last until the first part of 2021. We will then </w:t>
      </w:r>
      <w:r w:rsidRPr="006113FB">
        <w:rPr>
          <w:rFonts w:ascii="Times New Roman" w:hAnsi="Times New Roman" w:cs="Times New Roman"/>
        </w:rPr>
        <w:t>test</w:t>
      </w:r>
      <w:r w:rsidR="00944359">
        <w:rPr>
          <w:rFonts w:ascii="Times New Roman" w:hAnsi="Times New Roman" w:cs="Times New Roman"/>
        </w:rPr>
        <w:t xml:space="preserve"> </w:t>
      </w:r>
      <w:r w:rsidRPr="006113FB">
        <w:rPr>
          <w:rFonts w:ascii="Times New Roman" w:hAnsi="Times New Roman" w:cs="Times New Roman"/>
        </w:rPr>
        <w:t>wider opinion as part of the more formal 14</w:t>
      </w:r>
      <w:r w:rsidRPr="006113FB">
        <w:rPr>
          <w:rFonts w:ascii="Times New Roman" w:hAnsi="Times New Roman" w:cs="Times New Roman"/>
          <w:vertAlign w:val="superscript"/>
        </w:rPr>
        <w:t>th</w:t>
      </w:r>
      <w:r w:rsidRPr="006113FB">
        <w:rPr>
          <w:rFonts w:ascii="Times New Roman" w:hAnsi="Times New Roman" w:cs="Times New Roman"/>
        </w:rPr>
        <w:t xml:space="preserve"> Programme public consultation.</w:t>
      </w:r>
      <w:r w:rsidRPr="006113FB" w:rsidR="00D41460">
        <w:rPr>
          <w:rFonts w:ascii="Times New Roman" w:hAnsi="Times New Roman" w:cs="Times New Roman"/>
        </w:rPr>
        <w:t xml:space="preserve"> </w:t>
      </w:r>
    </w:p>
    <w:p w:rsidR="00B37F7A" w:rsidP="00B37F7A">
      <w:pPr>
        <w:pStyle w:val="ListParagraph"/>
        <w:rPr>
          <w:rFonts w:ascii="Times New Roman" w:hAnsi="Times New Roman" w:cs="Times New Roman"/>
        </w:rPr>
      </w:pPr>
    </w:p>
    <w:p w:rsidR="00B37F7A" w:rsidP="000B4DB4">
      <w:pPr>
        <w:pStyle w:val="Default"/>
        <w:numPr>
          <w:ilvl w:val="0"/>
          <w:numId w:val="10"/>
        </w:numPr>
        <w:rPr>
          <w:rFonts w:ascii="Times New Roman" w:hAnsi="Times New Roman" w:cs="Times New Roman"/>
        </w:rPr>
      </w:pPr>
      <w:r w:rsidRPr="006113FB">
        <w:rPr>
          <w:rFonts w:ascii="Times New Roman" w:hAnsi="Times New Roman" w:cs="Times New Roman"/>
        </w:rPr>
        <w:t>This is a significant undertaking</w:t>
      </w:r>
      <w:r>
        <w:rPr>
          <w:rFonts w:ascii="Times New Roman" w:hAnsi="Times New Roman" w:cs="Times New Roman"/>
        </w:rPr>
        <w:t xml:space="preserve">. We </w:t>
      </w:r>
      <w:r w:rsidRPr="006113FB" w:rsidR="002C12E0">
        <w:rPr>
          <w:rFonts w:ascii="Times New Roman" w:hAnsi="Times New Roman" w:cs="Times New Roman"/>
        </w:rPr>
        <w:t>received 1</w:t>
      </w:r>
      <w:r w:rsidR="005512E9">
        <w:rPr>
          <w:rFonts w:ascii="Times New Roman" w:hAnsi="Times New Roman" w:cs="Times New Roman"/>
        </w:rPr>
        <w:t>,</w:t>
      </w:r>
      <w:r w:rsidRPr="006113FB" w:rsidR="002C12E0">
        <w:rPr>
          <w:rFonts w:ascii="Times New Roman" w:hAnsi="Times New Roman" w:cs="Times New Roman"/>
        </w:rPr>
        <w:t xml:space="preserve">315 responses to </w:t>
      </w:r>
      <w:r w:rsidRPr="006113FB">
        <w:rPr>
          <w:rFonts w:ascii="Times New Roman" w:hAnsi="Times New Roman" w:cs="Times New Roman"/>
        </w:rPr>
        <w:t>our 13</w:t>
      </w:r>
      <w:r w:rsidRPr="006113FB">
        <w:rPr>
          <w:rFonts w:ascii="Times New Roman" w:hAnsi="Times New Roman" w:cs="Times New Roman"/>
          <w:vertAlign w:val="superscript"/>
        </w:rPr>
        <w:t>th</w:t>
      </w:r>
      <w:r w:rsidRPr="006113FB">
        <w:rPr>
          <w:rFonts w:ascii="Times New Roman" w:hAnsi="Times New Roman" w:cs="Times New Roman"/>
        </w:rPr>
        <w:t xml:space="preserve"> Programme consultation </w:t>
      </w:r>
      <w:r w:rsidRPr="006113FB" w:rsidR="002C12E0">
        <w:rPr>
          <w:rFonts w:ascii="Times New Roman" w:hAnsi="Times New Roman" w:cs="Times New Roman"/>
        </w:rPr>
        <w:t>suggesting 222 unique subject areas</w:t>
      </w:r>
      <w:r w:rsidRPr="006113FB" w:rsidR="009C2FAA">
        <w:rPr>
          <w:rFonts w:ascii="Times New Roman" w:hAnsi="Times New Roman" w:cs="Times New Roman"/>
        </w:rPr>
        <w:t xml:space="preserve">, all of which </w:t>
      </w:r>
      <w:r w:rsidRPr="006113FB" w:rsidR="009C2FAA">
        <w:rPr>
          <w:rFonts w:ascii="Times New Roman" w:hAnsi="Times New Roman" w:cs="Times New Roman"/>
        </w:rPr>
        <w:t>have to</w:t>
      </w:r>
      <w:r w:rsidRPr="006113FB" w:rsidR="009C2FAA">
        <w:rPr>
          <w:rFonts w:ascii="Times New Roman" w:hAnsi="Times New Roman" w:cs="Times New Roman"/>
        </w:rPr>
        <w:t xml:space="preserve"> be carefully assessed</w:t>
      </w:r>
      <w:r w:rsidRPr="006113FB" w:rsidR="008D18BB">
        <w:rPr>
          <w:rFonts w:ascii="Times New Roman" w:hAnsi="Times New Roman" w:cs="Times New Roman"/>
        </w:rPr>
        <w:t xml:space="preserve"> </w:t>
      </w:r>
      <w:r w:rsidRPr="006113FB" w:rsidR="008E2DFD">
        <w:rPr>
          <w:rFonts w:ascii="Times New Roman" w:hAnsi="Times New Roman" w:cs="Times New Roman"/>
        </w:rPr>
        <w:t>alongside our ongoing project work</w:t>
      </w:r>
      <w:r w:rsidRPr="006113FB" w:rsidR="00CA01FE">
        <w:rPr>
          <w:rFonts w:ascii="Times New Roman" w:hAnsi="Times New Roman" w:cs="Times New Roman"/>
        </w:rPr>
        <w:t xml:space="preserve">. </w:t>
      </w:r>
      <w:r w:rsidRPr="006113FB" w:rsidR="00D41460">
        <w:rPr>
          <w:rFonts w:ascii="Times New Roman" w:hAnsi="Times New Roman" w:cs="Times New Roman"/>
        </w:rPr>
        <w:t xml:space="preserve">We hope formally to </w:t>
      </w:r>
      <w:r w:rsidRPr="006113FB" w:rsidR="00B10B82">
        <w:rPr>
          <w:rFonts w:ascii="Times New Roman" w:hAnsi="Times New Roman" w:cs="Times New Roman"/>
        </w:rPr>
        <w:t xml:space="preserve">submit a draft Programme to the Lord Chancellor </w:t>
      </w:r>
      <w:r w:rsidRPr="006113FB" w:rsidR="005854A3">
        <w:rPr>
          <w:rFonts w:ascii="Times New Roman" w:hAnsi="Times New Roman" w:cs="Times New Roman"/>
        </w:rPr>
        <w:t xml:space="preserve">in the </w:t>
      </w:r>
      <w:r>
        <w:rPr>
          <w:rFonts w:ascii="Times New Roman" w:hAnsi="Times New Roman" w:cs="Times New Roman"/>
        </w:rPr>
        <w:t xml:space="preserve">first part of </w:t>
      </w:r>
      <w:r w:rsidRPr="006113FB" w:rsidR="005854A3">
        <w:rPr>
          <w:rFonts w:ascii="Times New Roman" w:hAnsi="Times New Roman" w:cs="Times New Roman"/>
        </w:rPr>
        <w:t>2022</w:t>
      </w:r>
      <w:r w:rsidRPr="006113FB" w:rsidR="00B10B82">
        <w:rPr>
          <w:rFonts w:ascii="Times New Roman" w:hAnsi="Times New Roman" w:cs="Times New Roman"/>
        </w:rPr>
        <w:t>.</w:t>
      </w:r>
      <w:r w:rsidRPr="006113FB" w:rsidR="0086508F">
        <w:rPr>
          <w:rFonts w:ascii="Times New Roman" w:hAnsi="Times New Roman" w:cs="Times New Roman"/>
        </w:rPr>
        <w:t xml:space="preserve"> </w:t>
      </w:r>
    </w:p>
    <w:p w:rsidR="00B37F7A" w:rsidP="00B37F7A">
      <w:pPr>
        <w:pStyle w:val="ListParagraph"/>
        <w:rPr>
          <w:rFonts w:ascii="Times New Roman" w:hAnsi="Times New Roman" w:cs="Times New Roman"/>
        </w:rPr>
      </w:pPr>
    </w:p>
    <w:p w:rsidR="006A266D" w:rsidRPr="006113FB" w:rsidP="000B4DB4">
      <w:pPr>
        <w:pStyle w:val="Default"/>
        <w:numPr>
          <w:ilvl w:val="0"/>
          <w:numId w:val="10"/>
        </w:numPr>
        <w:rPr>
          <w:rFonts w:ascii="Times New Roman" w:hAnsi="Times New Roman" w:cs="Times New Roman"/>
        </w:rPr>
      </w:pPr>
      <w:r>
        <w:rPr>
          <w:rFonts w:ascii="Times New Roman" w:hAnsi="Times New Roman" w:cs="Times New Roman"/>
        </w:rPr>
        <w:t xml:space="preserve">If pressing </w:t>
      </w:r>
      <w:r w:rsidRPr="006113FB" w:rsidR="0086508F">
        <w:rPr>
          <w:rFonts w:ascii="Times New Roman" w:hAnsi="Times New Roman" w:cs="Times New Roman"/>
        </w:rPr>
        <w:t xml:space="preserve">law reform priorities emerge before </w:t>
      </w:r>
      <w:r>
        <w:rPr>
          <w:rFonts w:ascii="Times New Roman" w:hAnsi="Times New Roman" w:cs="Times New Roman"/>
        </w:rPr>
        <w:t>then</w:t>
      </w:r>
      <w:r w:rsidR="005512E9">
        <w:rPr>
          <w:rFonts w:ascii="Times New Roman" w:hAnsi="Times New Roman" w:cs="Times New Roman"/>
        </w:rPr>
        <w:t>,</w:t>
      </w:r>
      <w:r>
        <w:rPr>
          <w:rFonts w:ascii="Times New Roman" w:hAnsi="Times New Roman" w:cs="Times New Roman"/>
        </w:rPr>
        <w:t xml:space="preserve"> we are always able to take on such projects as</w:t>
      </w:r>
      <w:r w:rsidRPr="006113FB" w:rsidR="0086508F">
        <w:rPr>
          <w:rFonts w:ascii="Times New Roman" w:hAnsi="Times New Roman" w:cs="Times New Roman"/>
        </w:rPr>
        <w:t xml:space="preserve"> Ministerial references outside our </w:t>
      </w:r>
      <w:r w:rsidR="005512E9">
        <w:rPr>
          <w:rFonts w:ascii="Times New Roman" w:hAnsi="Times New Roman" w:cs="Times New Roman"/>
        </w:rPr>
        <w:t>P</w:t>
      </w:r>
      <w:r w:rsidRPr="006113FB" w:rsidR="0086508F">
        <w:rPr>
          <w:rFonts w:ascii="Times New Roman" w:hAnsi="Times New Roman" w:cs="Times New Roman"/>
        </w:rPr>
        <w:t>rogramme.</w:t>
      </w:r>
    </w:p>
    <w:p w:rsidR="006A266D" w:rsidRPr="006113FB" w:rsidP="0056411A">
      <w:pPr>
        <w:pStyle w:val="Default"/>
        <w:rPr>
          <w:rFonts w:ascii="Times New Roman" w:hAnsi="Times New Roman" w:cs="Times New Roman"/>
        </w:rPr>
      </w:pPr>
    </w:p>
    <w:p w:rsidR="00422381" w:rsidP="000B4DB4">
      <w:pPr>
        <w:pStyle w:val="Default"/>
        <w:numPr>
          <w:ilvl w:val="0"/>
          <w:numId w:val="10"/>
        </w:numPr>
        <w:rPr>
          <w:rFonts w:ascii="Times New Roman" w:hAnsi="Times New Roman" w:cs="Times New Roman"/>
        </w:rPr>
      </w:pPr>
      <w:r>
        <w:rPr>
          <w:rFonts w:ascii="Times New Roman" w:hAnsi="Times New Roman" w:cs="Times New Roman"/>
        </w:rPr>
        <w:t xml:space="preserve"> </w:t>
      </w:r>
      <w:r w:rsidRPr="006113FB" w:rsidR="00A52FEC">
        <w:rPr>
          <w:rFonts w:ascii="Times New Roman" w:hAnsi="Times New Roman" w:cs="Times New Roman"/>
        </w:rPr>
        <w:t xml:space="preserve">Programme </w:t>
      </w:r>
      <w:r>
        <w:rPr>
          <w:rFonts w:ascii="Times New Roman" w:hAnsi="Times New Roman" w:cs="Times New Roman"/>
        </w:rPr>
        <w:t xml:space="preserve">should </w:t>
      </w:r>
      <w:r w:rsidRPr="006113FB" w:rsidR="00A52FEC">
        <w:rPr>
          <w:rFonts w:ascii="Times New Roman" w:hAnsi="Times New Roman" w:cs="Times New Roman"/>
        </w:rPr>
        <w:t xml:space="preserve">contain a broad range of work. </w:t>
      </w:r>
      <w:r w:rsidRPr="006113FB" w:rsidR="0023575A">
        <w:rPr>
          <w:rFonts w:ascii="Times New Roman" w:hAnsi="Times New Roman" w:cs="Times New Roman"/>
        </w:rPr>
        <w:t>At one end of the spectrum, t</w:t>
      </w:r>
      <w:r w:rsidRPr="006113FB" w:rsidR="00571E5E">
        <w:rPr>
          <w:rFonts w:ascii="Times New Roman" w:hAnsi="Times New Roman" w:cs="Times New Roman"/>
        </w:rPr>
        <w:t xml:space="preserve">he Commission has a strong reputation for considering </w:t>
      </w:r>
      <w:r>
        <w:rPr>
          <w:rFonts w:ascii="Times New Roman" w:hAnsi="Times New Roman" w:cs="Times New Roman"/>
        </w:rPr>
        <w:t xml:space="preserve">largescale </w:t>
      </w:r>
      <w:r w:rsidRPr="006113FB" w:rsidR="00571E5E">
        <w:rPr>
          <w:rFonts w:ascii="Times New Roman" w:hAnsi="Times New Roman" w:cs="Times New Roman"/>
        </w:rPr>
        <w:t>technically complex areas of the law</w:t>
      </w:r>
      <w:r>
        <w:rPr>
          <w:rFonts w:ascii="Times New Roman" w:hAnsi="Times New Roman" w:cs="Times New Roman"/>
        </w:rPr>
        <w:t xml:space="preserve"> (such as</w:t>
      </w:r>
      <w:r w:rsidR="009E07A3">
        <w:rPr>
          <w:rFonts w:ascii="Times New Roman" w:hAnsi="Times New Roman" w:cs="Times New Roman"/>
        </w:rPr>
        <w:t xml:space="preserve"> Planning Law in Wales</w:t>
      </w:r>
      <w:r>
        <w:rPr>
          <w:rFonts w:ascii="Times New Roman" w:hAnsi="Times New Roman" w:cs="Times New Roman"/>
        </w:rPr>
        <w:t>)</w:t>
      </w:r>
      <w:r w:rsidRPr="006113FB" w:rsidR="00571E5E">
        <w:rPr>
          <w:rFonts w:ascii="Times New Roman" w:hAnsi="Times New Roman" w:cs="Times New Roman"/>
        </w:rPr>
        <w:t xml:space="preserve">. These specialist projects are often not a primary focus for Government </w:t>
      </w:r>
      <w:r w:rsidRPr="006113FB" w:rsidR="00CA7AC8">
        <w:rPr>
          <w:rFonts w:ascii="Times New Roman" w:hAnsi="Times New Roman" w:cs="Times New Roman"/>
        </w:rPr>
        <w:t>departments but</w:t>
      </w:r>
      <w:r>
        <w:rPr>
          <w:rFonts w:ascii="Times New Roman" w:hAnsi="Times New Roman" w:cs="Times New Roman"/>
        </w:rPr>
        <w:t xml:space="preserve"> are widely recognised as in need of thorough overhaul. </w:t>
      </w:r>
    </w:p>
    <w:p w:rsidR="00422381" w:rsidP="00422381">
      <w:pPr>
        <w:pStyle w:val="ListParagraph"/>
        <w:rPr>
          <w:rFonts w:ascii="Times New Roman" w:hAnsi="Times New Roman" w:cs="Times New Roman"/>
        </w:rPr>
      </w:pPr>
    </w:p>
    <w:p w:rsidR="00571E5E" w:rsidRPr="006113FB" w:rsidP="000B4DB4">
      <w:pPr>
        <w:pStyle w:val="Default"/>
        <w:numPr>
          <w:ilvl w:val="0"/>
          <w:numId w:val="10"/>
        </w:numPr>
        <w:rPr>
          <w:rFonts w:ascii="Times New Roman" w:hAnsi="Times New Roman" w:cs="Times New Roman"/>
        </w:rPr>
      </w:pPr>
      <w:r w:rsidRPr="006113FB">
        <w:rPr>
          <w:rFonts w:ascii="Times New Roman" w:hAnsi="Times New Roman" w:cs="Times New Roman"/>
        </w:rPr>
        <w:t xml:space="preserve">As recent circumstances </w:t>
      </w:r>
      <w:r w:rsidR="00CA7AC8">
        <w:rPr>
          <w:rFonts w:ascii="Times New Roman" w:hAnsi="Times New Roman" w:cs="Times New Roman"/>
        </w:rPr>
        <w:t>demonstrate</w:t>
      </w:r>
      <w:r w:rsidR="00A308BE">
        <w:rPr>
          <w:rFonts w:ascii="Times New Roman" w:hAnsi="Times New Roman" w:cs="Times New Roman"/>
        </w:rPr>
        <w:t>,</w:t>
      </w:r>
      <w:r w:rsidRPr="006113FB">
        <w:rPr>
          <w:rFonts w:ascii="Times New Roman" w:hAnsi="Times New Roman" w:cs="Times New Roman"/>
        </w:rPr>
        <w:t xml:space="preserve"> issues which may once have been low priority can suddenly become important and high-profile. It is therefore vitally important that the Commission retains the capacity to address areas of the law which are not a priority for Government, but which still offer significant benefits to wider society.</w:t>
      </w:r>
    </w:p>
    <w:p w:rsidR="00571E5E" w:rsidRPr="006113FB" w:rsidP="0056411A">
      <w:pPr>
        <w:pStyle w:val="Default"/>
        <w:rPr>
          <w:rFonts w:ascii="Times New Roman" w:hAnsi="Times New Roman" w:cs="Times New Roman"/>
        </w:rPr>
      </w:pPr>
    </w:p>
    <w:p w:rsidR="003B0FA3" w:rsidP="000B4DB4">
      <w:pPr>
        <w:pStyle w:val="Default"/>
        <w:numPr>
          <w:ilvl w:val="0"/>
          <w:numId w:val="10"/>
        </w:numPr>
        <w:rPr>
          <w:rFonts w:ascii="Times New Roman" w:hAnsi="Times New Roman" w:cs="Times New Roman"/>
        </w:rPr>
      </w:pPr>
      <w:r w:rsidRPr="006113FB">
        <w:rPr>
          <w:rFonts w:ascii="Times New Roman" w:hAnsi="Times New Roman" w:cs="Times New Roman"/>
        </w:rPr>
        <w:t>At the other end of the spectrum, r</w:t>
      </w:r>
      <w:r w:rsidRPr="006113FB" w:rsidR="00571E5E">
        <w:rPr>
          <w:rFonts w:ascii="Times New Roman" w:hAnsi="Times New Roman" w:cs="Times New Roman"/>
        </w:rPr>
        <w:t xml:space="preserve">ecent projects on hate crime, harmful online communications, weddings and surrogacy demonstrate that we </w:t>
      </w:r>
      <w:r w:rsidR="00FA2B0C">
        <w:rPr>
          <w:rFonts w:ascii="Times New Roman" w:hAnsi="Times New Roman" w:cs="Times New Roman"/>
        </w:rPr>
        <w:t xml:space="preserve">also work on areas of </w:t>
      </w:r>
      <w:r w:rsidR="00A308BE">
        <w:rPr>
          <w:rFonts w:ascii="Times New Roman" w:hAnsi="Times New Roman" w:cs="Times New Roman"/>
        </w:rPr>
        <w:t xml:space="preserve">the </w:t>
      </w:r>
      <w:r w:rsidR="00FA2B0C">
        <w:rPr>
          <w:rFonts w:ascii="Times New Roman" w:hAnsi="Times New Roman" w:cs="Times New Roman"/>
        </w:rPr>
        <w:t xml:space="preserve">law which </w:t>
      </w:r>
      <w:r w:rsidRPr="006113FB" w:rsidR="00571E5E">
        <w:rPr>
          <w:rFonts w:ascii="Times New Roman" w:hAnsi="Times New Roman" w:cs="Times New Roman"/>
        </w:rPr>
        <w:t xml:space="preserve">will be important for any Government. </w:t>
      </w:r>
      <w:r w:rsidR="00FA2B0C">
        <w:rPr>
          <w:rFonts w:ascii="Times New Roman" w:hAnsi="Times New Roman" w:cs="Times New Roman"/>
        </w:rPr>
        <w:t>Our independence and impartiality</w:t>
      </w:r>
      <w:r w:rsidR="00A308BE">
        <w:rPr>
          <w:rFonts w:ascii="Times New Roman" w:hAnsi="Times New Roman" w:cs="Times New Roman"/>
        </w:rPr>
        <w:t>,</w:t>
      </w:r>
      <w:r w:rsidR="00FA2B0C">
        <w:rPr>
          <w:rFonts w:ascii="Times New Roman" w:hAnsi="Times New Roman" w:cs="Times New Roman"/>
        </w:rPr>
        <w:t xml:space="preserve"> </w:t>
      </w:r>
      <w:r w:rsidR="00C53269">
        <w:rPr>
          <w:rFonts w:ascii="Times New Roman" w:hAnsi="Times New Roman" w:cs="Times New Roman"/>
        </w:rPr>
        <w:t>and the intensity of our consultative process</w:t>
      </w:r>
      <w:r w:rsidR="00A308BE">
        <w:rPr>
          <w:rFonts w:ascii="Times New Roman" w:hAnsi="Times New Roman" w:cs="Times New Roman"/>
        </w:rPr>
        <w:t>,</w:t>
      </w:r>
      <w:r w:rsidR="00C53269">
        <w:rPr>
          <w:rFonts w:ascii="Times New Roman" w:hAnsi="Times New Roman" w:cs="Times New Roman"/>
        </w:rPr>
        <w:t xml:space="preserve"> </w:t>
      </w:r>
      <w:r w:rsidRPr="006113FB" w:rsidR="00A32BEF">
        <w:rPr>
          <w:rFonts w:ascii="Times New Roman" w:hAnsi="Times New Roman" w:cs="Times New Roman"/>
        </w:rPr>
        <w:t xml:space="preserve">is a </w:t>
      </w:r>
      <w:r w:rsidRPr="006113FB" w:rsidR="00571E5E">
        <w:rPr>
          <w:rFonts w:ascii="Times New Roman" w:hAnsi="Times New Roman" w:cs="Times New Roman"/>
        </w:rPr>
        <w:t xml:space="preserve">key asset when </w:t>
      </w:r>
      <w:r w:rsidRPr="006113FB">
        <w:rPr>
          <w:rFonts w:ascii="Times New Roman" w:hAnsi="Times New Roman" w:cs="Times New Roman"/>
        </w:rPr>
        <w:t>build</w:t>
      </w:r>
      <w:r>
        <w:rPr>
          <w:rFonts w:ascii="Times New Roman" w:hAnsi="Times New Roman" w:cs="Times New Roman"/>
        </w:rPr>
        <w:t xml:space="preserve">ing </w:t>
      </w:r>
      <w:r w:rsidRPr="006113FB">
        <w:rPr>
          <w:rFonts w:ascii="Times New Roman" w:hAnsi="Times New Roman" w:cs="Times New Roman"/>
        </w:rPr>
        <w:t>consensus</w:t>
      </w:r>
      <w:r w:rsidRPr="006113FB" w:rsidR="00571E5E">
        <w:rPr>
          <w:rFonts w:ascii="Times New Roman" w:hAnsi="Times New Roman" w:cs="Times New Roman"/>
        </w:rPr>
        <w:t xml:space="preserve"> on sensitive issues. Given the enormous pressures which operate </w:t>
      </w:r>
      <w:r w:rsidR="00C53269">
        <w:rPr>
          <w:rFonts w:ascii="Times New Roman" w:hAnsi="Times New Roman" w:cs="Times New Roman"/>
        </w:rPr>
        <w:t xml:space="preserve">upon </w:t>
      </w:r>
      <w:r w:rsidRPr="006113FB" w:rsidR="00571E5E">
        <w:rPr>
          <w:rFonts w:ascii="Times New Roman" w:hAnsi="Times New Roman" w:cs="Times New Roman"/>
        </w:rPr>
        <w:t>Government</w:t>
      </w:r>
      <w:r w:rsidR="00A308BE">
        <w:rPr>
          <w:rFonts w:ascii="Times New Roman" w:hAnsi="Times New Roman" w:cs="Times New Roman"/>
        </w:rPr>
        <w:t>,</w:t>
      </w:r>
      <w:r w:rsidR="00C53269">
        <w:rPr>
          <w:rFonts w:ascii="Times New Roman" w:hAnsi="Times New Roman" w:cs="Times New Roman"/>
        </w:rPr>
        <w:t xml:space="preserve"> the fact that </w:t>
      </w:r>
      <w:r>
        <w:rPr>
          <w:rFonts w:ascii="Times New Roman" w:hAnsi="Times New Roman" w:cs="Times New Roman"/>
        </w:rPr>
        <w:t xml:space="preserve">we can take on projects of this nature should continue to be of real practical value. </w:t>
      </w:r>
    </w:p>
    <w:p w:rsidR="003B0FA3" w:rsidP="003B0FA3">
      <w:pPr>
        <w:pStyle w:val="ListParagraph"/>
        <w:rPr>
          <w:rFonts w:ascii="Times New Roman" w:hAnsi="Times New Roman" w:cs="Times New Roman"/>
        </w:rPr>
      </w:pPr>
    </w:p>
    <w:p w:rsidR="00571E5E" w:rsidRPr="006113FB" w:rsidP="000B4DB4">
      <w:pPr>
        <w:pStyle w:val="Default"/>
        <w:numPr>
          <w:ilvl w:val="0"/>
          <w:numId w:val="10"/>
        </w:numPr>
        <w:rPr>
          <w:rFonts w:ascii="Times New Roman" w:hAnsi="Times New Roman" w:cs="Times New Roman"/>
        </w:rPr>
      </w:pPr>
      <w:r w:rsidRPr="006113FB">
        <w:rPr>
          <w:rFonts w:ascii="Times New Roman" w:hAnsi="Times New Roman" w:cs="Times New Roman"/>
        </w:rPr>
        <w:t>We are not limit</w:t>
      </w:r>
      <w:r w:rsidR="003B0FA3">
        <w:rPr>
          <w:rFonts w:ascii="Times New Roman" w:hAnsi="Times New Roman" w:cs="Times New Roman"/>
        </w:rPr>
        <w:t>ing</w:t>
      </w:r>
      <w:r w:rsidRPr="006113FB">
        <w:rPr>
          <w:rFonts w:ascii="Times New Roman" w:hAnsi="Times New Roman" w:cs="Times New Roman"/>
        </w:rPr>
        <w:t xml:space="preserve"> ourselves in terms of the scope of potential </w:t>
      </w:r>
      <w:r w:rsidRPr="006113FB" w:rsidR="00B23D69">
        <w:rPr>
          <w:rFonts w:ascii="Times New Roman" w:hAnsi="Times New Roman" w:cs="Times New Roman"/>
        </w:rPr>
        <w:t>14</w:t>
      </w:r>
      <w:r w:rsidRPr="006113FB" w:rsidR="00B23D69">
        <w:rPr>
          <w:rFonts w:ascii="Times New Roman" w:hAnsi="Times New Roman" w:cs="Times New Roman"/>
          <w:vertAlign w:val="superscript"/>
        </w:rPr>
        <w:t>th</w:t>
      </w:r>
      <w:r w:rsidRPr="006113FB" w:rsidR="00B23D69">
        <w:rPr>
          <w:rFonts w:ascii="Times New Roman" w:hAnsi="Times New Roman" w:cs="Times New Roman"/>
        </w:rPr>
        <w:t xml:space="preserve"> Programme </w:t>
      </w:r>
      <w:r w:rsidRPr="006113FB">
        <w:rPr>
          <w:rFonts w:ascii="Times New Roman" w:hAnsi="Times New Roman" w:cs="Times New Roman"/>
        </w:rPr>
        <w:t>projects. However, w</w:t>
      </w:r>
      <w:r w:rsidRPr="006113FB">
        <w:rPr>
          <w:rFonts w:ascii="Times New Roman" w:hAnsi="Times New Roman" w:cs="Times New Roman"/>
        </w:rPr>
        <w:t xml:space="preserve">e have taken a provisional view that </w:t>
      </w:r>
      <w:r w:rsidR="00791251">
        <w:rPr>
          <w:rFonts w:ascii="Times New Roman" w:hAnsi="Times New Roman" w:cs="Times New Roman"/>
        </w:rPr>
        <w:t xml:space="preserve">there could be common themes which sit behind many projects we take on as part of the </w:t>
      </w:r>
      <w:r w:rsidRPr="006113FB">
        <w:rPr>
          <w:rFonts w:ascii="Times New Roman" w:hAnsi="Times New Roman" w:cs="Times New Roman"/>
        </w:rPr>
        <w:t>14</w:t>
      </w:r>
      <w:r w:rsidRPr="006113FB">
        <w:rPr>
          <w:rFonts w:ascii="Times New Roman" w:hAnsi="Times New Roman" w:cs="Times New Roman"/>
          <w:vertAlign w:val="superscript"/>
        </w:rPr>
        <w:t>th</w:t>
      </w:r>
      <w:r w:rsidRPr="006113FB">
        <w:rPr>
          <w:rFonts w:ascii="Times New Roman" w:hAnsi="Times New Roman" w:cs="Times New Roman"/>
        </w:rPr>
        <w:t xml:space="preserve"> </w:t>
      </w:r>
      <w:r w:rsidRPr="006113FB" w:rsidR="00791251">
        <w:rPr>
          <w:rFonts w:ascii="Times New Roman" w:hAnsi="Times New Roman" w:cs="Times New Roman"/>
        </w:rPr>
        <w:t>Programme</w:t>
      </w:r>
      <w:r w:rsidR="00791251">
        <w:rPr>
          <w:rFonts w:ascii="Times New Roman" w:hAnsi="Times New Roman" w:cs="Times New Roman"/>
        </w:rPr>
        <w:t xml:space="preserve">. For example:  </w:t>
      </w:r>
    </w:p>
    <w:p w:rsidR="00571E5E" w:rsidRPr="006113FB" w:rsidP="0056411A">
      <w:pPr>
        <w:pStyle w:val="Default"/>
        <w:rPr>
          <w:rFonts w:ascii="Times New Roman" w:hAnsi="Times New Roman" w:cs="Times New Roman"/>
        </w:rPr>
      </w:pPr>
    </w:p>
    <w:p w:rsidR="00571E5E" w:rsidRPr="006113FB" w:rsidP="0089402D">
      <w:pPr>
        <w:pStyle w:val="Default"/>
        <w:ind w:left="720"/>
        <w:rPr>
          <w:rFonts w:ascii="Times New Roman" w:hAnsi="Times New Roman" w:cs="Times New Roman"/>
        </w:rPr>
      </w:pPr>
      <w:r w:rsidRPr="006113FB">
        <w:rPr>
          <w:rFonts w:ascii="Times New Roman" w:hAnsi="Times New Roman" w:cs="Times New Roman"/>
          <w:b/>
        </w:rPr>
        <w:t>Emerging technology</w:t>
      </w:r>
      <w:r w:rsidRPr="006113FB">
        <w:rPr>
          <w:rFonts w:ascii="Times New Roman" w:hAnsi="Times New Roman" w:cs="Times New Roman"/>
        </w:rPr>
        <w:t>: The Commission has traditionally been associated with reform of existing laws</w:t>
      </w:r>
      <w:r w:rsidR="00791251">
        <w:rPr>
          <w:rFonts w:ascii="Times New Roman" w:hAnsi="Times New Roman" w:cs="Times New Roman"/>
        </w:rPr>
        <w:t xml:space="preserve">. More recently </w:t>
      </w:r>
      <w:r w:rsidRPr="006113FB">
        <w:rPr>
          <w:rFonts w:ascii="Times New Roman" w:hAnsi="Times New Roman" w:cs="Times New Roman"/>
        </w:rPr>
        <w:t xml:space="preserve">we have begun to develop real expertise in designing legal frameworks that anticipate and confront future problems. For example, we are part way through a project to design a legal framework which will support the safe roll-out of automated vehicles. We are also looking at the law around digital assets. In the future there will be a clear need for law to reflect developments such as </w:t>
      </w:r>
      <w:r w:rsidR="00A634B3">
        <w:rPr>
          <w:rFonts w:ascii="Times New Roman" w:hAnsi="Times New Roman" w:cs="Times New Roman"/>
        </w:rPr>
        <w:t>artificial intelligence</w:t>
      </w:r>
      <w:r w:rsidRPr="006113FB">
        <w:rPr>
          <w:rFonts w:ascii="Times New Roman" w:hAnsi="Times New Roman" w:cs="Times New Roman"/>
        </w:rPr>
        <w:t xml:space="preserve"> and the use of algorithms in law</w:t>
      </w:r>
      <w:r w:rsidR="00A308BE">
        <w:rPr>
          <w:rFonts w:ascii="Times New Roman" w:hAnsi="Times New Roman" w:cs="Times New Roman"/>
        </w:rPr>
        <w:t xml:space="preserve"> and</w:t>
      </w:r>
      <w:r w:rsidRPr="006113FB">
        <w:rPr>
          <w:rFonts w:ascii="Times New Roman" w:hAnsi="Times New Roman" w:cs="Times New Roman"/>
        </w:rPr>
        <w:t xml:space="preserve"> the commercial significance of digital assets. We </w:t>
      </w:r>
      <w:r w:rsidR="00791251">
        <w:rPr>
          <w:rFonts w:ascii="Times New Roman" w:hAnsi="Times New Roman" w:cs="Times New Roman"/>
        </w:rPr>
        <w:t xml:space="preserve">are </w:t>
      </w:r>
      <w:r w:rsidRPr="006113FB">
        <w:rPr>
          <w:rFonts w:ascii="Times New Roman" w:hAnsi="Times New Roman" w:cs="Times New Roman"/>
        </w:rPr>
        <w:t xml:space="preserve">keen to hear ideas from stakeholders about areas of the law in which emerging technologies will require re-evaluation of existing and future laws. </w:t>
      </w:r>
    </w:p>
    <w:p w:rsidR="00571E5E" w:rsidRPr="006113FB" w:rsidP="0089402D">
      <w:pPr>
        <w:pStyle w:val="Default"/>
        <w:ind w:left="1080"/>
        <w:rPr>
          <w:rFonts w:ascii="Times New Roman" w:hAnsi="Times New Roman" w:cs="Times New Roman"/>
        </w:rPr>
      </w:pPr>
    </w:p>
    <w:p w:rsidR="00571E5E" w:rsidRPr="006113FB" w:rsidP="00A66732">
      <w:pPr>
        <w:pStyle w:val="Default"/>
        <w:ind w:left="720"/>
        <w:rPr>
          <w:rFonts w:ascii="Times New Roman" w:hAnsi="Times New Roman" w:cs="Times New Roman"/>
        </w:rPr>
      </w:pPr>
      <w:r w:rsidRPr="006113FB">
        <w:rPr>
          <w:rFonts w:ascii="Times New Roman" w:hAnsi="Times New Roman" w:cs="Times New Roman"/>
          <w:b/>
        </w:rPr>
        <w:t>Leaving the EU</w:t>
      </w:r>
      <w:r w:rsidRPr="006113FB">
        <w:rPr>
          <w:rFonts w:ascii="Times New Roman" w:hAnsi="Times New Roman" w:cs="Times New Roman"/>
        </w:rPr>
        <w:t xml:space="preserve">: Now that we have left the European Union, it is essential that as an outward-looking nation we demonstrate to the world that this is a great place in which to live, work and invest. Clarity, modernity and accessibility of the law will help ensure that legal services are at the forefront of enhancing the UK’s competitiveness. People around the world respect the UK’s legal expertise. In 2015, Britain exported at least £4.9 billion of legal services, which are worth £26 billion annually to the economy. Our sound legal framework provides legal certainty and efficiency for businesses that establish themselves </w:t>
      </w:r>
      <w:r w:rsidRPr="006113FB" w:rsidR="00B0035A">
        <w:rPr>
          <w:rFonts w:ascii="Times New Roman" w:hAnsi="Times New Roman" w:cs="Times New Roman"/>
        </w:rPr>
        <w:t>here and</w:t>
      </w:r>
      <w:r w:rsidRPr="006113FB">
        <w:rPr>
          <w:rFonts w:ascii="Times New Roman" w:hAnsi="Times New Roman" w:cs="Times New Roman"/>
        </w:rPr>
        <w:t xml:space="preserve"> keeps us firmly in the top 10 economies for global competitiveness. However, there are pressures from other jurisdictions and the law must keep pace if we are to maintain and strengthen our standing internationally. We welcome ideas about areas of retained European law which should be reformed, rather than simply being reabsorbed unchanged into domestic legislation.</w:t>
      </w:r>
    </w:p>
    <w:p w:rsidR="00A66732" w:rsidRPr="006113FB" w:rsidP="00A66732">
      <w:pPr>
        <w:pStyle w:val="Default"/>
        <w:ind w:left="720"/>
        <w:rPr>
          <w:rFonts w:ascii="Times New Roman" w:hAnsi="Times New Roman" w:cs="Times New Roman"/>
        </w:rPr>
      </w:pPr>
    </w:p>
    <w:p w:rsidR="00A66732" w:rsidRPr="006113FB" w:rsidP="00A66732">
      <w:pPr>
        <w:pStyle w:val="Default"/>
        <w:ind w:left="720"/>
        <w:rPr>
          <w:rFonts w:ascii="Times New Roman" w:hAnsi="Times New Roman" w:cs="Times New Roman"/>
        </w:rPr>
      </w:pPr>
      <w:r w:rsidRPr="006113FB">
        <w:rPr>
          <w:rFonts w:ascii="Times New Roman" w:hAnsi="Times New Roman" w:cs="Times New Roman"/>
          <w:b/>
        </w:rPr>
        <w:t>The environment</w:t>
      </w:r>
      <w:r w:rsidRPr="006113FB">
        <w:rPr>
          <w:rFonts w:ascii="Times New Roman" w:hAnsi="Times New Roman" w:cs="Times New Roman"/>
        </w:rPr>
        <w:t>: There is widespread domestic and international interest which promotes environmental best practice, and this will affect many aspects of law reform in myriad ways. We are keen to hear whether there may be legal barriers which might be restricting the adoption of greener initiatives.</w:t>
      </w:r>
    </w:p>
    <w:p w:rsidR="00571E5E" w:rsidRPr="006113FB" w:rsidP="00A66732">
      <w:pPr>
        <w:pStyle w:val="Default"/>
        <w:ind w:left="720"/>
        <w:rPr>
          <w:rFonts w:ascii="Times New Roman" w:hAnsi="Times New Roman" w:cs="Times New Roman"/>
        </w:rPr>
      </w:pPr>
    </w:p>
    <w:p w:rsidR="00571E5E" w:rsidRPr="006113FB" w:rsidP="00A66732">
      <w:pPr>
        <w:pStyle w:val="Default"/>
        <w:ind w:left="720"/>
        <w:rPr>
          <w:rFonts w:ascii="Times New Roman" w:hAnsi="Times New Roman" w:cs="Times New Roman"/>
        </w:rPr>
      </w:pPr>
      <w:r w:rsidRPr="006113FB">
        <w:rPr>
          <w:rFonts w:ascii="Times New Roman" w:hAnsi="Times New Roman" w:cs="Times New Roman"/>
          <w:b/>
        </w:rPr>
        <w:t>Legal resilience</w:t>
      </w:r>
      <w:r w:rsidRPr="006113FB">
        <w:rPr>
          <w:rFonts w:ascii="Times New Roman" w:hAnsi="Times New Roman" w:cs="Times New Roman"/>
        </w:rPr>
        <w:t xml:space="preserve">: </w:t>
      </w:r>
      <w:r w:rsidRPr="006113FB" w:rsidR="00A634B3">
        <w:rPr>
          <w:rFonts w:ascii="Times New Roman" w:hAnsi="Times New Roman" w:cs="Times New Roman"/>
        </w:rPr>
        <w:t>C</w:t>
      </w:r>
      <w:r w:rsidR="00A634B3">
        <w:rPr>
          <w:rFonts w:ascii="Times New Roman" w:hAnsi="Times New Roman" w:cs="Times New Roman"/>
        </w:rPr>
        <w:t>ovid</w:t>
      </w:r>
      <w:r w:rsidRPr="006113FB">
        <w:rPr>
          <w:rFonts w:ascii="Times New Roman" w:hAnsi="Times New Roman" w:cs="Times New Roman"/>
        </w:rPr>
        <w:t xml:space="preserve">-19 has demonstrated </w:t>
      </w:r>
      <w:r w:rsidRPr="006113FB">
        <w:rPr>
          <w:rFonts w:ascii="Times New Roman" w:hAnsi="Times New Roman" w:cs="Times New Roman"/>
        </w:rPr>
        <w:t>a number of</w:t>
      </w:r>
      <w:r w:rsidRPr="006113FB">
        <w:rPr>
          <w:rFonts w:ascii="Times New Roman" w:hAnsi="Times New Roman" w:cs="Times New Roman"/>
        </w:rPr>
        <w:t xml:space="preserve"> areas of the law which are outdated and in need of reform. When strong law was required to meet the </w:t>
      </w:r>
      <w:r w:rsidRPr="006113FB">
        <w:rPr>
          <w:rFonts w:ascii="Times New Roman" w:hAnsi="Times New Roman" w:cs="Times New Roman"/>
        </w:rPr>
        <w:t>challenge</w:t>
      </w:r>
      <w:r w:rsidRPr="006113FB">
        <w:rPr>
          <w:rFonts w:ascii="Times New Roman" w:hAnsi="Times New Roman" w:cs="Times New Roman"/>
        </w:rPr>
        <w:t xml:space="preserve"> it proved wanting because it lacked sufficient flexibility to meet the change of circumstance. </w:t>
      </w:r>
      <w:r w:rsidR="007C3819">
        <w:rPr>
          <w:rFonts w:ascii="Times New Roman" w:hAnsi="Times New Roman" w:cs="Times New Roman"/>
        </w:rPr>
        <w:t>T</w:t>
      </w:r>
      <w:r w:rsidRPr="006113FB">
        <w:rPr>
          <w:rFonts w:ascii="Times New Roman" w:hAnsi="Times New Roman" w:cs="Times New Roman"/>
        </w:rPr>
        <w:t>he inflexibility of aspects of the laws relating to weddings, wills and commercial documents</w:t>
      </w:r>
      <w:r w:rsidR="007C3819">
        <w:rPr>
          <w:rFonts w:ascii="Times New Roman" w:hAnsi="Times New Roman" w:cs="Times New Roman"/>
        </w:rPr>
        <w:t xml:space="preserve"> are illustrations.</w:t>
      </w:r>
      <w:r w:rsidRPr="006113FB">
        <w:rPr>
          <w:rFonts w:ascii="Times New Roman" w:hAnsi="Times New Roman" w:cs="Times New Roman"/>
        </w:rPr>
        <w:t xml:space="preserve"> </w:t>
      </w:r>
      <w:r w:rsidR="007C3819">
        <w:rPr>
          <w:rFonts w:ascii="Times New Roman" w:hAnsi="Times New Roman" w:cs="Times New Roman"/>
        </w:rPr>
        <w:t xml:space="preserve">We are </w:t>
      </w:r>
      <w:r w:rsidRPr="006113FB">
        <w:rPr>
          <w:rFonts w:ascii="Times New Roman" w:hAnsi="Times New Roman" w:cs="Times New Roman"/>
        </w:rPr>
        <w:t xml:space="preserve">interested in hearing of </w:t>
      </w:r>
      <w:r w:rsidR="007C3819">
        <w:rPr>
          <w:rFonts w:ascii="Times New Roman" w:hAnsi="Times New Roman" w:cs="Times New Roman"/>
        </w:rPr>
        <w:t xml:space="preserve">other </w:t>
      </w:r>
      <w:r w:rsidRPr="006113FB">
        <w:rPr>
          <w:rFonts w:ascii="Times New Roman" w:hAnsi="Times New Roman" w:cs="Times New Roman"/>
        </w:rPr>
        <w:t xml:space="preserve">examples. </w:t>
      </w:r>
      <w:r w:rsidR="007C3819">
        <w:rPr>
          <w:rFonts w:ascii="Times New Roman" w:hAnsi="Times New Roman" w:cs="Times New Roman"/>
        </w:rPr>
        <w:t xml:space="preserve">Ensuring </w:t>
      </w:r>
      <w:r w:rsidRPr="006113FB">
        <w:rPr>
          <w:rFonts w:ascii="Times New Roman" w:hAnsi="Times New Roman" w:cs="Times New Roman"/>
        </w:rPr>
        <w:t xml:space="preserve">that the law is resilient enough to cater for exceptional circumstances should be an important aspect of </w:t>
      </w:r>
      <w:r w:rsidR="00D23964">
        <w:rPr>
          <w:rFonts w:ascii="Times New Roman" w:hAnsi="Times New Roman" w:cs="Times New Roman"/>
        </w:rPr>
        <w:t xml:space="preserve">our </w:t>
      </w:r>
      <w:r w:rsidRPr="006113FB">
        <w:rPr>
          <w:rFonts w:ascii="Times New Roman" w:hAnsi="Times New Roman" w:cs="Times New Roman"/>
        </w:rPr>
        <w:t>future work</w:t>
      </w:r>
      <w:r w:rsidR="00D23964">
        <w:rPr>
          <w:rFonts w:ascii="Times New Roman" w:hAnsi="Times New Roman" w:cs="Times New Roman"/>
        </w:rPr>
        <w:t xml:space="preserve">. We must not only </w:t>
      </w:r>
      <w:r w:rsidRPr="006113FB">
        <w:rPr>
          <w:rFonts w:ascii="Times New Roman" w:hAnsi="Times New Roman" w:cs="Times New Roman"/>
        </w:rPr>
        <w:t>react to immediate priorities</w:t>
      </w:r>
      <w:r w:rsidR="00144D20">
        <w:rPr>
          <w:rFonts w:ascii="Times New Roman" w:hAnsi="Times New Roman" w:cs="Times New Roman"/>
        </w:rPr>
        <w:t>,</w:t>
      </w:r>
      <w:r w:rsidRPr="006113FB">
        <w:rPr>
          <w:rFonts w:ascii="Times New Roman" w:hAnsi="Times New Roman" w:cs="Times New Roman"/>
        </w:rPr>
        <w:t xml:space="preserve"> but </w:t>
      </w:r>
      <w:r w:rsidR="00D23964">
        <w:rPr>
          <w:rFonts w:ascii="Times New Roman" w:hAnsi="Times New Roman" w:cs="Times New Roman"/>
        </w:rPr>
        <w:t xml:space="preserve">we must also </w:t>
      </w:r>
      <w:r w:rsidRPr="006113FB">
        <w:rPr>
          <w:rFonts w:ascii="Times New Roman" w:hAnsi="Times New Roman" w:cs="Times New Roman"/>
        </w:rPr>
        <w:t xml:space="preserve">take </w:t>
      </w:r>
      <w:r w:rsidR="00D23964">
        <w:rPr>
          <w:rFonts w:ascii="Times New Roman" w:hAnsi="Times New Roman" w:cs="Times New Roman"/>
        </w:rPr>
        <w:t xml:space="preserve">a </w:t>
      </w:r>
      <w:r w:rsidRPr="006113FB">
        <w:rPr>
          <w:rFonts w:ascii="Times New Roman" w:hAnsi="Times New Roman" w:cs="Times New Roman"/>
        </w:rPr>
        <w:t>long</w:t>
      </w:r>
      <w:r w:rsidR="00D23964">
        <w:rPr>
          <w:rFonts w:ascii="Times New Roman" w:hAnsi="Times New Roman" w:cs="Times New Roman"/>
        </w:rPr>
        <w:t>er</w:t>
      </w:r>
      <w:r w:rsidR="00144D20">
        <w:rPr>
          <w:rFonts w:ascii="Times New Roman" w:hAnsi="Times New Roman" w:cs="Times New Roman"/>
        </w:rPr>
        <w:t>-</w:t>
      </w:r>
      <w:r w:rsidRPr="006113FB">
        <w:rPr>
          <w:rFonts w:ascii="Times New Roman" w:hAnsi="Times New Roman" w:cs="Times New Roman"/>
        </w:rPr>
        <w:t>term view to ensure that the law is capable of better responding to the unexpected.</w:t>
      </w:r>
    </w:p>
    <w:p w:rsidR="00571E5E" w:rsidRPr="006113FB" w:rsidP="0089402D">
      <w:pPr>
        <w:pStyle w:val="Default"/>
        <w:ind w:left="720"/>
        <w:rPr>
          <w:rFonts w:ascii="Times New Roman" w:hAnsi="Times New Roman" w:cs="Times New Roman"/>
        </w:rPr>
      </w:pPr>
    </w:p>
    <w:p w:rsidR="00571E5E" w:rsidRPr="006113FB" w:rsidP="0089402D">
      <w:pPr>
        <w:pStyle w:val="Default"/>
        <w:ind w:left="720"/>
        <w:rPr>
          <w:rFonts w:ascii="Times New Roman" w:hAnsi="Times New Roman" w:cs="Times New Roman"/>
        </w:rPr>
      </w:pPr>
      <w:r w:rsidRPr="006113FB">
        <w:rPr>
          <w:rFonts w:ascii="Times New Roman" w:hAnsi="Times New Roman" w:cs="Times New Roman"/>
          <w:b/>
        </w:rPr>
        <w:t>Simplification</w:t>
      </w:r>
      <w:r w:rsidRPr="006113FB">
        <w:rPr>
          <w:rFonts w:ascii="Times New Roman" w:hAnsi="Times New Roman" w:cs="Times New Roman"/>
        </w:rPr>
        <w:t>: A founding principle of the Commission is the simplification of law, whether through codification or consolidation. Such work, sadly, has fallen out of vogue over the last few years, but there are signs that its value is again being understood. This is especially so in Wales, where a new, streamlined, Planning Code based on our recommendations will radically simplify planning laws. The Sentencing Code, which applies across England and Wales</w:t>
      </w:r>
      <w:r w:rsidR="000B4DB4">
        <w:rPr>
          <w:rFonts w:ascii="Times New Roman" w:hAnsi="Times New Roman" w:cs="Times New Roman"/>
        </w:rPr>
        <w:t>,</w:t>
      </w:r>
      <w:r w:rsidRPr="006113FB">
        <w:rPr>
          <w:rFonts w:ascii="Times New Roman" w:hAnsi="Times New Roman" w:cs="Times New Roman"/>
        </w:rPr>
        <w:t xml:space="preserve"> will save up to £250</w:t>
      </w:r>
      <w:r w:rsidR="000B4DB4">
        <w:rPr>
          <w:rFonts w:ascii="Times New Roman" w:hAnsi="Times New Roman" w:cs="Times New Roman"/>
        </w:rPr>
        <w:t xml:space="preserve"> </w:t>
      </w:r>
      <w:r w:rsidRPr="006113FB">
        <w:rPr>
          <w:rFonts w:ascii="Times New Roman" w:hAnsi="Times New Roman" w:cs="Times New Roman"/>
        </w:rPr>
        <w:t>m</w:t>
      </w:r>
      <w:r w:rsidR="000B4DB4">
        <w:rPr>
          <w:rFonts w:ascii="Times New Roman" w:hAnsi="Times New Roman" w:cs="Times New Roman"/>
        </w:rPr>
        <w:t>illion</w:t>
      </w:r>
      <w:r w:rsidRPr="006113FB">
        <w:rPr>
          <w:rFonts w:ascii="Times New Roman" w:hAnsi="Times New Roman" w:cs="Times New Roman"/>
        </w:rPr>
        <w:t xml:space="preserve"> over </w:t>
      </w:r>
      <w:r w:rsidR="000B4DB4">
        <w:rPr>
          <w:rFonts w:ascii="Times New Roman" w:hAnsi="Times New Roman" w:cs="Times New Roman"/>
        </w:rPr>
        <w:t>10</w:t>
      </w:r>
      <w:r w:rsidRPr="006113FB">
        <w:rPr>
          <w:rFonts w:ascii="Times New Roman" w:hAnsi="Times New Roman" w:cs="Times New Roman"/>
        </w:rPr>
        <w:t xml:space="preserve"> years</w:t>
      </w:r>
      <w:r w:rsidR="000B4DB4">
        <w:rPr>
          <w:rFonts w:ascii="Times New Roman" w:hAnsi="Times New Roman" w:cs="Times New Roman"/>
        </w:rPr>
        <w:t>,</w:t>
      </w:r>
      <w:r w:rsidRPr="006113FB">
        <w:rPr>
          <w:rFonts w:ascii="Times New Roman" w:hAnsi="Times New Roman" w:cs="Times New Roman"/>
        </w:rPr>
        <w:t xml:space="preserve"> and Government has also responded positively to our recommendations about simplification of the Immigration Rules. We are interested in hearing about ideas where simplification of the law can bring about real and lasting benefits to individuals or organisations.</w:t>
      </w:r>
    </w:p>
    <w:p w:rsidR="006A266D" w:rsidRPr="006113FB" w:rsidP="0056411A">
      <w:pPr>
        <w:pStyle w:val="Default"/>
        <w:rPr>
          <w:rFonts w:ascii="Times New Roman" w:hAnsi="Times New Roman" w:cs="Times New Roman"/>
        </w:rPr>
      </w:pPr>
    </w:p>
    <w:p w:rsidR="00F40855" w:rsidRPr="006113FB" w:rsidP="000B4DB4">
      <w:pPr>
        <w:pStyle w:val="Default"/>
        <w:numPr>
          <w:ilvl w:val="0"/>
          <w:numId w:val="10"/>
        </w:numPr>
        <w:rPr>
          <w:rFonts w:ascii="Times New Roman" w:hAnsi="Times New Roman" w:cs="Times New Roman"/>
        </w:rPr>
      </w:pPr>
      <w:r w:rsidRPr="006113FB">
        <w:rPr>
          <w:rFonts w:ascii="Times New Roman" w:hAnsi="Times New Roman" w:cs="Times New Roman"/>
        </w:rPr>
        <w:t>We hope that by consulting widely on these themes we can ensure that</w:t>
      </w:r>
      <w:r w:rsidRPr="006113FB" w:rsidR="001401CD">
        <w:rPr>
          <w:rFonts w:ascii="Times New Roman" w:hAnsi="Times New Roman" w:cs="Times New Roman"/>
        </w:rPr>
        <w:t xml:space="preserve"> our work in</w:t>
      </w:r>
      <w:r w:rsidRPr="006113FB" w:rsidR="00EB0FD1">
        <w:rPr>
          <w:rFonts w:ascii="Times New Roman" w:hAnsi="Times New Roman" w:cs="Times New Roman"/>
        </w:rPr>
        <w:t xml:space="preserve"> the</w:t>
      </w:r>
      <w:r w:rsidRPr="006113FB" w:rsidR="006A266D">
        <w:rPr>
          <w:rFonts w:ascii="Times New Roman" w:hAnsi="Times New Roman" w:cs="Times New Roman"/>
        </w:rPr>
        <w:t xml:space="preserve"> 14</w:t>
      </w:r>
      <w:r w:rsidRPr="006113FB" w:rsidR="006A266D">
        <w:rPr>
          <w:rFonts w:ascii="Times New Roman" w:hAnsi="Times New Roman" w:cs="Times New Roman"/>
          <w:vertAlign w:val="superscript"/>
        </w:rPr>
        <w:t>th</w:t>
      </w:r>
      <w:r w:rsidRPr="006113FB" w:rsidR="006A266D">
        <w:rPr>
          <w:rFonts w:ascii="Times New Roman" w:hAnsi="Times New Roman" w:cs="Times New Roman"/>
        </w:rPr>
        <w:t xml:space="preserve"> Programme </w:t>
      </w:r>
      <w:r w:rsidRPr="006113FB" w:rsidR="001401CD">
        <w:rPr>
          <w:rFonts w:ascii="Times New Roman" w:hAnsi="Times New Roman" w:cs="Times New Roman"/>
        </w:rPr>
        <w:t>will</w:t>
      </w:r>
      <w:r w:rsidRPr="006113FB" w:rsidR="006A266D">
        <w:rPr>
          <w:rFonts w:ascii="Times New Roman" w:hAnsi="Times New Roman" w:cs="Times New Roman"/>
        </w:rPr>
        <w:t xml:space="preserve"> support individuals and organisations as they adapt in this period of </w:t>
      </w:r>
      <w:r w:rsidR="008F3CA8">
        <w:rPr>
          <w:rFonts w:ascii="Times New Roman" w:hAnsi="Times New Roman" w:cs="Times New Roman"/>
        </w:rPr>
        <w:t xml:space="preserve">deep </w:t>
      </w:r>
      <w:r w:rsidRPr="006113FB" w:rsidR="006A266D">
        <w:rPr>
          <w:rFonts w:ascii="Times New Roman" w:hAnsi="Times New Roman" w:cs="Times New Roman"/>
        </w:rPr>
        <w:t xml:space="preserve">social, technological and political change. </w:t>
      </w:r>
    </w:p>
    <w:p w:rsidR="0080304C" w:rsidRPr="006113FB" w:rsidP="0056411A">
      <w:pPr>
        <w:pStyle w:val="Default"/>
        <w:rPr>
          <w:rFonts w:ascii="Times New Roman" w:hAnsi="Times New Roman" w:cs="Times New Roman"/>
        </w:rPr>
      </w:pPr>
    </w:p>
    <w:p w:rsidR="0080304C" w:rsidRPr="006113FB" w:rsidP="0089402D">
      <w:pPr>
        <w:pStyle w:val="Default"/>
        <w:rPr>
          <w:rFonts w:ascii="Times New Roman" w:hAnsi="Times New Roman" w:cs="Times New Roman"/>
          <w:b/>
          <w:u w:val="single"/>
        </w:rPr>
      </w:pPr>
      <w:r w:rsidRPr="006113FB">
        <w:rPr>
          <w:rFonts w:ascii="Times New Roman" w:hAnsi="Times New Roman" w:cs="Times New Roman"/>
          <w:b/>
          <w:u w:val="single"/>
        </w:rPr>
        <w:t>Economic Value of Law Reform</w:t>
      </w:r>
    </w:p>
    <w:p w:rsidR="0080304C" w:rsidRPr="006113FB" w:rsidP="0056411A">
      <w:pPr>
        <w:pStyle w:val="Default"/>
        <w:rPr>
          <w:rFonts w:ascii="Times New Roman" w:hAnsi="Times New Roman" w:cs="Times New Roman"/>
        </w:rPr>
      </w:pPr>
    </w:p>
    <w:p w:rsidR="00556531" w:rsidRPr="006113FB" w:rsidP="000B4DB4">
      <w:pPr>
        <w:pStyle w:val="Default"/>
        <w:numPr>
          <w:ilvl w:val="0"/>
          <w:numId w:val="10"/>
        </w:numPr>
        <w:rPr>
          <w:rFonts w:ascii="Times New Roman" w:hAnsi="Times New Roman" w:cs="Times New Roman"/>
        </w:rPr>
      </w:pPr>
      <w:r>
        <w:rPr>
          <w:rFonts w:ascii="Times New Roman" w:hAnsi="Times New Roman" w:cs="Times New Roman"/>
        </w:rPr>
        <w:t xml:space="preserve">In </w:t>
      </w:r>
      <w:r w:rsidR="00637314">
        <w:rPr>
          <w:rFonts w:ascii="Times New Roman" w:hAnsi="Times New Roman" w:cs="Times New Roman"/>
        </w:rPr>
        <w:t xml:space="preserve">autumn </w:t>
      </w:r>
      <w:r w:rsidRPr="006113FB">
        <w:rPr>
          <w:rFonts w:ascii="Times New Roman" w:hAnsi="Times New Roman" w:cs="Times New Roman"/>
        </w:rPr>
        <w:t xml:space="preserve">2018, the Commission embarked on an ambitious project to evaluate the economic value of law reform. We commissioned two independent economists to </w:t>
      </w:r>
      <w:r w:rsidRPr="006113FB" w:rsidR="008256DE">
        <w:rPr>
          <w:rFonts w:ascii="Times New Roman" w:hAnsi="Times New Roman" w:cs="Times New Roman"/>
        </w:rPr>
        <w:t xml:space="preserve">take a broad-ranging look at </w:t>
      </w:r>
      <w:r w:rsidRPr="006113FB" w:rsidR="009D78C9">
        <w:rPr>
          <w:rFonts w:ascii="Times New Roman" w:hAnsi="Times New Roman" w:cs="Times New Roman"/>
        </w:rPr>
        <w:t>the costs and benefits of law reform projects</w:t>
      </w:r>
      <w:r w:rsidRPr="006113FB" w:rsidR="008256DE">
        <w:rPr>
          <w:rFonts w:ascii="Times New Roman" w:hAnsi="Times New Roman" w:cs="Times New Roman"/>
        </w:rPr>
        <w:t xml:space="preserve"> and to produce a report of their findings.</w:t>
      </w:r>
      <w:r w:rsidRPr="006113FB" w:rsidR="00053AD7">
        <w:rPr>
          <w:rFonts w:ascii="Times New Roman" w:hAnsi="Times New Roman" w:cs="Times New Roman"/>
        </w:rPr>
        <w:t xml:space="preserve"> </w:t>
      </w:r>
    </w:p>
    <w:p w:rsidR="00DA40F2" w:rsidRPr="006113FB" w:rsidP="0056411A">
      <w:pPr>
        <w:pStyle w:val="Default"/>
        <w:rPr>
          <w:rFonts w:ascii="Times New Roman" w:hAnsi="Times New Roman" w:cs="Times New Roman"/>
        </w:rPr>
      </w:pPr>
    </w:p>
    <w:p w:rsidR="00DA40F2" w:rsidRPr="006113FB" w:rsidP="000B4DB4">
      <w:pPr>
        <w:pStyle w:val="ListParagraph"/>
        <w:numPr>
          <w:ilvl w:val="0"/>
          <w:numId w:val="10"/>
        </w:numPr>
        <w:rPr>
          <w:rFonts w:ascii="Times New Roman" w:hAnsi="Times New Roman" w:cs="Times New Roman"/>
          <w:sz w:val="24"/>
          <w:szCs w:val="24"/>
        </w:rPr>
      </w:pPr>
      <w:r w:rsidRPr="006113FB">
        <w:rPr>
          <w:rFonts w:ascii="Times New Roman" w:eastAsia="Times New Roman" w:hAnsi="Times New Roman" w:cs="Times New Roman"/>
          <w:color w:val="000000"/>
          <w:sz w:val="24"/>
          <w:szCs w:val="24"/>
        </w:rPr>
        <w:t xml:space="preserve">The economists undertook a </w:t>
      </w:r>
      <w:r w:rsidRPr="006113FB" w:rsidR="00CC094E">
        <w:rPr>
          <w:rFonts w:ascii="Times New Roman" w:eastAsia="Times New Roman" w:hAnsi="Times New Roman" w:cs="Times New Roman"/>
          <w:color w:val="000000"/>
          <w:sz w:val="24"/>
          <w:szCs w:val="24"/>
        </w:rPr>
        <w:t>“</w:t>
      </w:r>
      <w:r w:rsidRPr="006113FB">
        <w:rPr>
          <w:rFonts w:ascii="Times New Roman" w:eastAsia="Times New Roman" w:hAnsi="Times New Roman" w:cs="Times New Roman"/>
          <w:color w:val="000000"/>
          <w:sz w:val="24"/>
          <w:szCs w:val="24"/>
        </w:rPr>
        <w:t>contribution analysis</w:t>
      </w:r>
      <w:r w:rsidRPr="006113FB" w:rsidR="00CC094E">
        <w:rPr>
          <w:rFonts w:ascii="Times New Roman" w:eastAsia="Times New Roman" w:hAnsi="Times New Roman" w:cs="Times New Roman"/>
          <w:color w:val="000000"/>
          <w:sz w:val="24"/>
          <w:szCs w:val="24"/>
        </w:rPr>
        <w:t>”</w:t>
      </w:r>
      <w:r w:rsidRPr="006113FB">
        <w:rPr>
          <w:rFonts w:ascii="Times New Roman" w:eastAsia="Times New Roman" w:hAnsi="Times New Roman" w:cs="Times New Roman"/>
          <w:color w:val="000000"/>
          <w:sz w:val="24"/>
          <w:szCs w:val="24"/>
        </w:rPr>
        <w:t xml:space="preserve"> to explore whether intended outcomes have or have not been achieved, examine how and why change has happened and assess the contribution of a project to change. Contribution analysis is an established tool for assessing impact. It is used in situations where experimental and quasi-experimental designs (for example, randomised control trials) are not feasible or practical. The research looked at </w:t>
      </w:r>
      <w:r w:rsidRPr="006113FB">
        <w:rPr>
          <w:rFonts w:ascii="Times New Roman" w:eastAsia="Times New Roman" w:hAnsi="Times New Roman" w:cs="Times New Roman"/>
          <w:color w:val="000000"/>
          <w:sz w:val="24"/>
          <w:szCs w:val="24"/>
        </w:rPr>
        <w:t>a number of</w:t>
      </w:r>
      <w:r w:rsidRPr="006113FB">
        <w:rPr>
          <w:rFonts w:ascii="Times New Roman" w:eastAsia="Times New Roman" w:hAnsi="Times New Roman" w:cs="Times New Roman"/>
          <w:color w:val="000000"/>
          <w:sz w:val="24"/>
          <w:szCs w:val="24"/>
        </w:rPr>
        <w:t xml:space="preserve"> distinct areas which can lead to economic benefit</w:t>
      </w:r>
      <w:r w:rsidR="000B4DB4">
        <w:rPr>
          <w:rFonts w:ascii="Times New Roman" w:eastAsia="Times New Roman" w:hAnsi="Times New Roman" w:cs="Times New Roman"/>
          <w:color w:val="000000"/>
          <w:sz w:val="24"/>
          <w:szCs w:val="24"/>
        </w:rPr>
        <w:t>,</w:t>
      </w:r>
      <w:r w:rsidRPr="006113FB">
        <w:rPr>
          <w:rFonts w:ascii="Times New Roman" w:eastAsia="Times New Roman" w:hAnsi="Times New Roman" w:cs="Times New Roman"/>
          <w:color w:val="000000"/>
          <w:sz w:val="24"/>
          <w:szCs w:val="24"/>
        </w:rPr>
        <w:t xml:space="preserve"> for example: harm prevention; improved wellbeing; technology driven growth; efficiency gains; rule of law; access to justice etc</w:t>
      </w:r>
      <w:r w:rsidRPr="006113FB" w:rsidR="00A40139">
        <w:rPr>
          <w:rFonts w:ascii="Times New Roman" w:eastAsia="Times New Roman" w:hAnsi="Times New Roman" w:cs="Times New Roman"/>
          <w:color w:val="000000"/>
          <w:sz w:val="24"/>
          <w:szCs w:val="24"/>
        </w:rPr>
        <w:t>.</w:t>
      </w:r>
    </w:p>
    <w:p w:rsidR="00DA40F2" w:rsidRPr="006113FB" w:rsidP="0056411A">
      <w:pPr>
        <w:pStyle w:val="Default"/>
        <w:rPr>
          <w:rFonts w:ascii="Times New Roman" w:hAnsi="Times New Roman" w:cs="Times New Roman"/>
        </w:rPr>
      </w:pPr>
    </w:p>
    <w:p w:rsidR="00556531" w:rsidRPr="006113FB" w:rsidP="000B4DB4">
      <w:pPr>
        <w:pStyle w:val="ListParagraph"/>
        <w:numPr>
          <w:ilvl w:val="0"/>
          <w:numId w:val="10"/>
        </w:numPr>
        <w:rPr>
          <w:rFonts w:ascii="Times New Roman" w:eastAsia="Times New Roman" w:hAnsi="Times New Roman" w:cs="Times New Roman"/>
          <w:color w:val="000000"/>
          <w:sz w:val="24"/>
          <w:szCs w:val="24"/>
        </w:rPr>
      </w:pPr>
      <w:r w:rsidRPr="006113FB">
        <w:rPr>
          <w:rFonts w:ascii="Times New Roman" w:eastAsia="Times New Roman" w:hAnsi="Times New Roman" w:cs="Times New Roman"/>
          <w:color w:val="000000"/>
          <w:sz w:val="24"/>
          <w:szCs w:val="24"/>
        </w:rPr>
        <w:t>T</w:t>
      </w:r>
      <w:r w:rsidRPr="006113FB">
        <w:rPr>
          <w:rFonts w:ascii="Times New Roman" w:eastAsia="Times New Roman" w:hAnsi="Times New Roman" w:cs="Times New Roman"/>
          <w:color w:val="000000"/>
          <w:sz w:val="24"/>
          <w:szCs w:val="24"/>
        </w:rPr>
        <w:t xml:space="preserve">he projects reviewed by the economists touched, in a positive manner, the lives of over 27 million individuals. Both the summary and the full report provide compelling evidence of the benefits of good law reform. It is a feature of virtually every project that we have worked upon that its costs represent a miniscule fraction of the benefit which ensues. A typical law reform project costs considerably less than £500k to run from start to finish. But five of our recent projects have a net present value exceeding £3 billion over 10 years. Our work to design a legal and regulatory framework for automated vehicles is said by Government and industry to be an essential precondition to the unlocking of a market estimated to be worth about £60 billion in the </w:t>
      </w:r>
      <w:r w:rsidR="000B4DB4">
        <w:rPr>
          <w:rFonts w:ascii="Times New Roman" w:eastAsia="Times New Roman" w:hAnsi="Times New Roman" w:cs="Times New Roman"/>
          <w:color w:val="000000"/>
          <w:sz w:val="24"/>
          <w:szCs w:val="24"/>
        </w:rPr>
        <w:t>UK</w:t>
      </w:r>
      <w:r w:rsidRPr="006113FB">
        <w:rPr>
          <w:rFonts w:ascii="Times New Roman" w:eastAsia="Times New Roman" w:hAnsi="Times New Roman" w:cs="Times New Roman"/>
          <w:color w:val="000000"/>
          <w:sz w:val="24"/>
          <w:szCs w:val="24"/>
        </w:rPr>
        <w:t xml:space="preserve"> alone by 2030.</w:t>
      </w:r>
    </w:p>
    <w:p w:rsidR="00DA40F2" w:rsidRPr="006113FB" w:rsidP="0056411A">
      <w:pPr>
        <w:spacing w:after="0" w:line="240" w:lineRule="auto"/>
        <w:rPr>
          <w:rFonts w:ascii="Times New Roman" w:eastAsia="Times New Roman" w:hAnsi="Times New Roman" w:cs="Times New Roman"/>
          <w:color w:val="000000"/>
          <w:sz w:val="24"/>
          <w:szCs w:val="24"/>
        </w:rPr>
      </w:pPr>
    </w:p>
    <w:p w:rsidR="00DA40F2" w:rsidRPr="006113FB" w:rsidP="000B4DB4">
      <w:pPr>
        <w:pStyle w:val="ListParagraph"/>
        <w:numPr>
          <w:ilvl w:val="0"/>
          <w:numId w:val="10"/>
        </w:numPr>
        <w:rPr>
          <w:rFonts w:ascii="Times New Roman" w:hAnsi="Times New Roman" w:cs="Times New Roman"/>
          <w:sz w:val="24"/>
          <w:szCs w:val="24"/>
        </w:rPr>
      </w:pPr>
      <w:r w:rsidRPr="006113FB">
        <w:rPr>
          <w:rFonts w:ascii="Times New Roman" w:hAnsi="Times New Roman" w:cs="Times New Roman"/>
          <w:sz w:val="24"/>
          <w:szCs w:val="24"/>
        </w:rPr>
        <w:t xml:space="preserve">The findings are, we think, significant in terms of demonstrating the value of law reform and we hope that this work, the first of its type </w:t>
      </w:r>
      <w:r w:rsidR="00BA7A27">
        <w:rPr>
          <w:rFonts w:ascii="Times New Roman" w:hAnsi="Times New Roman" w:cs="Times New Roman"/>
          <w:sz w:val="24"/>
          <w:szCs w:val="24"/>
        </w:rPr>
        <w:t xml:space="preserve">ever undertaken internationally, </w:t>
      </w:r>
      <w:r w:rsidRPr="006113FB">
        <w:rPr>
          <w:rFonts w:ascii="Times New Roman" w:hAnsi="Times New Roman" w:cs="Times New Roman"/>
          <w:sz w:val="24"/>
          <w:szCs w:val="24"/>
        </w:rPr>
        <w:t>so far as we are aware, will help to persuade those who need persuading that ensuring the law is modern, fair, simple and cost</w:t>
      </w:r>
      <w:r w:rsidR="000B4DB4">
        <w:rPr>
          <w:rFonts w:ascii="Times New Roman" w:hAnsi="Times New Roman" w:cs="Times New Roman"/>
          <w:sz w:val="24"/>
          <w:szCs w:val="24"/>
        </w:rPr>
        <w:t>-</w:t>
      </w:r>
      <w:r w:rsidRPr="006113FB">
        <w:rPr>
          <w:rFonts w:ascii="Times New Roman" w:hAnsi="Times New Roman" w:cs="Times New Roman"/>
          <w:sz w:val="24"/>
          <w:szCs w:val="24"/>
        </w:rPr>
        <w:t xml:space="preserve">effective greatly benefits the economy. </w:t>
      </w:r>
    </w:p>
    <w:p w:rsidR="005B06F3" w:rsidRPr="006113FB" w:rsidP="005B06F3">
      <w:pPr>
        <w:pStyle w:val="ListParagraph"/>
        <w:rPr>
          <w:rFonts w:ascii="Times New Roman" w:hAnsi="Times New Roman" w:cs="Times New Roman"/>
          <w:sz w:val="24"/>
          <w:szCs w:val="24"/>
        </w:rPr>
      </w:pPr>
    </w:p>
    <w:p w:rsidR="005854A3" w:rsidRPr="006113FB" w:rsidP="005854A3">
      <w:pPr>
        <w:jc w:val="both"/>
        <w:rPr>
          <w:rFonts w:ascii="Times New Roman" w:eastAsia="Times New Roman" w:hAnsi="Times New Roman" w:cs="Times New Roman"/>
          <w:b/>
          <w:sz w:val="24"/>
          <w:szCs w:val="24"/>
          <w:u w:val="single"/>
          <w:lang w:eastAsia="en-GB"/>
        </w:rPr>
      </w:pPr>
      <w:r w:rsidRPr="006113FB">
        <w:rPr>
          <w:rFonts w:ascii="Times New Roman" w:eastAsia="Times New Roman" w:hAnsi="Times New Roman" w:cs="Times New Roman"/>
          <w:b/>
          <w:sz w:val="24"/>
          <w:szCs w:val="24"/>
          <w:u w:val="single"/>
        </w:rPr>
        <w:t>Implementation</w:t>
      </w:r>
    </w:p>
    <w:p w:rsidR="005854A3" w:rsidRPr="006113FB" w:rsidP="000B4DB4">
      <w:pPr>
        <w:pStyle w:val="ListParagraph"/>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 1965, a period of 55 years, the</w:t>
      </w:r>
      <w:r w:rsidRPr="006113FB">
        <w:rPr>
          <w:rFonts w:ascii="Times New Roman" w:eastAsia="Times New Roman" w:hAnsi="Times New Roman" w:cs="Times New Roman"/>
          <w:sz w:val="24"/>
          <w:szCs w:val="24"/>
        </w:rPr>
        <w:t xml:space="preserve"> Commission has produced </w:t>
      </w:r>
      <w:r w:rsidR="00144D20">
        <w:rPr>
          <w:rFonts w:ascii="Times New Roman" w:eastAsia="Times New Roman" w:hAnsi="Times New Roman" w:cs="Times New Roman"/>
          <w:sz w:val="24"/>
          <w:szCs w:val="24"/>
        </w:rPr>
        <w:t xml:space="preserve">242 </w:t>
      </w:r>
      <w:r w:rsidRPr="006113FB">
        <w:rPr>
          <w:rFonts w:ascii="Times New Roman" w:eastAsia="Times New Roman" w:hAnsi="Times New Roman" w:cs="Times New Roman"/>
          <w:sz w:val="24"/>
          <w:szCs w:val="24"/>
        </w:rPr>
        <w:t>law reform re</w:t>
      </w:r>
      <w:r w:rsidR="00144D20">
        <w:rPr>
          <w:rFonts w:ascii="Times New Roman" w:eastAsia="Times New Roman" w:hAnsi="Times New Roman" w:cs="Times New Roman"/>
          <w:sz w:val="24"/>
          <w:szCs w:val="24"/>
        </w:rPr>
        <w:t>ports</w:t>
      </w:r>
      <w:r w:rsidRPr="006113FB">
        <w:rPr>
          <w:rFonts w:ascii="Times New Roman" w:eastAsia="Times New Roman" w:hAnsi="Times New Roman" w:cs="Times New Roman"/>
          <w:sz w:val="24"/>
          <w:szCs w:val="24"/>
        </w:rPr>
        <w:t xml:space="preserve">. Of these, approximately two thirds have been accepted and our recommended reforms implemented in whole or in part. Only a tiny fraction </w:t>
      </w:r>
      <w:r w:rsidRPr="006113FB">
        <w:rPr>
          <w:rFonts w:ascii="Times New Roman" w:eastAsia="Times New Roman" w:hAnsi="Times New Roman" w:cs="Times New Roman"/>
          <w:sz w:val="24"/>
          <w:szCs w:val="24"/>
        </w:rPr>
        <w:t>have</w:t>
      </w:r>
      <w:r w:rsidRPr="006113FB">
        <w:rPr>
          <w:rFonts w:ascii="Times New Roman" w:eastAsia="Times New Roman" w:hAnsi="Times New Roman" w:cs="Times New Roman"/>
          <w:sz w:val="24"/>
          <w:szCs w:val="24"/>
        </w:rPr>
        <w:t xml:space="preserve"> been explicitly rejected by Government. There are many reasons why recommendations are not taken forward, for example a lack of </w:t>
      </w:r>
      <w:r w:rsidR="000B4DB4">
        <w:rPr>
          <w:rFonts w:ascii="Times New Roman" w:eastAsia="Times New Roman" w:hAnsi="Times New Roman" w:cs="Times New Roman"/>
          <w:sz w:val="24"/>
          <w:szCs w:val="24"/>
        </w:rPr>
        <w:t>P</w:t>
      </w:r>
      <w:r w:rsidRPr="006113FB">
        <w:rPr>
          <w:rFonts w:ascii="Times New Roman" w:eastAsia="Times New Roman" w:hAnsi="Times New Roman" w:cs="Times New Roman"/>
          <w:sz w:val="24"/>
          <w:szCs w:val="24"/>
        </w:rPr>
        <w:t xml:space="preserve">arliamentary time or a change of Ministerial priorities. </w:t>
      </w:r>
    </w:p>
    <w:p w:rsidR="005854A3" w:rsidRPr="006113FB" w:rsidP="005854A3">
      <w:pPr>
        <w:spacing w:after="0" w:line="240" w:lineRule="auto"/>
        <w:rPr>
          <w:rFonts w:ascii="Times New Roman" w:eastAsia="Times New Roman" w:hAnsi="Times New Roman" w:cs="Times New Roman"/>
          <w:sz w:val="24"/>
          <w:szCs w:val="24"/>
        </w:rPr>
      </w:pPr>
    </w:p>
    <w:p w:rsidR="005854A3" w:rsidRPr="000847ED" w:rsidP="000B4DB4">
      <w:pPr>
        <w:pStyle w:val="ListParagraph"/>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0847ED">
        <w:rPr>
          <w:rFonts w:ascii="Times New Roman" w:eastAsia="Times New Roman" w:hAnsi="Times New Roman" w:cs="Times New Roman"/>
          <w:sz w:val="24"/>
          <w:szCs w:val="24"/>
        </w:rPr>
        <w:t>Commission</w:t>
      </w:r>
      <w:r>
        <w:rPr>
          <w:rFonts w:ascii="Times New Roman" w:eastAsia="Times New Roman" w:hAnsi="Times New Roman" w:cs="Times New Roman"/>
          <w:sz w:val="24"/>
          <w:szCs w:val="24"/>
        </w:rPr>
        <w:t xml:space="preserve"> is determined to ensure that its work is relevant</w:t>
      </w:r>
      <w:r w:rsidR="000847ED">
        <w:rPr>
          <w:rFonts w:ascii="Times New Roman" w:eastAsia="Times New Roman" w:hAnsi="Times New Roman" w:cs="Times New Roman"/>
          <w:sz w:val="24"/>
          <w:szCs w:val="24"/>
        </w:rPr>
        <w:t xml:space="preserve">. In the period 2010 </w:t>
      </w:r>
      <w:r w:rsidR="00BA2CE6">
        <w:rPr>
          <w:rFonts w:ascii="Times New Roman" w:eastAsia="Times New Roman" w:hAnsi="Times New Roman" w:cs="Times New Roman"/>
          <w:sz w:val="24"/>
          <w:szCs w:val="24"/>
        </w:rPr>
        <w:t>to</w:t>
      </w:r>
      <w:r w:rsidR="000847ED">
        <w:rPr>
          <w:rFonts w:ascii="Times New Roman" w:eastAsia="Times New Roman" w:hAnsi="Times New Roman" w:cs="Times New Roman"/>
          <w:sz w:val="24"/>
          <w:szCs w:val="24"/>
        </w:rPr>
        <w:t xml:space="preserve"> </w:t>
      </w:r>
      <w:r w:rsidR="00A308BE">
        <w:rPr>
          <w:rFonts w:ascii="Times New Roman" w:eastAsia="Times New Roman" w:hAnsi="Times New Roman" w:cs="Times New Roman"/>
          <w:sz w:val="24"/>
          <w:szCs w:val="24"/>
        </w:rPr>
        <w:t>2017</w:t>
      </w:r>
      <w:r w:rsidR="000847ED">
        <w:rPr>
          <w:rFonts w:ascii="Times New Roman" w:eastAsia="Times New Roman" w:hAnsi="Times New Roman" w:cs="Times New Roman"/>
          <w:sz w:val="24"/>
          <w:szCs w:val="24"/>
        </w:rPr>
        <w:t xml:space="preserve"> we produced 47 report</w:t>
      </w:r>
      <w:r w:rsidR="00A308BE">
        <w:rPr>
          <w:rFonts w:ascii="Times New Roman" w:eastAsia="Times New Roman" w:hAnsi="Times New Roman" w:cs="Times New Roman"/>
          <w:sz w:val="24"/>
          <w:szCs w:val="24"/>
        </w:rPr>
        <w:t>s</w:t>
      </w:r>
      <w:r w:rsidR="000847ED">
        <w:rPr>
          <w:rFonts w:ascii="Times New Roman" w:eastAsia="Times New Roman" w:hAnsi="Times New Roman" w:cs="Times New Roman"/>
          <w:sz w:val="24"/>
          <w:szCs w:val="24"/>
        </w:rPr>
        <w:t xml:space="preserve"> of which only </w:t>
      </w:r>
      <w:r w:rsidR="000B4DB4">
        <w:rPr>
          <w:rFonts w:ascii="Times New Roman" w:eastAsia="Times New Roman" w:hAnsi="Times New Roman" w:cs="Times New Roman"/>
          <w:sz w:val="24"/>
          <w:szCs w:val="24"/>
        </w:rPr>
        <w:t>two</w:t>
      </w:r>
      <w:r w:rsidR="000847ED">
        <w:rPr>
          <w:rFonts w:ascii="Times New Roman" w:eastAsia="Times New Roman" w:hAnsi="Times New Roman" w:cs="Times New Roman"/>
          <w:sz w:val="24"/>
          <w:szCs w:val="24"/>
        </w:rPr>
        <w:t xml:space="preserve"> have</w:t>
      </w:r>
      <w:r w:rsidR="00A308BE">
        <w:rPr>
          <w:rFonts w:ascii="Times New Roman" w:eastAsia="Times New Roman" w:hAnsi="Times New Roman" w:cs="Times New Roman"/>
          <w:sz w:val="24"/>
          <w:szCs w:val="24"/>
        </w:rPr>
        <w:t xml:space="preserve"> been rejected.</w:t>
      </w:r>
      <w:r w:rsidR="000847ED">
        <w:rPr>
          <w:rFonts w:ascii="Times New Roman" w:eastAsia="Times New Roman" w:hAnsi="Times New Roman" w:cs="Times New Roman"/>
          <w:sz w:val="24"/>
          <w:szCs w:val="24"/>
        </w:rPr>
        <w:t xml:space="preserve"> Between</w:t>
      </w:r>
      <w:r w:rsidRPr="000847ED">
        <w:rPr>
          <w:rFonts w:ascii="Times New Roman" w:eastAsia="Times New Roman" w:hAnsi="Times New Roman" w:cs="Times New Roman"/>
          <w:sz w:val="24"/>
          <w:szCs w:val="24"/>
        </w:rPr>
        <w:t xml:space="preserve"> 2014</w:t>
      </w:r>
      <w:r w:rsidR="000B4DB4">
        <w:rPr>
          <w:rFonts w:ascii="Times New Roman" w:eastAsia="Times New Roman" w:hAnsi="Times New Roman" w:cs="Times New Roman"/>
          <w:sz w:val="24"/>
          <w:szCs w:val="24"/>
        </w:rPr>
        <w:t xml:space="preserve"> and </w:t>
      </w:r>
      <w:r w:rsidRPr="000847ED">
        <w:rPr>
          <w:rFonts w:ascii="Times New Roman" w:eastAsia="Times New Roman" w:hAnsi="Times New Roman" w:cs="Times New Roman"/>
          <w:sz w:val="24"/>
          <w:szCs w:val="24"/>
        </w:rPr>
        <w:t xml:space="preserve">2018, out of 35 reports, 13 have been or are being implemented (either in part or in full). A further 12 have been accepted. None have been rejected. Interestingly, six of the </w:t>
      </w:r>
      <w:r w:rsidR="000B4DB4">
        <w:rPr>
          <w:rFonts w:ascii="Times New Roman" w:eastAsia="Times New Roman" w:hAnsi="Times New Roman" w:cs="Times New Roman"/>
          <w:sz w:val="24"/>
          <w:szCs w:val="24"/>
        </w:rPr>
        <w:t>10</w:t>
      </w:r>
      <w:r w:rsidRPr="000847ED" w:rsidR="000B4DB4">
        <w:rPr>
          <w:rFonts w:ascii="Times New Roman" w:eastAsia="Times New Roman" w:hAnsi="Times New Roman" w:cs="Times New Roman"/>
          <w:sz w:val="24"/>
          <w:szCs w:val="24"/>
        </w:rPr>
        <w:t xml:space="preserve"> </w:t>
      </w:r>
      <w:r w:rsidR="009D77F8">
        <w:rPr>
          <w:rFonts w:ascii="Times New Roman" w:eastAsia="Times New Roman" w:hAnsi="Times New Roman" w:cs="Times New Roman"/>
          <w:sz w:val="24"/>
          <w:szCs w:val="24"/>
        </w:rPr>
        <w:t>reports pending a government response</w:t>
      </w:r>
      <w:r w:rsidRPr="000847ED">
        <w:rPr>
          <w:rFonts w:ascii="Times New Roman" w:eastAsia="Times New Roman" w:hAnsi="Times New Roman" w:cs="Times New Roman"/>
          <w:sz w:val="24"/>
          <w:szCs w:val="24"/>
        </w:rPr>
        <w:t xml:space="preserve"> are criminal law reports: </w:t>
      </w:r>
      <w:r w:rsidR="000B4DB4">
        <w:rPr>
          <w:rFonts w:ascii="Times New Roman" w:eastAsia="Times New Roman" w:hAnsi="Times New Roman" w:cs="Times New Roman"/>
          <w:sz w:val="24"/>
          <w:szCs w:val="24"/>
        </w:rPr>
        <w:t>K</w:t>
      </w:r>
      <w:r w:rsidRPr="000847ED">
        <w:rPr>
          <w:rFonts w:ascii="Times New Roman" w:eastAsia="Times New Roman" w:hAnsi="Times New Roman" w:cs="Times New Roman"/>
          <w:sz w:val="24"/>
          <w:szCs w:val="24"/>
        </w:rPr>
        <w:t xml:space="preserve">idnapping; </w:t>
      </w:r>
      <w:r w:rsidR="000B4DB4">
        <w:rPr>
          <w:rFonts w:ascii="Times New Roman" w:eastAsia="Times New Roman" w:hAnsi="Times New Roman" w:cs="Times New Roman"/>
          <w:sz w:val="24"/>
          <w:szCs w:val="24"/>
        </w:rPr>
        <w:t>F</w:t>
      </w:r>
      <w:r w:rsidRPr="000847ED">
        <w:rPr>
          <w:rFonts w:ascii="Times New Roman" w:eastAsia="Times New Roman" w:hAnsi="Times New Roman" w:cs="Times New Roman"/>
          <w:sz w:val="24"/>
          <w:szCs w:val="24"/>
        </w:rPr>
        <w:t xml:space="preserve">itness to </w:t>
      </w:r>
      <w:r w:rsidR="000B4DB4">
        <w:rPr>
          <w:rFonts w:ascii="Times New Roman" w:eastAsia="Times New Roman" w:hAnsi="Times New Roman" w:cs="Times New Roman"/>
          <w:sz w:val="24"/>
          <w:szCs w:val="24"/>
        </w:rPr>
        <w:t>P</w:t>
      </w:r>
      <w:r w:rsidRPr="000847ED">
        <w:rPr>
          <w:rFonts w:ascii="Times New Roman" w:eastAsia="Times New Roman" w:hAnsi="Times New Roman" w:cs="Times New Roman"/>
          <w:sz w:val="24"/>
          <w:szCs w:val="24"/>
        </w:rPr>
        <w:t xml:space="preserve">lead; Contempt of </w:t>
      </w:r>
      <w:r w:rsidR="000B4DB4">
        <w:rPr>
          <w:rFonts w:ascii="Times New Roman" w:eastAsia="Times New Roman" w:hAnsi="Times New Roman" w:cs="Times New Roman"/>
          <w:sz w:val="24"/>
          <w:szCs w:val="24"/>
        </w:rPr>
        <w:t>C</w:t>
      </w:r>
      <w:r w:rsidRPr="000847ED">
        <w:rPr>
          <w:rFonts w:ascii="Times New Roman" w:eastAsia="Times New Roman" w:hAnsi="Times New Roman" w:cs="Times New Roman"/>
          <w:sz w:val="24"/>
          <w:szCs w:val="24"/>
        </w:rPr>
        <w:t xml:space="preserve">ourt: </w:t>
      </w:r>
      <w:r w:rsidR="000B4DB4">
        <w:rPr>
          <w:rFonts w:ascii="Times New Roman" w:eastAsia="Times New Roman" w:hAnsi="Times New Roman" w:cs="Times New Roman"/>
          <w:sz w:val="24"/>
          <w:szCs w:val="24"/>
        </w:rPr>
        <w:t>C</w:t>
      </w:r>
      <w:r w:rsidRPr="000847ED">
        <w:rPr>
          <w:rFonts w:ascii="Times New Roman" w:eastAsia="Times New Roman" w:hAnsi="Times New Roman" w:cs="Times New Roman"/>
          <w:sz w:val="24"/>
          <w:szCs w:val="24"/>
        </w:rPr>
        <w:t xml:space="preserve">ourt </w:t>
      </w:r>
      <w:r w:rsidR="000B4DB4">
        <w:rPr>
          <w:rFonts w:ascii="Times New Roman" w:eastAsia="Times New Roman" w:hAnsi="Times New Roman" w:cs="Times New Roman"/>
          <w:sz w:val="24"/>
          <w:szCs w:val="24"/>
        </w:rPr>
        <w:t>R</w:t>
      </w:r>
      <w:r w:rsidRPr="000847ED">
        <w:rPr>
          <w:rFonts w:ascii="Times New Roman" w:eastAsia="Times New Roman" w:hAnsi="Times New Roman" w:cs="Times New Roman"/>
          <w:sz w:val="24"/>
          <w:szCs w:val="24"/>
        </w:rPr>
        <w:t xml:space="preserve">eport; </w:t>
      </w:r>
      <w:r w:rsidR="000B4DB4">
        <w:rPr>
          <w:rFonts w:ascii="Times New Roman" w:eastAsia="Times New Roman" w:hAnsi="Times New Roman" w:cs="Times New Roman"/>
          <w:sz w:val="24"/>
          <w:szCs w:val="24"/>
        </w:rPr>
        <w:t>O</w:t>
      </w:r>
      <w:r w:rsidRPr="000847ED">
        <w:rPr>
          <w:rFonts w:ascii="Times New Roman" w:eastAsia="Times New Roman" w:hAnsi="Times New Roman" w:cs="Times New Roman"/>
          <w:sz w:val="24"/>
          <w:szCs w:val="24"/>
        </w:rPr>
        <w:t xml:space="preserve">ffences </w:t>
      </w:r>
      <w:r w:rsidR="000B4DB4">
        <w:rPr>
          <w:rFonts w:ascii="Times New Roman" w:eastAsia="Times New Roman" w:hAnsi="Times New Roman" w:cs="Times New Roman"/>
          <w:sz w:val="24"/>
          <w:szCs w:val="24"/>
        </w:rPr>
        <w:t>A</w:t>
      </w:r>
      <w:r w:rsidRPr="000847ED">
        <w:rPr>
          <w:rFonts w:ascii="Times New Roman" w:eastAsia="Times New Roman" w:hAnsi="Times New Roman" w:cs="Times New Roman"/>
          <w:sz w:val="24"/>
          <w:szCs w:val="24"/>
        </w:rPr>
        <w:t xml:space="preserve">gainst the </w:t>
      </w:r>
      <w:r w:rsidR="000B4DB4">
        <w:rPr>
          <w:rFonts w:ascii="Times New Roman" w:eastAsia="Times New Roman" w:hAnsi="Times New Roman" w:cs="Times New Roman"/>
          <w:sz w:val="24"/>
          <w:szCs w:val="24"/>
        </w:rPr>
        <w:t>P</w:t>
      </w:r>
      <w:r w:rsidRPr="000847ED">
        <w:rPr>
          <w:rFonts w:ascii="Times New Roman" w:eastAsia="Times New Roman" w:hAnsi="Times New Roman" w:cs="Times New Roman"/>
          <w:sz w:val="24"/>
          <w:szCs w:val="24"/>
        </w:rPr>
        <w:t xml:space="preserve">erson; </w:t>
      </w:r>
      <w:r w:rsidR="000B4DB4">
        <w:rPr>
          <w:rFonts w:ascii="Times New Roman" w:eastAsia="Times New Roman" w:hAnsi="Times New Roman" w:cs="Times New Roman"/>
          <w:sz w:val="24"/>
          <w:szCs w:val="24"/>
        </w:rPr>
        <w:t>P</w:t>
      </w:r>
      <w:r w:rsidRPr="000847ED">
        <w:rPr>
          <w:rFonts w:ascii="Times New Roman" w:eastAsia="Times New Roman" w:hAnsi="Times New Roman" w:cs="Times New Roman"/>
          <w:sz w:val="24"/>
          <w:szCs w:val="24"/>
        </w:rPr>
        <w:t xml:space="preserve">ublic </w:t>
      </w:r>
      <w:r w:rsidR="000B4DB4">
        <w:rPr>
          <w:rFonts w:ascii="Times New Roman" w:eastAsia="Times New Roman" w:hAnsi="Times New Roman" w:cs="Times New Roman"/>
          <w:sz w:val="24"/>
          <w:szCs w:val="24"/>
        </w:rPr>
        <w:t>N</w:t>
      </w:r>
      <w:r w:rsidRPr="000847ED">
        <w:rPr>
          <w:rFonts w:ascii="Times New Roman" w:eastAsia="Times New Roman" w:hAnsi="Times New Roman" w:cs="Times New Roman"/>
          <w:sz w:val="24"/>
          <w:szCs w:val="24"/>
        </w:rPr>
        <w:t>uisance; and Criminal Records Disclosure.</w:t>
      </w:r>
      <w:r w:rsidR="00DA5549">
        <w:rPr>
          <w:rFonts w:ascii="Times New Roman" w:eastAsia="Times New Roman" w:hAnsi="Times New Roman" w:cs="Times New Roman"/>
          <w:sz w:val="24"/>
          <w:szCs w:val="24"/>
        </w:rPr>
        <w:t xml:space="preserve"> Other reforms are in the course of being implemented. Our recommendations for a new scheme of </w:t>
      </w:r>
      <w:r w:rsidRPr="00DA5549" w:rsidR="00DA5549">
        <w:rPr>
          <w:rFonts w:ascii="Times New Roman" w:eastAsia="Times New Roman" w:hAnsi="Times New Roman" w:cs="Times New Roman"/>
          <w:sz w:val="24"/>
          <w:szCs w:val="24"/>
        </w:rPr>
        <w:t>Con</w:t>
      </w:r>
      <w:r w:rsidR="00DA5549">
        <w:rPr>
          <w:rFonts w:ascii="Times New Roman" w:eastAsia="Times New Roman" w:hAnsi="Times New Roman" w:cs="Times New Roman"/>
          <w:sz w:val="24"/>
          <w:szCs w:val="24"/>
        </w:rPr>
        <w:t xml:space="preserve">servation Covenants </w:t>
      </w:r>
      <w:r w:rsidR="009E07A3">
        <w:rPr>
          <w:rFonts w:ascii="Times New Roman" w:eastAsia="Times New Roman" w:hAnsi="Times New Roman" w:cs="Times New Roman"/>
          <w:sz w:val="24"/>
          <w:szCs w:val="24"/>
        </w:rPr>
        <w:t>are</w:t>
      </w:r>
      <w:r w:rsidR="00DA5549">
        <w:rPr>
          <w:rFonts w:ascii="Times New Roman" w:eastAsia="Times New Roman" w:hAnsi="Times New Roman" w:cs="Times New Roman"/>
          <w:sz w:val="24"/>
          <w:szCs w:val="24"/>
        </w:rPr>
        <w:t xml:space="preserve"> being considered in Committee in the House of Commons a</w:t>
      </w:r>
      <w:r w:rsidRPr="00DA5549" w:rsidR="00DA5549">
        <w:rPr>
          <w:rFonts w:ascii="Times New Roman" w:eastAsia="Times New Roman" w:hAnsi="Times New Roman" w:cs="Times New Roman"/>
          <w:sz w:val="24"/>
          <w:szCs w:val="24"/>
        </w:rPr>
        <w:t xml:space="preserve">s part of the Environment </w:t>
      </w:r>
      <w:r w:rsidR="00DA5549">
        <w:rPr>
          <w:rFonts w:ascii="Times New Roman" w:eastAsia="Times New Roman" w:hAnsi="Times New Roman" w:cs="Times New Roman"/>
          <w:sz w:val="24"/>
          <w:szCs w:val="24"/>
        </w:rPr>
        <w:t>B</w:t>
      </w:r>
      <w:r w:rsidRPr="00DA5549" w:rsidR="00DA5549">
        <w:rPr>
          <w:rFonts w:ascii="Times New Roman" w:eastAsia="Times New Roman" w:hAnsi="Times New Roman" w:cs="Times New Roman"/>
          <w:sz w:val="24"/>
          <w:szCs w:val="24"/>
        </w:rPr>
        <w:t>ill</w:t>
      </w:r>
      <w:r w:rsidR="00DA5549">
        <w:rPr>
          <w:rFonts w:ascii="Times New Roman" w:eastAsia="Times New Roman" w:hAnsi="Times New Roman" w:cs="Times New Roman"/>
          <w:sz w:val="24"/>
          <w:szCs w:val="24"/>
        </w:rPr>
        <w:t>,</w:t>
      </w:r>
      <w:r w:rsidRPr="00DA5549" w:rsidR="00DA5549">
        <w:rPr>
          <w:rFonts w:ascii="Times New Roman" w:eastAsia="Times New Roman" w:hAnsi="Times New Roman" w:cs="Times New Roman"/>
          <w:sz w:val="24"/>
          <w:szCs w:val="24"/>
        </w:rPr>
        <w:t xml:space="preserve"> and Government has recently published a consultation on proposals by the Family Procedure Rules Committee that would implement recommend</w:t>
      </w:r>
      <w:r w:rsidR="00DA5549">
        <w:rPr>
          <w:rFonts w:ascii="Times New Roman" w:eastAsia="Times New Roman" w:hAnsi="Times New Roman" w:cs="Times New Roman"/>
          <w:sz w:val="24"/>
          <w:szCs w:val="24"/>
        </w:rPr>
        <w:t>ations</w:t>
      </w:r>
      <w:r w:rsidRPr="00DA5549" w:rsidR="00DA5549">
        <w:rPr>
          <w:rFonts w:ascii="Times New Roman" w:eastAsia="Times New Roman" w:hAnsi="Times New Roman" w:cs="Times New Roman"/>
          <w:sz w:val="24"/>
          <w:szCs w:val="24"/>
        </w:rPr>
        <w:t xml:space="preserve"> in </w:t>
      </w:r>
      <w:r w:rsidR="009E07A3">
        <w:rPr>
          <w:rFonts w:ascii="Times New Roman" w:eastAsia="Times New Roman" w:hAnsi="Times New Roman" w:cs="Times New Roman"/>
          <w:sz w:val="24"/>
          <w:szCs w:val="24"/>
        </w:rPr>
        <w:t xml:space="preserve">our </w:t>
      </w:r>
      <w:r w:rsidR="00DA5549">
        <w:rPr>
          <w:rFonts w:ascii="Times New Roman" w:eastAsia="Times New Roman" w:hAnsi="Times New Roman" w:cs="Times New Roman"/>
          <w:sz w:val="24"/>
          <w:szCs w:val="24"/>
        </w:rPr>
        <w:t>report on the</w:t>
      </w:r>
      <w:r w:rsidRPr="00DA5549" w:rsidR="00DA5549">
        <w:rPr>
          <w:rFonts w:ascii="Times New Roman" w:eastAsia="Times New Roman" w:hAnsi="Times New Roman" w:cs="Times New Roman"/>
          <w:sz w:val="24"/>
          <w:szCs w:val="24"/>
        </w:rPr>
        <w:t xml:space="preserve"> E</w:t>
      </w:r>
      <w:r w:rsidR="00DA5549">
        <w:rPr>
          <w:rFonts w:ascii="Times New Roman" w:eastAsia="Times New Roman" w:hAnsi="Times New Roman" w:cs="Times New Roman"/>
          <w:sz w:val="24"/>
          <w:szCs w:val="24"/>
        </w:rPr>
        <w:t xml:space="preserve">nforcement of </w:t>
      </w:r>
      <w:r w:rsidRPr="00DA5549" w:rsidR="00DA5549">
        <w:rPr>
          <w:rFonts w:ascii="Times New Roman" w:eastAsia="Times New Roman" w:hAnsi="Times New Roman" w:cs="Times New Roman"/>
          <w:sz w:val="24"/>
          <w:szCs w:val="24"/>
        </w:rPr>
        <w:t>F</w:t>
      </w:r>
      <w:r w:rsidR="00DA5549">
        <w:rPr>
          <w:rFonts w:ascii="Times New Roman" w:eastAsia="Times New Roman" w:hAnsi="Times New Roman" w:cs="Times New Roman"/>
          <w:sz w:val="24"/>
          <w:szCs w:val="24"/>
        </w:rPr>
        <w:t xml:space="preserve">amily </w:t>
      </w:r>
      <w:r w:rsidRPr="00DA5549" w:rsidR="00DA5549">
        <w:rPr>
          <w:rFonts w:ascii="Times New Roman" w:eastAsia="Times New Roman" w:hAnsi="Times New Roman" w:cs="Times New Roman"/>
          <w:sz w:val="24"/>
          <w:szCs w:val="24"/>
        </w:rPr>
        <w:t>F</w:t>
      </w:r>
      <w:r w:rsidR="00DA5549">
        <w:rPr>
          <w:rFonts w:ascii="Times New Roman" w:eastAsia="Times New Roman" w:hAnsi="Times New Roman" w:cs="Times New Roman"/>
          <w:sz w:val="24"/>
          <w:szCs w:val="24"/>
        </w:rPr>
        <w:t xml:space="preserve">inancial </w:t>
      </w:r>
      <w:r w:rsidRPr="00DA5549" w:rsidR="00DA5549">
        <w:rPr>
          <w:rFonts w:ascii="Times New Roman" w:eastAsia="Times New Roman" w:hAnsi="Times New Roman" w:cs="Times New Roman"/>
          <w:sz w:val="24"/>
          <w:szCs w:val="24"/>
        </w:rPr>
        <w:t>O</w:t>
      </w:r>
      <w:r w:rsidR="00DA5549">
        <w:rPr>
          <w:rFonts w:ascii="Times New Roman" w:eastAsia="Times New Roman" w:hAnsi="Times New Roman" w:cs="Times New Roman"/>
          <w:sz w:val="24"/>
          <w:szCs w:val="24"/>
        </w:rPr>
        <w:t>rders.</w:t>
      </w:r>
    </w:p>
    <w:p w:rsidR="005854A3" w:rsidRPr="006113FB" w:rsidP="005854A3">
      <w:pPr>
        <w:pStyle w:val="ListParagraph"/>
        <w:rPr>
          <w:rFonts w:ascii="Times New Roman" w:eastAsia="Times New Roman" w:hAnsi="Times New Roman" w:cs="Times New Roman"/>
          <w:sz w:val="24"/>
          <w:szCs w:val="24"/>
        </w:rPr>
      </w:pPr>
    </w:p>
    <w:p w:rsidR="00D715A0" w:rsidP="000B4DB4">
      <w:pPr>
        <w:pStyle w:val="ListParagraph"/>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Legislative implementation is, for obvious reasons, </w:t>
      </w:r>
      <w:r w:rsidRPr="006113FB" w:rsidR="005854A3">
        <w:rPr>
          <w:rFonts w:ascii="Times New Roman" w:eastAsia="Times New Roman" w:hAnsi="Times New Roman" w:cs="Times New Roman"/>
          <w:sz w:val="24"/>
          <w:szCs w:val="24"/>
        </w:rPr>
        <w:t>an important measure</w:t>
      </w:r>
      <w:r>
        <w:rPr>
          <w:rFonts w:ascii="Times New Roman" w:eastAsia="Times New Roman" w:hAnsi="Times New Roman" w:cs="Times New Roman"/>
          <w:sz w:val="24"/>
          <w:szCs w:val="24"/>
        </w:rPr>
        <w:t xml:space="preserve"> of success. However, it is not the only measure. The Commission </w:t>
      </w:r>
      <w:r w:rsidR="0010739A">
        <w:rPr>
          <w:rFonts w:ascii="Times New Roman" w:eastAsia="Times New Roman" w:hAnsi="Times New Roman" w:cs="Times New Roman"/>
          <w:sz w:val="24"/>
          <w:szCs w:val="24"/>
        </w:rPr>
        <w:t xml:space="preserve">will always consider whether </w:t>
      </w:r>
      <w:r>
        <w:rPr>
          <w:rFonts w:ascii="Times New Roman" w:eastAsia="Times New Roman" w:hAnsi="Times New Roman" w:cs="Times New Roman"/>
          <w:sz w:val="24"/>
          <w:szCs w:val="24"/>
        </w:rPr>
        <w:t>non</w:t>
      </w:r>
      <w:r w:rsidR="0010739A">
        <w:rPr>
          <w:rFonts w:ascii="Times New Roman" w:eastAsia="Times New Roman" w:hAnsi="Times New Roman" w:cs="Times New Roman"/>
          <w:sz w:val="24"/>
          <w:szCs w:val="24"/>
        </w:rPr>
        <w:t>-</w:t>
      </w:r>
      <w:r>
        <w:rPr>
          <w:rFonts w:ascii="Times New Roman" w:eastAsia="Times New Roman" w:hAnsi="Times New Roman" w:cs="Times New Roman"/>
          <w:sz w:val="24"/>
          <w:szCs w:val="24"/>
        </w:rPr>
        <w:t>legislative methods of implementation</w:t>
      </w:r>
      <w:r w:rsidR="0010739A">
        <w:rPr>
          <w:rFonts w:ascii="Times New Roman" w:eastAsia="Times New Roman" w:hAnsi="Times New Roman" w:cs="Times New Roman"/>
          <w:sz w:val="24"/>
          <w:szCs w:val="24"/>
        </w:rPr>
        <w:t xml:space="preserve"> are appropriate</w:t>
      </w:r>
      <w:r>
        <w:rPr>
          <w:rFonts w:ascii="Times New Roman" w:eastAsia="Times New Roman" w:hAnsi="Times New Roman" w:cs="Times New Roman"/>
          <w:sz w:val="24"/>
          <w:szCs w:val="24"/>
        </w:rPr>
        <w:t>. For instance, in our recent report on electronic signatures (an issue of considerable</w:t>
      </w:r>
      <w:r w:rsidR="0010739A">
        <w:rPr>
          <w:rFonts w:ascii="Times New Roman" w:eastAsia="Times New Roman" w:hAnsi="Times New Roman" w:cs="Times New Roman"/>
          <w:sz w:val="24"/>
          <w:szCs w:val="24"/>
        </w:rPr>
        <w:t xml:space="preserve"> practical</w:t>
      </w:r>
      <w:r>
        <w:rPr>
          <w:rFonts w:ascii="Times New Roman" w:eastAsia="Times New Roman" w:hAnsi="Times New Roman" w:cs="Times New Roman"/>
          <w:sz w:val="24"/>
          <w:szCs w:val="24"/>
        </w:rPr>
        <w:t xml:space="preserve"> interest to business)</w:t>
      </w:r>
      <w:r w:rsidR="000B4DB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Commission, after considerable deliberation, decided that development of the law could be achieved without legislation and in particular through organic development in the </w:t>
      </w:r>
      <w:r w:rsidR="0010739A">
        <w:rPr>
          <w:rFonts w:ascii="Times New Roman" w:eastAsia="Times New Roman" w:hAnsi="Times New Roman" w:cs="Times New Roman"/>
          <w:sz w:val="24"/>
          <w:szCs w:val="24"/>
        </w:rPr>
        <w:t xml:space="preserve">case law of the </w:t>
      </w:r>
      <w:r>
        <w:rPr>
          <w:rFonts w:ascii="Times New Roman" w:eastAsia="Times New Roman" w:hAnsi="Times New Roman" w:cs="Times New Roman"/>
          <w:sz w:val="24"/>
          <w:szCs w:val="24"/>
        </w:rPr>
        <w:t>courts. The Commission therefore produced a short restatement of the law in the final report</w:t>
      </w:r>
      <w:r>
        <w:rPr>
          <w:rFonts w:ascii="Times New Roman" w:eastAsia="Times New Roman" w:hAnsi="Times New Roman" w:cs="Times New Roman"/>
          <w:sz w:val="24"/>
          <w:szCs w:val="24"/>
        </w:rPr>
        <w:t xml:space="preserve">. We also suggested that a working group of relevant interests be instituted to consider the issue. This recommendation has been taken forward and there are plans for a working Committee </w:t>
      </w:r>
      <w:r w:rsidR="00B7390B">
        <w:rPr>
          <w:rFonts w:ascii="Times New Roman" w:eastAsia="Times New Roman" w:hAnsi="Times New Roman" w:cs="Times New Roman"/>
          <w:sz w:val="24"/>
          <w:szCs w:val="24"/>
        </w:rPr>
        <w:t xml:space="preserve">chaired by a High Court </w:t>
      </w:r>
      <w:r w:rsidR="00A308BE">
        <w:rPr>
          <w:rFonts w:ascii="Times New Roman" w:eastAsia="Times New Roman" w:hAnsi="Times New Roman" w:cs="Times New Roman"/>
          <w:sz w:val="24"/>
          <w:szCs w:val="24"/>
        </w:rPr>
        <w:t>J</w:t>
      </w:r>
      <w:r w:rsidR="00B7390B">
        <w:rPr>
          <w:rFonts w:ascii="Times New Roman" w:eastAsia="Times New Roman" w:hAnsi="Times New Roman" w:cs="Times New Roman"/>
          <w:sz w:val="24"/>
          <w:szCs w:val="24"/>
        </w:rPr>
        <w:t xml:space="preserve">udge </w:t>
      </w:r>
      <w:r w:rsidR="00A308BE">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be convened to take this forward. </w:t>
      </w:r>
    </w:p>
    <w:p w:rsidR="00D715A0" w:rsidRPr="00D715A0" w:rsidP="00D715A0">
      <w:pPr>
        <w:pStyle w:val="ListParagraph"/>
        <w:rPr>
          <w:rFonts w:ascii="Times New Roman" w:eastAsia="Times New Roman" w:hAnsi="Times New Roman" w:cs="Times New Roman"/>
          <w:sz w:val="24"/>
          <w:szCs w:val="24"/>
        </w:rPr>
      </w:pPr>
    </w:p>
    <w:p w:rsidR="005B06F3" w:rsidRPr="006113FB" w:rsidP="005B06F3">
      <w:pPr>
        <w:pStyle w:val="ListParagraph"/>
        <w:ind w:left="0"/>
        <w:rPr>
          <w:rFonts w:ascii="Times New Roman" w:hAnsi="Times New Roman" w:cs="Times New Roman"/>
          <w:b/>
          <w:sz w:val="24"/>
          <w:szCs w:val="24"/>
          <w:u w:val="single"/>
        </w:rPr>
      </w:pPr>
      <w:r w:rsidRPr="006113FB">
        <w:rPr>
          <w:rFonts w:ascii="Times New Roman" w:hAnsi="Times New Roman" w:cs="Times New Roman"/>
          <w:b/>
          <w:sz w:val="24"/>
          <w:szCs w:val="24"/>
          <w:u w:val="single"/>
        </w:rPr>
        <w:t>Response to Covid-19</w:t>
      </w:r>
    </w:p>
    <w:p w:rsidR="005E385C" w:rsidRPr="006113FB" w:rsidP="005B06F3">
      <w:pPr>
        <w:pStyle w:val="ListParagraph"/>
        <w:ind w:left="0"/>
        <w:rPr>
          <w:rFonts w:ascii="Times New Roman" w:hAnsi="Times New Roman" w:cs="Times New Roman"/>
          <w:b/>
          <w:sz w:val="24"/>
          <w:szCs w:val="24"/>
          <w:u w:val="single"/>
        </w:rPr>
      </w:pPr>
    </w:p>
    <w:p w:rsidR="00FC3175" w:rsidP="000B4DB4">
      <w:pPr>
        <w:pStyle w:val="ListParagraph"/>
        <w:numPr>
          <w:ilvl w:val="0"/>
          <w:numId w:val="10"/>
        </w:numPr>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We recognise that, compared to many organisations, the</w:t>
      </w:r>
      <w:r w:rsidRPr="006113FB" w:rsidR="00AE6B30">
        <w:rPr>
          <w:rFonts w:ascii="Times New Roman" w:eastAsia="Times New Roman" w:hAnsi="Times New Roman" w:cs="Times New Roman"/>
          <w:sz w:val="24"/>
          <w:szCs w:val="24"/>
        </w:rPr>
        <w:t xml:space="preserve"> direct</w:t>
      </w:r>
      <w:r w:rsidRPr="006113FB">
        <w:rPr>
          <w:rFonts w:ascii="Times New Roman" w:eastAsia="Times New Roman" w:hAnsi="Times New Roman" w:cs="Times New Roman"/>
          <w:sz w:val="24"/>
          <w:szCs w:val="24"/>
        </w:rPr>
        <w:t xml:space="preserve"> impact of Covid</w:t>
      </w:r>
      <w:r w:rsidRPr="006113FB" w:rsidR="008119A3">
        <w:rPr>
          <w:rFonts w:ascii="Times New Roman" w:eastAsia="Times New Roman" w:hAnsi="Times New Roman" w:cs="Times New Roman"/>
          <w:sz w:val="24"/>
          <w:szCs w:val="24"/>
        </w:rPr>
        <w:t>-19</w:t>
      </w:r>
      <w:r w:rsidRPr="006113FB">
        <w:rPr>
          <w:rFonts w:ascii="Times New Roman" w:eastAsia="Times New Roman" w:hAnsi="Times New Roman" w:cs="Times New Roman"/>
          <w:sz w:val="24"/>
          <w:szCs w:val="24"/>
        </w:rPr>
        <w:t xml:space="preserve"> on the Law </w:t>
      </w:r>
      <w:r w:rsidRPr="006113FB">
        <w:rPr>
          <w:rFonts w:ascii="Times New Roman" w:eastAsia="Times New Roman" w:hAnsi="Times New Roman" w:cs="Times New Roman"/>
          <w:color w:val="000000"/>
          <w:sz w:val="24"/>
          <w:szCs w:val="24"/>
        </w:rPr>
        <w:t>Commission</w:t>
      </w:r>
      <w:r w:rsidRPr="006113FB">
        <w:rPr>
          <w:rFonts w:ascii="Times New Roman" w:eastAsia="Times New Roman" w:hAnsi="Times New Roman" w:cs="Times New Roman"/>
          <w:sz w:val="24"/>
          <w:szCs w:val="24"/>
        </w:rPr>
        <w:t xml:space="preserve"> has been</w:t>
      </w:r>
      <w:r w:rsidRPr="006113FB" w:rsidR="00AE6B30">
        <w:rPr>
          <w:rFonts w:ascii="Times New Roman" w:eastAsia="Times New Roman" w:hAnsi="Times New Roman" w:cs="Times New Roman"/>
          <w:sz w:val="24"/>
          <w:szCs w:val="24"/>
        </w:rPr>
        <w:t xml:space="preserve"> relatively</w:t>
      </w:r>
      <w:r w:rsidRPr="006113FB">
        <w:rPr>
          <w:rFonts w:ascii="Times New Roman" w:eastAsia="Times New Roman" w:hAnsi="Times New Roman" w:cs="Times New Roman"/>
          <w:sz w:val="24"/>
          <w:szCs w:val="24"/>
        </w:rPr>
        <w:t xml:space="preserve"> minimal. The Commission shifted swiftly to becoming a virtual organisation and we have done all we can to support our staff to continue to deliver</w:t>
      </w:r>
      <w:r w:rsidR="00A308BE">
        <w:rPr>
          <w:rFonts w:ascii="Times New Roman" w:eastAsia="Times New Roman" w:hAnsi="Times New Roman" w:cs="Times New Roman"/>
          <w:sz w:val="24"/>
          <w:szCs w:val="24"/>
        </w:rPr>
        <w:t>,</w:t>
      </w:r>
      <w:r w:rsidRPr="006113FB">
        <w:rPr>
          <w:rFonts w:ascii="Times New Roman" w:eastAsia="Times New Roman" w:hAnsi="Times New Roman" w:cs="Times New Roman"/>
          <w:sz w:val="24"/>
          <w:szCs w:val="24"/>
        </w:rPr>
        <w:t xml:space="preserve"> while looking after their wellbeing.</w:t>
      </w:r>
    </w:p>
    <w:p w:rsidR="00FC3175" w:rsidP="00FC3175">
      <w:pPr>
        <w:pStyle w:val="ListParagraph"/>
        <w:ind w:left="360"/>
        <w:rPr>
          <w:rFonts w:ascii="Times New Roman" w:eastAsia="Times New Roman" w:hAnsi="Times New Roman" w:cs="Times New Roman"/>
          <w:sz w:val="24"/>
          <w:szCs w:val="24"/>
        </w:rPr>
      </w:pPr>
    </w:p>
    <w:p w:rsidR="00FC3175" w:rsidRPr="00FC3175" w:rsidP="000B4DB4">
      <w:pPr>
        <w:pStyle w:val="ListParagraph"/>
        <w:numPr>
          <w:ilvl w:val="0"/>
          <w:numId w:val="10"/>
        </w:numPr>
        <w:rPr>
          <w:rFonts w:ascii="Times New Roman" w:eastAsia="Times New Roman" w:hAnsi="Times New Roman" w:cs="Times New Roman"/>
          <w:sz w:val="24"/>
          <w:szCs w:val="24"/>
        </w:rPr>
      </w:pPr>
      <w:r w:rsidRPr="00FC3175">
        <w:rPr>
          <w:rFonts w:ascii="Times New Roman" w:eastAsia="Times New Roman" w:hAnsi="Times New Roman" w:cs="Times New Roman"/>
          <w:sz w:val="24"/>
          <w:szCs w:val="24"/>
        </w:rPr>
        <w:t xml:space="preserve">Although the Commission has adapted well, </w:t>
      </w:r>
      <w:r w:rsidRPr="00FC3175" w:rsidR="004872DB">
        <w:rPr>
          <w:rFonts w:ascii="Times New Roman" w:eastAsia="Times New Roman" w:hAnsi="Times New Roman" w:cs="Times New Roman"/>
          <w:sz w:val="24"/>
          <w:szCs w:val="24"/>
        </w:rPr>
        <w:t>the absence of an ability to eng</w:t>
      </w:r>
      <w:r w:rsidRPr="00FC3175" w:rsidR="00AC4749">
        <w:rPr>
          <w:rFonts w:ascii="Times New Roman" w:eastAsia="Times New Roman" w:hAnsi="Times New Roman" w:cs="Times New Roman"/>
          <w:sz w:val="24"/>
          <w:szCs w:val="24"/>
        </w:rPr>
        <w:t xml:space="preserve">age </w:t>
      </w:r>
      <w:r w:rsidRPr="00FC3175" w:rsidR="004872DB">
        <w:rPr>
          <w:rFonts w:ascii="Times New Roman" w:eastAsia="Times New Roman" w:hAnsi="Times New Roman" w:cs="Times New Roman"/>
          <w:sz w:val="24"/>
          <w:szCs w:val="24"/>
        </w:rPr>
        <w:t xml:space="preserve">on a direct, face to face, basis with </w:t>
      </w:r>
      <w:r w:rsidRPr="00FC3175" w:rsidR="00AC4749">
        <w:rPr>
          <w:rFonts w:ascii="Times New Roman" w:eastAsia="Times New Roman" w:hAnsi="Times New Roman" w:cs="Times New Roman"/>
          <w:sz w:val="24"/>
          <w:szCs w:val="24"/>
        </w:rPr>
        <w:t xml:space="preserve">consultees has been felt. We have also felt the inability to communicate directly with </w:t>
      </w:r>
      <w:r w:rsidRPr="00FC3175" w:rsidR="00732FAE">
        <w:rPr>
          <w:rFonts w:ascii="Times New Roman" w:eastAsia="Times New Roman" w:hAnsi="Times New Roman" w:cs="Times New Roman"/>
          <w:sz w:val="24"/>
          <w:szCs w:val="24"/>
        </w:rPr>
        <w:t>Whitehall and Parliament, which is an essential everyday part of our modus operandi.</w:t>
      </w:r>
      <w:r w:rsidRPr="00FC3175">
        <w:rPr>
          <w:rFonts w:ascii="Times New Roman" w:eastAsia="Times New Roman" w:hAnsi="Times New Roman" w:cs="Times New Roman"/>
          <w:sz w:val="24"/>
          <w:szCs w:val="24"/>
        </w:rPr>
        <w:t xml:space="preserve"> We are very conscious of the fact that some of our present projects concern more marginalised sectors of society.  </w:t>
      </w:r>
    </w:p>
    <w:p w:rsidR="00FC3175" w:rsidRPr="00FC3175" w:rsidP="00FC3175">
      <w:pPr>
        <w:pStyle w:val="ListParagraph"/>
        <w:ind w:left="360"/>
        <w:rPr>
          <w:rFonts w:ascii="Times New Roman" w:eastAsia="Times New Roman" w:hAnsi="Times New Roman" w:cs="Times New Roman"/>
          <w:sz w:val="24"/>
          <w:szCs w:val="24"/>
        </w:rPr>
      </w:pPr>
    </w:p>
    <w:p w:rsidR="00FC3175" w:rsidP="000B4DB4">
      <w:pPr>
        <w:pStyle w:val="ListParagraph"/>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During</w:t>
      </w:r>
      <w:r w:rsidRPr="00FC3175" w:rsidR="005E385C">
        <w:rPr>
          <w:rFonts w:ascii="Times New Roman" w:hAnsi="Times New Roman" w:cs="Times New Roman"/>
          <w:sz w:val="24"/>
          <w:szCs w:val="24"/>
        </w:rPr>
        <w:t xml:space="preserve"> </w:t>
      </w:r>
      <w:r w:rsidR="009D77F8">
        <w:rPr>
          <w:rFonts w:ascii="Times New Roman" w:hAnsi="Times New Roman" w:cs="Times New Roman"/>
          <w:sz w:val="24"/>
          <w:szCs w:val="24"/>
        </w:rPr>
        <w:t>the pandemic</w:t>
      </w:r>
      <w:r w:rsidRPr="00FC3175" w:rsidR="005E385C">
        <w:rPr>
          <w:rFonts w:ascii="Times New Roman" w:hAnsi="Times New Roman" w:cs="Times New Roman"/>
          <w:sz w:val="24"/>
          <w:szCs w:val="24"/>
        </w:rPr>
        <w:t>, we have obviously been unable to continue with in-person consultation events, so have devised alternative</w:t>
      </w:r>
      <w:r w:rsidR="009D77F8">
        <w:rPr>
          <w:rFonts w:ascii="Times New Roman" w:hAnsi="Times New Roman" w:cs="Times New Roman"/>
          <w:sz w:val="24"/>
          <w:szCs w:val="24"/>
        </w:rPr>
        <w:t>s</w:t>
      </w:r>
      <w:r w:rsidRPr="00FC3175" w:rsidR="005E385C">
        <w:rPr>
          <w:rFonts w:ascii="Times New Roman" w:hAnsi="Times New Roman" w:cs="Times New Roman"/>
          <w:sz w:val="24"/>
          <w:szCs w:val="24"/>
        </w:rPr>
        <w:t xml:space="preserve"> using Microsoft Teams. We have designed two broad types of events: (1) Events with members of the public; (2) Stakeholder roundtable events. Across both event types, we worked to replicate the strengths of our ‘offline’ events whilst maximising the benefits from online events. </w:t>
      </w:r>
      <w:r w:rsidRPr="00FC3175" w:rsidR="005E385C">
        <w:rPr>
          <w:rFonts w:ascii="Times New Roman" w:eastAsia="Times New Roman" w:hAnsi="Times New Roman" w:cs="Times New Roman"/>
          <w:sz w:val="24"/>
          <w:szCs w:val="24"/>
        </w:rPr>
        <w:t xml:space="preserve">We have drawn up our own guide to how we should go about digital consultation. </w:t>
      </w:r>
      <w:r w:rsidRPr="00FC3175" w:rsidR="0033066E">
        <w:rPr>
          <w:rFonts w:ascii="Times New Roman" w:eastAsia="Times New Roman" w:hAnsi="Times New Roman" w:cs="Times New Roman"/>
          <w:sz w:val="24"/>
          <w:szCs w:val="24"/>
        </w:rPr>
        <w:t xml:space="preserve">We have worked very hard to develop new ways of working. </w:t>
      </w:r>
    </w:p>
    <w:p w:rsidR="00FC3175" w:rsidRPr="00FC3175" w:rsidP="00FC3175">
      <w:pPr>
        <w:pStyle w:val="ListParagraph"/>
        <w:rPr>
          <w:rFonts w:ascii="Times New Roman" w:eastAsia="Times New Roman" w:hAnsi="Times New Roman" w:cs="Times New Roman"/>
          <w:sz w:val="24"/>
          <w:szCs w:val="24"/>
        </w:rPr>
      </w:pPr>
    </w:p>
    <w:p w:rsidR="005E385C" w:rsidRPr="00FC3175" w:rsidP="000B4DB4">
      <w:pPr>
        <w:pStyle w:val="ListParagraph"/>
        <w:numPr>
          <w:ilvl w:val="0"/>
          <w:numId w:val="10"/>
        </w:numPr>
        <w:rPr>
          <w:rFonts w:ascii="Times New Roman" w:eastAsia="Times New Roman" w:hAnsi="Times New Roman" w:cs="Times New Roman"/>
          <w:sz w:val="24"/>
          <w:szCs w:val="24"/>
        </w:rPr>
      </w:pPr>
      <w:r w:rsidRPr="00FC3175">
        <w:rPr>
          <w:rFonts w:ascii="Times New Roman" w:eastAsia="Times New Roman" w:hAnsi="Times New Roman" w:cs="Times New Roman"/>
          <w:sz w:val="24"/>
          <w:szCs w:val="24"/>
        </w:rPr>
        <w:t xml:space="preserve">We hope (and expect) in due course to merge all that we have learned with more traditional law reform processes to emerge stronger that before. </w:t>
      </w:r>
      <w:r w:rsidRPr="00FC3175">
        <w:rPr>
          <w:rFonts w:ascii="Times New Roman" w:hAnsi="Times New Roman" w:cs="Times New Roman"/>
          <w:sz w:val="24"/>
          <w:szCs w:val="24"/>
        </w:rPr>
        <w:t>This is unchartered territory</w:t>
      </w:r>
      <w:r w:rsidRPr="00FC3175">
        <w:rPr>
          <w:rFonts w:ascii="Times New Roman" w:hAnsi="Times New Roman" w:cs="Times New Roman"/>
          <w:sz w:val="24"/>
          <w:szCs w:val="24"/>
        </w:rPr>
        <w:t>. We</w:t>
      </w:r>
      <w:r w:rsidRPr="00FC3175">
        <w:rPr>
          <w:rFonts w:ascii="Times New Roman" w:hAnsi="Times New Roman" w:cs="Times New Roman"/>
          <w:sz w:val="24"/>
          <w:szCs w:val="24"/>
        </w:rPr>
        <w:t xml:space="preserve"> will continue to adapt how we run these online consultations as we learn more about what works best. In a post-</w:t>
      </w:r>
      <w:r w:rsidRPr="00FC3175" w:rsidR="000B4DB4">
        <w:rPr>
          <w:rFonts w:ascii="Times New Roman" w:hAnsi="Times New Roman" w:cs="Times New Roman"/>
          <w:sz w:val="24"/>
          <w:szCs w:val="24"/>
        </w:rPr>
        <w:t>C</w:t>
      </w:r>
      <w:r w:rsidR="000B4DB4">
        <w:rPr>
          <w:rFonts w:ascii="Times New Roman" w:hAnsi="Times New Roman" w:cs="Times New Roman"/>
          <w:sz w:val="24"/>
          <w:szCs w:val="24"/>
        </w:rPr>
        <w:t>ovid</w:t>
      </w:r>
      <w:r w:rsidRPr="00FC3175" w:rsidR="000B4DB4">
        <w:rPr>
          <w:rFonts w:ascii="Times New Roman" w:hAnsi="Times New Roman" w:cs="Times New Roman"/>
          <w:sz w:val="24"/>
          <w:szCs w:val="24"/>
        </w:rPr>
        <w:t xml:space="preserve"> </w:t>
      </w:r>
      <w:r w:rsidRPr="00FC3175">
        <w:rPr>
          <w:rFonts w:ascii="Times New Roman" w:hAnsi="Times New Roman" w:cs="Times New Roman"/>
          <w:sz w:val="24"/>
          <w:szCs w:val="24"/>
        </w:rPr>
        <w:t>world, we imagine that online consultation events will still be used, alongside the more traditional in-person events.</w:t>
      </w:r>
    </w:p>
    <w:p w:rsidR="005B06F3" w:rsidRPr="006113FB" w:rsidP="005B06F3">
      <w:pPr>
        <w:pStyle w:val="ListParagraph"/>
        <w:rPr>
          <w:rFonts w:ascii="Times New Roman" w:hAnsi="Times New Roman" w:cs="Times New Roman"/>
          <w:sz w:val="24"/>
          <w:szCs w:val="24"/>
        </w:rPr>
      </w:pPr>
    </w:p>
    <w:p w:rsidR="005B06F3" w:rsidRPr="006113FB" w:rsidP="005B06F3">
      <w:pPr>
        <w:pStyle w:val="ListParagraph"/>
        <w:ind w:left="0"/>
        <w:rPr>
          <w:rFonts w:ascii="Times New Roman" w:hAnsi="Times New Roman" w:cs="Times New Roman"/>
          <w:b/>
          <w:sz w:val="24"/>
          <w:szCs w:val="24"/>
          <w:u w:val="single"/>
        </w:rPr>
      </w:pPr>
      <w:r w:rsidRPr="006113FB">
        <w:rPr>
          <w:rFonts w:ascii="Times New Roman" w:hAnsi="Times New Roman" w:cs="Times New Roman"/>
          <w:b/>
          <w:sz w:val="24"/>
          <w:szCs w:val="24"/>
          <w:u w:val="single"/>
        </w:rPr>
        <w:t>Diversity</w:t>
      </w:r>
    </w:p>
    <w:p w:rsidR="005B06F3" w:rsidRPr="006113FB" w:rsidP="005B06F3">
      <w:pPr>
        <w:pStyle w:val="ListParagraph"/>
        <w:rPr>
          <w:rFonts w:ascii="Times New Roman" w:hAnsi="Times New Roman" w:cs="Times New Roman"/>
          <w:sz w:val="24"/>
          <w:szCs w:val="24"/>
        </w:rPr>
      </w:pPr>
    </w:p>
    <w:p w:rsidR="00965AE5" w:rsidP="000B4DB4">
      <w:pPr>
        <w:pStyle w:val="ListParagraph"/>
        <w:numPr>
          <w:ilvl w:val="0"/>
          <w:numId w:val="10"/>
        </w:numPr>
        <w:jc w:val="both"/>
        <w:rPr>
          <w:rFonts w:ascii="Times New Roman" w:eastAsia="Times New Roman" w:hAnsi="Times New Roman" w:cs="Times New Roman"/>
          <w:sz w:val="24"/>
          <w:szCs w:val="24"/>
        </w:rPr>
      </w:pPr>
      <w:r w:rsidRPr="006113FB">
        <w:rPr>
          <w:rFonts w:ascii="Times New Roman" w:eastAsia="Times New Roman" w:hAnsi="Times New Roman" w:cs="Times New Roman"/>
          <w:sz w:val="24"/>
          <w:szCs w:val="24"/>
        </w:rPr>
        <w:t>Since</w:t>
      </w:r>
      <w:r w:rsidRPr="006113FB" w:rsidR="005B06F3">
        <w:rPr>
          <w:rFonts w:ascii="Times New Roman" w:eastAsia="Times New Roman" w:hAnsi="Times New Roman" w:cs="Times New Roman"/>
          <w:sz w:val="24"/>
          <w:szCs w:val="24"/>
        </w:rPr>
        <w:t xml:space="preserve"> our last appearance</w:t>
      </w:r>
      <w:r w:rsidR="00E87C23">
        <w:rPr>
          <w:rFonts w:ascii="Times New Roman" w:eastAsia="Times New Roman" w:hAnsi="Times New Roman" w:cs="Times New Roman"/>
          <w:sz w:val="24"/>
          <w:szCs w:val="24"/>
        </w:rPr>
        <w:t xml:space="preserve"> we have </w:t>
      </w:r>
      <w:r w:rsidRPr="006113FB" w:rsidR="005B06F3">
        <w:rPr>
          <w:rFonts w:ascii="Times New Roman" w:eastAsia="Times New Roman" w:hAnsi="Times New Roman" w:cs="Times New Roman"/>
          <w:sz w:val="24"/>
          <w:szCs w:val="24"/>
        </w:rPr>
        <w:t xml:space="preserve">focused a considerable amount of attention on diversity and inclusion issues. We have launched – and </w:t>
      </w:r>
      <w:r w:rsidR="001815D0">
        <w:rPr>
          <w:rFonts w:ascii="Times New Roman" w:eastAsia="Times New Roman" w:hAnsi="Times New Roman" w:cs="Times New Roman"/>
          <w:sz w:val="24"/>
          <w:szCs w:val="24"/>
        </w:rPr>
        <w:t xml:space="preserve">intend shortly </w:t>
      </w:r>
      <w:r w:rsidRPr="006113FB" w:rsidR="005B06F3">
        <w:rPr>
          <w:rFonts w:ascii="Times New Roman" w:eastAsia="Times New Roman" w:hAnsi="Times New Roman" w:cs="Times New Roman"/>
          <w:sz w:val="24"/>
          <w:szCs w:val="24"/>
        </w:rPr>
        <w:t xml:space="preserve">to relaunch – schemes designed to broaden the pool of applicants who may consider applying for future Commissioner roles. We will broaden </w:t>
      </w:r>
      <w:r w:rsidRPr="006113FB">
        <w:rPr>
          <w:rFonts w:ascii="Times New Roman" w:eastAsia="Times New Roman" w:hAnsi="Times New Roman" w:cs="Times New Roman"/>
          <w:sz w:val="24"/>
          <w:szCs w:val="24"/>
        </w:rPr>
        <w:t>the remit by including</w:t>
      </w:r>
      <w:r w:rsidRPr="006113FB" w:rsidR="005B06F3">
        <w:rPr>
          <w:rFonts w:ascii="Times New Roman" w:eastAsia="Times New Roman" w:hAnsi="Times New Roman" w:cs="Times New Roman"/>
          <w:sz w:val="24"/>
          <w:szCs w:val="24"/>
        </w:rPr>
        <w:t xml:space="preserve"> those who may wish to seek a lawyer role at the Commission. We have </w:t>
      </w:r>
      <w:r w:rsidR="00E87C23">
        <w:rPr>
          <w:rFonts w:ascii="Times New Roman" w:eastAsia="Times New Roman" w:hAnsi="Times New Roman" w:cs="Times New Roman"/>
          <w:sz w:val="24"/>
          <w:szCs w:val="24"/>
        </w:rPr>
        <w:t xml:space="preserve">also </w:t>
      </w:r>
      <w:r w:rsidRPr="006113FB" w:rsidR="005B06F3">
        <w:rPr>
          <w:rFonts w:ascii="Times New Roman" w:eastAsia="Times New Roman" w:hAnsi="Times New Roman" w:cs="Times New Roman"/>
          <w:sz w:val="24"/>
          <w:szCs w:val="24"/>
        </w:rPr>
        <w:t xml:space="preserve">strengthened our </w:t>
      </w:r>
      <w:r w:rsidRPr="006113FB" w:rsidR="00797D43">
        <w:rPr>
          <w:rFonts w:ascii="Times New Roman" w:eastAsia="Times New Roman" w:hAnsi="Times New Roman" w:cs="Times New Roman"/>
          <w:sz w:val="24"/>
          <w:szCs w:val="24"/>
        </w:rPr>
        <w:t xml:space="preserve">longstanding </w:t>
      </w:r>
      <w:r w:rsidRPr="006113FB" w:rsidR="005B06F3">
        <w:rPr>
          <w:rFonts w:ascii="Times New Roman" w:eastAsia="Times New Roman" w:hAnsi="Times New Roman" w:cs="Times New Roman"/>
          <w:sz w:val="24"/>
          <w:szCs w:val="24"/>
        </w:rPr>
        <w:t>outreach</w:t>
      </w:r>
      <w:r w:rsidRPr="006113FB" w:rsidR="00797D43">
        <w:rPr>
          <w:rFonts w:ascii="Times New Roman" w:eastAsia="Times New Roman" w:hAnsi="Times New Roman" w:cs="Times New Roman"/>
          <w:sz w:val="24"/>
          <w:szCs w:val="24"/>
        </w:rPr>
        <w:t xml:space="preserve"> programme</w:t>
      </w:r>
      <w:r w:rsidRPr="006113FB" w:rsidR="005B06F3">
        <w:rPr>
          <w:rFonts w:ascii="Times New Roman" w:eastAsia="Times New Roman" w:hAnsi="Times New Roman" w:cs="Times New Roman"/>
          <w:sz w:val="24"/>
          <w:szCs w:val="24"/>
        </w:rPr>
        <w:t xml:space="preserve"> for Research Assistants, focusing our attention on universities who have a higher proportion of students</w:t>
      </w:r>
      <w:r>
        <w:rPr>
          <w:rFonts w:ascii="Times New Roman" w:eastAsia="Times New Roman" w:hAnsi="Times New Roman" w:cs="Times New Roman"/>
          <w:sz w:val="24"/>
          <w:szCs w:val="24"/>
        </w:rPr>
        <w:t xml:space="preserve"> from</w:t>
      </w:r>
      <w:r w:rsidR="009E07A3">
        <w:rPr>
          <w:rFonts w:ascii="Times New Roman" w:eastAsia="Times New Roman" w:hAnsi="Times New Roman" w:cs="Times New Roman"/>
          <w:sz w:val="24"/>
          <w:szCs w:val="24"/>
        </w:rPr>
        <w:t xml:space="preserve"> under-represented</w:t>
      </w:r>
      <w:r>
        <w:rPr>
          <w:rFonts w:ascii="Times New Roman" w:eastAsia="Times New Roman" w:hAnsi="Times New Roman" w:cs="Times New Roman"/>
          <w:sz w:val="24"/>
          <w:szCs w:val="24"/>
        </w:rPr>
        <w:t xml:space="preserve"> backgrounds.</w:t>
      </w:r>
    </w:p>
    <w:p w:rsidR="00965AE5" w:rsidP="00965AE5">
      <w:pPr>
        <w:pStyle w:val="ListParagraph"/>
        <w:ind w:left="360"/>
        <w:jc w:val="both"/>
        <w:rPr>
          <w:rFonts w:ascii="Times New Roman" w:eastAsia="Times New Roman" w:hAnsi="Times New Roman" w:cs="Times New Roman"/>
          <w:sz w:val="24"/>
          <w:szCs w:val="24"/>
        </w:rPr>
      </w:pPr>
    </w:p>
    <w:p w:rsidR="005B06F3" w:rsidRPr="006113FB" w:rsidP="000B4DB4">
      <w:pPr>
        <w:pStyle w:val="ListParagraph"/>
        <w:numPr>
          <w:ilvl w:val="0"/>
          <w:numId w:val="10"/>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determined to avoid complacency. </w:t>
      </w:r>
      <w:r w:rsidRPr="006113FB">
        <w:rPr>
          <w:rFonts w:ascii="Times New Roman" w:eastAsia="Times New Roman" w:hAnsi="Times New Roman" w:cs="Times New Roman"/>
          <w:sz w:val="24"/>
          <w:szCs w:val="24"/>
        </w:rPr>
        <w:t>There is more we want to do, including using our public profile to offer work experience opportunities to those from under-represented backgrounds. We are also exploring how we can strengthen our approach to Equality Impact Assessments</w:t>
      </w:r>
      <w:r w:rsidR="009D77F8">
        <w:rPr>
          <w:rFonts w:ascii="Times New Roman" w:eastAsia="Times New Roman" w:hAnsi="Times New Roman" w:cs="Times New Roman"/>
          <w:sz w:val="24"/>
          <w:szCs w:val="24"/>
        </w:rPr>
        <w:t>, making better use of them</w:t>
      </w:r>
      <w:r w:rsidRPr="006113FB" w:rsidR="00292E63">
        <w:rPr>
          <w:rFonts w:ascii="Times New Roman" w:eastAsia="Times New Roman" w:hAnsi="Times New Roman" w:cs="Times New Roman"/>
          <w:sz w:val="24"/>
          <w:szCs w:val="24"/>
        </w:rPr>
        <w:t xml:space="preserve"> to improve our</w:t>
      </w:r>
      <w:r w:rsidRPr="006113FB">
        <w:rPr>
          <w:rFonts w:ascii="Times New Roman" w:eastAsia="Times New Roman" w:hAnsi="Times New Roman" w:cs="Times New Roman"/>
          <w:sz w:val="24"/>
          <w:szCs w:val="24"/>
        </w:rPr>
        <w:t xml:space="preserve"> engage</w:t>
      </w:r>
      <w:r w:rsidRPr="006113FB" w:rsidR="00292E63">
        <w:rPr>
          <w:rFonts w:ascii="Times New Roman" w:eastAsia="Times New Roman" w:hAnsi="Times New Roman" w:cs="Times New Roman"/>
          <w:sz w:val="24"/>
          <w:szCs w:val="24"/>
        </w:rPr>
        <w:t>ment</w:t>
      </w:r>
      <w:r w:rsidRPr="006113FB">
        <w:rPr>
          <w:rFonts w:ascii="Times New Roman" w:eastAsia="Times New Roman" w:hAnsi="Times New Roman" w:cs="Times New Roman"/>
          <w:sz w:val="24"/>
          <w:szCs w:val="24"/>
        </w:rPr>
        <w:t xml:space="preserve"> with marginalised communities</w:t>
      </w:r>
      <w:r w:rsidR="009D77F8">
        <w:rPr>
          <w:rFonts w:ascii="Times New Roman" w:eastAsia="Times New Roman" w:hAnsi="Times New Roman" w:cs="Times New Roman"/>
          <w:sz w:val="24"/>
          <w:szCs w:val="24"/>
        </w:rPr>
        <w:t>. In turn, this will help us to</w:t>
      </w:r>
      <w:r w:rsidRPr="006113FB">
        <w:rPr>
          <w:rFonts w:ascii="Times New Roman" w:eastAsia="Times New Roman" w:hAnsi="Times New Roman" w:cs="Times New Roman"/>
          <w:sz w:val="24"/>
          <w:szCs w:val="24"/>
        </w:rPr>
        <w:t xml:space="preserve"> consider a more diverse range of views when making law reform recommendations. </w:t>
      </w:r>
    </w:p>
    <w:p w:rsidR="005B06F3" w:rsidP="005B06F3">
      <w:pPr>
        <w:pStyle w:val="ListParagraph"/>
        <w:ind w:left="360"/>
        <w:rPr>
          <w:rFonts w:ascii="Times New Roman" w:hAnsi="Times New Roman" w:cs="Times New Roman"/>
          <w:sz w:val="24"/>
          <w:szCs w:val="24"/>
        </w:rPr>
      </w:pPr>
    </w:p>
    <w:p w:rsidR="00194305" w:rsidRPr="006113FB" w:rsidP="00194305">
      <w:pPr>
        <w:pStyle w:val="ListParagraph"/>
        <w:ind w:left="0"/>
        <w:rPr>
          <w:rFonts w:ascii="Times New Roman" w:hAnsi="Times New Roman" w:cs="Times New Roman"/>
          <w:b/>
          <w:sz w:val="24"/>
          <w:szCs w:val="24"/>
          <w:u w:val="single"/>
        </w:rPr>
      </w:pPr>
      <w:r>
        <w:rPr>
          <w:rFonts w:ascii="Times New Roman" w:hAnsi="Times New Roman" w:cs="Times New Roman"/>
          <w:b/>
          <w:sz w:val="24"/>
          <w:szCs w:val="24"/>
          <w:u w:val="single"/>
        </w:rPr>
        <w:t>Our work on the international stage</w:t>
      </w:r>
    </w:p>
    <w:p w:rsidR="00194305" w:rsidRPr="006113FB" w:rsidP="00194305">
      <w:pPr>
        <w:pStyle w:val="ListParagraph"/>
        <w:rPr>
          <w:rFonts w:ascii="Times New Roman" w:hAnsi="Times New Roman" w:cs="Times New Roman"/>
          <w:sz w:val="24"/>
          <w:szCs w:val="24"/>
        </w:rPr>
      </w:pPr>
    </w:p>
    <w:p w:rsidR="00D57048" w:rsidRPr="009E07A3" w:rsidP="000B4DB4">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The Commission has always worked hard to learn from and support those from other jurisdictions with an interest in law reform. We have routinely hosted international delegations and have also hosted placements through the Commonwealth Association of Law Reform Agencies and the Institute for Advanced Legal Studies. We are also sometimes invited to discuss law reform with other jurisdictions. For example, </w:t>
      </w:r>
      <w:r w:rsidR="00180690">
        <w:rPr>
          <w:rFonts w:ascii="Times New Roman" w:hAnsi="Times New Roman" w:cs="Times New Roman"/>
          <w:sz w:val="24"/>
          <w:szCs w:val="24"/>
        </w:rPr>
        <w:t xml:space="preserve">in late October 2019 </w:t>
      </w:r>
      <w:r w:rsidRPr="009E07A3">
        <w:rPr>
          <w:rFonts w:ascii="Times New Roman" w:hAnsi="Times New Roman" w:cs="Times New Roman"/>
          <w:sz w:val="24"/>
          <w:szCs w:val="24"/>
        </w:rPr>
        <w:t xml:space="preserve">Sir Nicholas Green visited Malaysia to discuss the benefits of an independent law reform agency. During his visit the Government in Malaysia announced the creation of a Law Commission. We have also started to engage more with other Law Commissions to discuss areas of common legal interest so that we can stay at the forefront of legal developments overseas. For example, </w:t>
      </w:r>
      <w:r w:rsidRPr="009E07A3" w:rsidR="009E07A3">
        <w:rPr>
          <w:rFonts w:ascii="Times New Roman" w:hAnsi="Times New Roman" w:cs="Times New Roman"/>
          <w:sz w:val="24"/>
          <w:szCs w:val="24"/>
        </w:rPr>
        <w:t>we are exploring ways of enhancing cooperation with the US and Singapore</w:t>
      </w:r>
      <w:r w:rsidRPr="009E07A3">
        <w:rPr>
          <w:rFonts w:ascii="Times New Roman" w:hAnsi="Times New Roman" w:cs="Times New Roman"/>
          <w:sz w:val="24"/>
          <w:szCs w:val="24"/>
        </w:rPr>
        <w:t xml:space="preserve">. </w:t>
      </w:r>
    </w:p>
    <w:p w:rsidR="00D57048" w:rsidRPr="009E07A3" w:rsidP="00D57048">
      <w:pPr>
        <w:pStyle w:val="ListParagraph"/>
        <w:ind w:left="360"/>
        <w:jc w:val="both"/>
        <w:rPr>
          <w:rFonts w:ascii="Times New Roman" w:hAnsi="Times New Roman" w:cs="Times New Roman"/>
          <w:sz w:val="24"/>
          <w:szCs w:val="24"/>
        </w:rPr>
      </w:pPr>
    </w:p>
    <w:p w:rsidR="00194305" w:rsidRPr="006113FB" w:rsidP="000B4DB4">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There is more we would like to do in this area because we recognise that strong international relations help to support the rule of law, capacity building and sharing of good practice. </w:t>
      </w:r>
    </w:p>
    <w:p w:rsidR="0089402D" w:rsidRPr="006113FB" w:rsidP="0089402D">
      <w:pPr>
        <w:pStyle w:val="ListParagraph"/>
        <w:rPr>
          <w:rFonts w:ascii="Times New Roman" w:hAnsi="Times New Roman" w:cs="Times New Roman"/>
          <w:sz w:val="24"/>
          <w:szCs w:val="24"/>
        </w:rPr>
      </w:pPr>
    </w:p>
    <w:p w:rsidR="0089402D" w:rsidRPr="006113FB" w:rsidP="00144D20">
      <w:pPr>
        <w:spacing w:after="0"/>
        <w:rPr>
          <w:rFonts w:ascii="Times New Roman" w:hAnsi="Times New Roman" w:cs="Times New Roman"/>
          <w:sz w:val="24"/>
          <w:szCs w:val="24"/>
        </w:rPr>
      </w:pPr>
    </w:p>
    <w:p w:rsidR="0089402D" w:rsidRPr="006113FB" w:rsidP="0000713D">
      <w:pPr>
        <w:spacing w:after="0" w:line="240" w:lineRule="auto"/>
        <w:rPr>
          <w:rFonts w:ascii="Times New Roman" w:hAnsi="Times New Roman" w:cs="Times New Roman"/>
          <w:b/>
          <w:sz w:val="24"/>
          <w:szCs w:val="24"/>
        </w:rPr>
      </w:pPr>
      <w:r w:rsidRPr="006113FB">
        <w:rPr>
          <w:rFonts w:ascii="Times New Roman" w:hAnsi="Times New Roman" w:cs="Times New Roman"/>
          <w:b/>
          <w:sz w:val="24"/>
          <w:szCs w:val="24"/>
        </w:rPr>
        <w:t>Law Commission</w:t>
      </w:r>
    </w:p>
    <w:p w:rsidR="0089402D" w:rsidRPr="006113FB" w:rsidP="0000713D">
      <w:pPr>
        <w:spacing w:after="0" w:line="240" w:lineRule="auto"/>
        <w:rPr>
          <w:rFonts w:ascii="Times New Roman" w:hAnsi="Times New Roman" w:cs="Times New Roman"/>
          <w:b/>
          <w:sz w:val="24"/>
          <w:szCs w:val="24"/>
        </w:rPr>
      </w:pPr>
      <w:r>
        <w:rPr>
          <w:rFonts w:ascii="Times New Roman" w:hAnsi="Times New Roman" w:cs="Times New Roman"/>
          <w:b/>
          <w:sz w:val="24"/>
          <w:szCs w:val="24"/>
        </w:rPr>
        <w:t>November</w:t>
      </w:r>
      <w:r w:rsidRPr="006113FB" w:rsidR="0000713D">
        <w:rPr>
          <w:rFonts w:ascii="Times New Roman" w:hAnsi="Times New Roman" w:cs="Times New Roman"/>
          <w:b/>
          <w:sz w:val="24"/>
          <w:szCs w:val="24"/>
        </w:rPr>
        <w:t xml:space="preserve"> 2020</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AE1643" w:rsidP="00051174">
      <w:pPr>
        <w:spacing w:after="0" w:line="240" w:lineRule="auto"/>
      </w:pPr>
      <w:r>
        <w:separator/>
      </w:r>
    </w:p>
  </w:footnote>
  <w:footnote w:type="continuationSeparator" w:id="1">
    <w:p w:rsidR="00AE1643" w:rsidP="00051174">
      <w:pPr>
        <w:spacing w:after="0" w:line="240" w:lineRule="auto"/>
      </w:pPr>
      <w:r>
        <w:continuationSeparator/>
      </w:r>
    </w:p>
  </w:footnote>
  <w:footnote w:id="2">
    <w:p w:rsidR="00051174" w:rsidRPr="004F38FA">
      <w:pPr>
        <w:pStyle w:val="FootnoteText"/>
        <w:rPr>
          <w:rFonts w:ascii="Times New Roman" w:hAnsi="Times New Roman" w:cs="Times New Roman"/>
          <w:sz w:val="24"/>
          <w:szCs w:val="24"/>
        </w:rPr>
      </w:pPr>
      <w:r w:rsidRPr="004F38FA">
        <w:rPr>
          <w:rStyle w:val="FootnoteReference"/>
          <w:rFonts w:ascii="Times New Roman" w:hAnsi="Times New Roman" w:cs="Times New Roman"/>
          <w:sz w:val="24"/>
          <w:szCs w:val="24"/>
        </w:rPr>
        <w:footnoteRef/>
      </w:r>
      <w:r w:rsidRPr="004F38FA">
        <w:rPr>
          <w:rFonts w:ascii="Times New Roman" w:hAnsi="Times New Roman" w:cs="Times New Roman"/>
          <w:sz w:val="24"/>
          <w:szCs w:val="24"/>
        </w:rPr>
        <w:t xml:space="preserve"> </w:t>
      </w:r>
      <w:r w:rsidR="00493535">
        <w:rPr>
          <w:rFonts w:ascii="Times New Roman" w:hAnsi="Times New Roman" w:cs="Times New Roman"/>
          <w:sz w:val="24"/>
          <w:szCs w:val="24"/>
        </w:rPr>
        <w:tab/>
      </w:r>
      <w:r w:rsidRPr="004F38FA">
        <w:rPr>
          <w:rFonts w:ascii="Times New Roman" w:hAnsi="Times New Roman" w:cs="Times New Roman"/>
          <w:sz w:val="24"/>
          <w:szCs w:val="24"/>
        </w:rPr>
        <w:t xml:space="preserve">The present </w:t>
      </w:r>
      <w:r w:rsidRPr="009E07A3">
        <w:rPr>
          <w:rFonts w:ascii="Times New Roman" w:hAnsi="Times New Roman" w:cs="Times New Roman"/>
          <w:sz w:val="24"/>
          <w:szCs w:val="24"/>
        </w:rPr>
        <w:t xml:space="preserve">budget </w:t>
      </w:r>
      <w:r w:rsidRPr="009E07A3" w:rsidR="009E07A3">
        <w:rPr>
          <w:rFonts w:ascii="Times New Roman" w:hAnsi="Times New Roman" w:cs="Times New Roman"/>
          <w:sz w:val="24"/>
          <w:szCs w:val="24"/>
        </w:rPr>
        <w:t xml:space="preserve">includes the funding of an unusually large team working on </w:t>
      </w:r>
      <w:r w:rsidR="00BA2CE6">
        <w:rPr>
          <w:rFonts w:ascii="Times New Roman" w:hAnsi="Times New Roman" w:cs="Times New Roman"/>
          <w:sz w:val="24"/>
          <w:szCs w:val="24"/>
        </w:rPr>
        <w:tab/>
      </w:r>
      <w:r w:rsidRPr="009E07A3" w:rsidR="009E07A3">
        <w:rPr>
          <w:rFonts w:ascii="Times New Roman" w:hAnsi="Times New Roman" w:cs="Times New Roman"/>
          <w:sz w:val="24"/>
          <w:szCs w:val="24"/>
        </w:rPr>
        <w:t>reform of residential leasehold</w:t>
      </w:r>
      <w:r w:rsidRPr="004F38FA" w:rsidR="004F38FA">
        <w:rPr>
          <w:rFonts w:ascii="Times New Roman" w:hAnsi="Times New Roman" w:cs="Times New Roman"/>
          <w:sz w:val="24"/>
          <w:szCs w:val="24"/>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184DD5"/>
    <w:multiLevelType w:val="hybridMultilevel"/>
    <w:tmpl w:val="49EEB1BE"/>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5A11987"/>
    <w:multiLevelType w:val="hybridMultilevel"/>
    <w:tmpl w:val="84B245FE"/>
    <w:lvl w:ilvl="0">
      <w:start w:val="1"/>
      <w:numFmt w:val="bullet"/>
      <w:lvlText w:val="-"/>
      <w:lvlJc w:val="left"/>
      <w:pPr>
        <w:ind w:left="1800" w:hanging="360"/>
      </w:pPr>
      <w:rPr>
        <w:rFonts w:ascii="Times New Roman" w:eastAsia="Times New Roman" w:hAnsi="Times New Roman" w:cs="Times New Roman"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197253A7"/>
    <w:multiLevelType w:val="hybridMultilevel"/>
    <w:tmpl w:val="04C69F2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24521B8F"/>
    <w:multiLevelType w:val="hybridMultilevel"/>
    <w:tmpl w:val="E5E87862"/>
    <w:lvl w:ilvl="0">
      <w:start w:val="1"/>
      <w:numFmt w:val="bullet"/>
      <w:lvlText w:val=""/>
      <w:lvlJc w:val="left"/>
      <w:pPr>
        <w:ind w:left="1440" w:hanging="360"/>
      </w:pPr>
      <w:rPr>
        <w:rFonts w:ascii="Symbol" w:hAnsi="Symbol"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433D3912"/>
    <w:multiLevelType w:val="hybridMultilevel"/>
    <w:tmpl w:val="8E245CA2"/>
    <w:lvl w:ilvl="0">
      <w:start w:val="1"/>
      <w:numFmt w:val="decimal"/>
      <w:lvlText w:val="%1."/>
      <w:lvlJc w:val="left"/>
      <w:pPr>
        <w:ind w:left="720" w:hanging="360"/>
      </w:pPr>
      <w:rPr>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A682F4A"/>
    <w:multiLevelType w:val="hybridMultilevel"/>
    <w:tmpl w:val="AA2E171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C4A26F8"/>
    <w:multiLevelType w:val="hybridMultilevel"/>
    <w:tmpl w:val="7BBA32A4"/>
    <w:lvl w:ilvl="0">
      <w:start w:val="3"/>
      <w:numFmt w:val="bullet"/>
      <w:lvlText w:val="-"/>
      <w:lvlJc w:val="left"/>
      <w:pPr>
        <w:ind w:left="2520" w:hanging="360"/>
      </w:pPr>
      <w:rPr>
        <w:rFonts w:ascii="Times New Roman" w:eastAsia="Times New Roman" w:hAnsi="Times New Roman" w:cs="Times New Roman"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7">
    <w:nsid w:val="7097174D"/>
    <w:multiLevelType w:val="hybridMultilevel"/>
    <w:tmpl w:val="1E644658"/>
    <w:lvl w:ilvl="0">
      <w:start w:val="1"/>
      <w:numFmt w:val="bullet"/>
      <w:lvlText w:val=""/>
      <w:lvlJc w:val="left"/>
      <w:pPr>
        <w:ind w:left="1440" w:hanging="360"/>
      </w:pPr>
      <w:rPr>
        <w:rFonts w:ascii="Symbol" w:hAnsi="Symbol" w:hint="default"/>
      </w:r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
    <w:nsid w:val="73EA3220"/>
    <w:multiLevelType w:val="hybridMultilevel"/>
    <w:tmpl w:val="9B92B586"/>
    <w:lvl w:ilvl="0">
      <w:start w:val="3"/>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74165066"/>
    <w:multiLevelType w:val="hybridMultilevel"/>
    <w:tmpl w:val="3EC4546A"/>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75687518"/>
    <w:multiLevelType w:val="hybridMultilevel"/>
    <w:tmpl w:val="EFAC2A4A"/>
    <w:lvl w:ilvl="0">
      <w:start w:val="1"/>
      <w:numFmt w:val="bullet"/>
      <w:lvlText w:val=""/>
      <w:lvlJc w:val="left"/>
      <w:pPr>
        <w:ind w:left="720" w:hanging="360"/>
      </w:pPr>
      <w:rPr>
        <w:rFonts w:ascii="Symbol" w:hAnsi="Symbol" w:hint="default"/>
        <w:b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5A80061"/>
    <w:multiLevelType w:val="hybridMultilevel"/>
    <w:tmpl w:val="57C8ECBE"/>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D9C157B"/>
    <w:multiLevelType w:val="hybridMultilevel"/>
    <w:tmpl w:val="0534D64E"/>
    <w:lvl w:ilvl="0">
      <w:start w:val="6"/>
      <w:numFmt w:val="bullet"/>
      <w:lvlText w:val="-"/>
      <w:lvlJc w:val="left"/>
      <w:pPr>
        <w:ind w:left="720" w:hanging="360"/>
      </w:pPr>
      <w:rPr>
        <w:rFonts w:ascii="Calibri" w:eastAsia="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7E751F93"/>
    <w:multiLevelType w:val="hybridMultilevel"/>
    <w:tmpl w:val="DBC6F748"/>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3"/>
  </w:num>
  <w:num w:numId="3">
    <w:abstractNumId w:val="9"/>
  </w:num>
  <w:num w:numId="4">
    <w:abstractNumId w:val="11"/>
  </w:num>
  <w:num w:numId="5">
    <w:abstractNumId w:val="7"/>
  </w:num>
  <w:num w:numId="6">
    <w:abstractNumId w:val="5"/>
  </w:num>
  <w:num w:numId="7">
    <w:abstractNumId w:val="10"/>
  </w:num>
  <w:num w:numId="8">
    <w:abstractNumId w:val="0"/>
  </w:num>
  <w:num w:numId="9">
    <w:abstractNumId w:val="8"/>
  </w:num>
  <w:num w:numId="10">
    <w:abstractNumId w:val="13"/>
  </w:num>
  <w:num w:numId="11">
    <w:abstractNumId w:val="6"/>
  </w:num>
  <w:num w:numId="12">
    <w:abstractNumId w:val="1"/>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A5B8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34A3"/>
    <w:pPr>
      <w:spacing w:after="0" w:line="240" w:lineRule="auto"/>
      <w:ind w:left="720"/>
      <w:contextualSpacing/>
    </w:pPr>
    <w:rPr>
      <w:rFonts w:ascii="Calibri" w:hAnsi="Calibri" w:cs="Calibri"/>
      <w:lang w:eastAsia="en-GB"/>
    </w:rPr>
  </w:style>
  <w:style w:type="paragraph" w:customStyle="1" w:styleId="Default">
    <w:name w:val="Default"/>
    <w:rsid w:val="006A266D"/>
    <w:pPr>
      <w:autoSpaceDE w:val="0"/>
      <w:autoSpaceDN w:val="0"/>
      <w:adjustRightInd w:val="0"/>
      <w:spacing w:after="0" w:line="240" w:lineRule="auto"/>
    </w:pPr>
    <w:rPr>
      <w:rFonts w:ascii="Arial MT" w:hAnsi="Arial MT" w:cs="Arial MT"/>
      <w:color w:val="000000"/>
      <w:sz w:val="24"/>
      <w:szCs w:val="24"/>
    </w:rPr>
  </w:style>
  <w:style w:type="character" w:styleId="CommentReference">
    <w:name w:val="annotation reference"/>
    <w:basedOn w:val="DefaultParagraphFont"/>
    <w:uiPriority w:val="99"/>
    <w:semiHidden/>
    <w:unhideWhenUsed/>
    <w:rsid w:val="00571E5E"/>
    <w:rPr>
      <w:sz w:val="16"/>
      <w:szCs w:val="16"/>
    </w:rPr>
  </w:style>
  <w:style w:type="paragraph" w:styleId="CommentText">
    <w:name w:val="annotation text"/>
    <w:basedOn w:val="Normal"/>
    <w:link w:val="CommentTextChar"/>
    <w:uiPriority w:val="99"/>
    <w:unhideWhenUsed/>
    <w:rsid w:val="006A7BD3"/>
    <w:pPr>
      <w:spacing w:line="240" w:lineRule="auto"/>
    </w:pPr>
    <w:rPr>
      <w:sz w:val="20"/>
      <w:szCs w:val="20"/>
    </w:rPr>
  </w:style>
  <w:style w:type="character" w:customStyle="1" w:styleId="CommentTextChar">
    <w:name w:val="Comment Text Char"/>
    <w:basedOn w:val="DefaultParagraphFont"/>
    <w:link w:val="CommentText"/>
    <w:uiPriority w:val="99"/>
    <w:rsid w:val="006A7BD3"/>
    <w:rPr>
      <w:sz w:val="20"/>
      <w:szCs w:val="20"/>
    </w:rPr>
  </w:style>
  <w:style w:type="paragraph" w:styleId="CommentSubject">
    <w:name w:val="annotation subject"/>
    <w:basedOn w:val="CommentText"/>
    <w:next w:val="CommentText"/>
    <w:link w:val="CommentSubjectChar"/>
    <w:uiPriority w:val="99"/>
    <w:semiHidden/>
    <w:unhideWhenUsed/>
    <w:rsid w:val="006A7BD3"/>
    <w:rPr>
      <w:b/>
      <w:bCs/>
    </w:rPr>
  </w:style>
  <w:style w:type="character" w:customStyle="1" w:styleId="CommentSubjectChar">
    <w:name w:val="Comment Subject Char"/>
    <w:basedOn w:val="CommentTextChar"/>
    <w:link w:val="CommentSubject"/>
    <w:uiPriority w:val="99"/>
    <w:semiHidden/>
    <w:rsid w:val="006A7BD3"/>
    <w:rPr>
      <w:b/>
      <w:bCs/>
      <w:sz w:val="20"/>
      <w:szCs w:val="20"/>
    </w:rPr>
  </w:style>
  <w:style w:type="paragraph" w:styleId="BalloonText">
    <w:name w:val="Balloon Text"/>
    <w:basedOn w:val="Normal"/>
    <w:link w:val="BalloonTextChar"/>
    <w:uiPriority w:val="99"/>
    <w:semiHidden/>
    <w:unhideWhenUsed/>
    <w:rsid w:val="006A7B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7BD3"/>
    <w:rPr>
      <w:rFonts w:ascii="Segoe UI" w:hAnsi="Segoe UI" w:cs="Segoe UI"/>
      <w:sz w:val="18"/>
      <w:szCs w:val="18"/>
    </w:rPr>
  </w:style>
  <w:style w:type="paragraph" w:styleId="FootnoteText">
    <w:name w:val="footnote text"/>
    <w:basedOn w:val="Normal"/>
    <w:link w:val="FootnoteTextChar"/>
    <w:uiPriority w:val="99"/>
    <w:semiHidden/>
    <w:unhideWhenUsed/>
    <w:rsid w:val="000511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1174"/>
    <w:rPr>
      <w:sz w:val="20"/>
      <w:szCs w:val="20"/>
    </w:rPr>
  </w:style>
  <w:style w:type="character" w:styleId="FootnoteReference">
    <w:name w:val="footnote reference"/>
    <w:basedOn w:val="DefaultParagraphFont"/>
    <w:uiPriority w:val="99"/>
    <w:semiHidden/>
    <w:unhideWhenUsed/>
    <w:rsid w:val="00051174"/>
    <w:rPr>
      <w:vertAlign w:val="superscript"/>
    </w:rPr>
  </w:style>
  <w:style w:type="paragraph" w:styleId="Header">
    <w:name w:val="header"/>
    <w:basedOn w:val="Normal"/>
    <w:link w:val="HeaderChar"/>
    <w:uiPriority w:val="99"/>
    <w:unhideWhenUsed/>
    <w:rsid w:val="004935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3535"/>
  </w:style>
  <w:style w:type="paragraph" w:styleId="Footer">
    <w:name w:val="footer"/>
    <w:basedOn w:val="Normal"/>
    <w:link w:val="FooterChar"/>
    <w:uiPriority w:val="99"/>
    <w:unhideWhenUsed/>
    <w:rsid w:val="004935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3535"/>
  </w:style>
  <w:style w:type="paragraph" w:styleId="Revision">
    <w:name w:val="Revision"/>
    <w:hidden/>
    <w:uiPriority w:val="99"/>
    <w:semiHidden/>
    <w:rsid w:val="006573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B99D6DDF316B40409C7CD243BF00CA81" ma:contentTypeVersion="60" ma:contentTypeDescription="Create a new document." ma:contentTypeScope="" ma:versionID="10b132ae53b28b48b84e1bcaf01e40b8">
  <xsd:schema xmlns:xsd="http://www.w3.org/2001/XMLSchema" xmlns:xs="http://www.w3.org/2001/XMLSchema" xmlns:p="http://schemas.microsoft.com/office/2006/metadata/properties" xmlns:ns2="a41495c5-3ca4-4a8f-9d87-1662342911fb" xmlns:ns3="0606af38-29d8-407d-826d-7a0cb9d9f4ed" xmlns:ns4="4600776d-0a3c-44b4-bff2-0ceaafb13046" xmlns:ns5="c86d72e2-090a-4e7d-987e-218d8a0db591" xmlns:ns6="6ab18433-7710-49bd-9bb4-0bb85747556a" targetNamespace="http://schemas.microsoft.com/office/2006/metadata/properties" ma:root="true" ma:fieldsID="1702d9b8d9c1d032f67321de3e62f2a1" ns2:_="" ns3:_="" ns4:_="" ns5:_="" ns6:_="">
    <xsd:import namespace="a41495c5-3ca4-4a8f-9d87-1662342911fb"/>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3:Specialist_x0020_Adviser_x003a_First_x0020_Name" minOccurs="0"/>
                <xsd:element ref="ns2:d05869b9e41341d08d2a33d7c17ddb90" minOccurs="0"/>
                <xsd:element ref="ns3:Specialist_x0020_Adviser_x003a_Full_x0020_Name" minOccurs="0"/>
                <xsd:element ref="ns2:j7549c9df6cd452e88a6101c5d615365" minOccurs="0"/>
                <xsd:element ref="ns2:m6aca737f72a4af5ab5a20220a5ac4db" minOccurs="0"/>
                <xsd:element ref="ns6:_dlc_DocIdUrl" minOccurs="0"/>
                <xsd:element ref="ns6:_dlc_DocIdPersistId" minOccurs="0"/>
                <xsd:element ref="ns4:c4838c65c76546ae93d5703426802f7f" minOccurs="0"/>
                <xsd:element ref="ns4:TaxCatchAll" minOccurs="0"/>
                <xsd:element ref="ns4:TaxCatchAllLabel" minOccurs="0"/>
                <xsd:element ref="ns6:_dlc_DocId" minOccurs="0"/>
                <xsd:element ref="ns4:j6c5b17cd04246da82e5604daf08bc68" minOccurs="0"/>
                <xsd:element ref="ns4:e6f926d7f5b14a74bee86c3452d91372" minOccurs="0"/>
                <xsd:element ref="ns4:g3ef09377e3444258679b6035a1ff93a" minOccurs="0"/>
                <xsd:element ref="ns2:n78ca1497cf6442fb3babdda785c85ae" minOccurs="0"/>
                <xsd:element ref="ns4:cd0fc526a5c840319a97fd94028e9904" minOccurs="0"/>
                <xsd:element ref="ns4:k5b153ee974a4a57a7568e533217f2cb" minOccurs="0"/>
                <xsd:element ref="ns2:j3dc9349b3384741bd6025ba1321f3a9" minOccurs="0"/>
                <xsd:element ref="ns2:Friday_x0020_circulation_x0020_date" minOccurs="0"/>
                <xsd:element ref="ns2:Record" minOccurs="0"/>
                <xsd:element ref="ns2:Date_x0020_received_x0020__x0028_correspondence_x0029_" minOccurs="0"/>
                <xsd:element ref="ns2:Date_x0020_sent_x0020__x0028_correspondence_x0029__x003f_" minOccurs="0"/>
                <xsd:element ref="ns2:Needs_x0020_reply_x0020__x0028_correspondence_x0029__x003f_" minOccurs="0"/>
                <xsd:element ref="ns2:Reply_x0020_drafted_x0020__x0028_correspondence_x0029__x003f_" minOccurs="0"/>
                <xsd:element ref="ns2:Reply_x0020_sent_x0020__x0028_correspondence_x0029__x003f_" minOccurs="0"/>
                <xsd:element ref="ns2:Assigned_x0020_to_x0020__x0028_correspondence_x0029_" minOccurs="0"/>
                <xsd:element ref="ns6:SharedWithUsers" minOccurs="0"/>
                <xsd:element ref="ns6:SharedWithDetails" minOccurs="0"/>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1495c5-3ca4-4a8f-9d87-1662342911fb"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d05869b9e41341d08d2a33d7c17ddb90" ma:index="45" nillable="true" ma:taxonomy="true" ma:internalName="d05869b9e41341d08d2a33d7c17ddb90" ma:taxonomyFieldName="Subject_x0020_Category" ma:displayName="Subject Category" ma:default="" ma:fieldId="{d05869b9-e413-41d0-8d2a-33d7c17ddb90}" ma:sspId="eb37f91c-4bb8-4ab3-bc5a-cd8753815459" ma:termSetId="099b3011-49c3-42bf-876e-94450f3c45cb" ma:anchorId="00000000-0000-0000-0000-000000000000" ma:open="false" ma:isKeyword="false">
      <xsd:complexType>
        <xsd:sequence>
          <xsd:element ref="pc:Terms" minOccurs="0" maxOccurs="1"/>
        </xsd:sequence>
      </xsd:complexType>
    </xsd:element>
    <xsd:element name="j7549c9df6cd452e88a6101c5d615365" ma:index="47" nillable="true" ma:taxonomy="true" ma:internalName="j7549c9df6cd452e88a6101c5d615365" ma:taxonomyFieldName="One_x002d_off_x0020_session" ma:displayName="One-off session" ma:default="" ma:fieldId="{37549c9d-f6cd-452e-88a6-101c5d615365}" ma:sspId="eb37f91c-4bb8-4ab3-bc5a-cd8753815459" ma:termSetId="1e20d01a-aef4-4f65-b102-5804acb80b26" ma:anchorId="00000000-0000-0000-0000-000000000000" ma:open="true" ma:isKeyword="false">
      <xsd:complexType>
        <xsd:sequence>
          <xsd:element ref="pc:Terms" minOccurs="0" maxOccurs="1"/>
        </xsd:sequence>
      </xsd:complexType>
    </xsd:element>
    <xsd:element name="m6aca737f72a4af5ab5a20220a5ac4db" ma:index="49" nillable="true" ma:taxonomy="true" ma:internalName="m6aca737f72a4af5ab5a20220a5ac4db" ma:taxonomyFieldName="Informal_x0020_session" ma:displayName="Informal session" ma:default="" ma:fieldId="{66aca737-f72a-4af5-ab5a-20220a5ac4db}" ma:sspId="eb37f91c-4bb8-4ab3-bc5a-cd8753815459" ma:termSetId="aad799a7-ac76-49ed-afad-5dea8cdd955e" ma:anchorId="00000000-0000-0000-0000-000000000000" ma:open="true" ma:isKeyword="false">
      <xsd:complexType>
        <xsd:sequence>
          <xsd:element ref="pc:Terms" minOccurs="0" maxOccurs="1"/>
        </xsd:sequence>
      </xsd:complexType>
    </xsd:element>
    <xsd:element name="n78ca1497cf6442fb3babdda785c85ae" ma:index="60"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6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Friday_x0020_circulation_x0020_date" ma:index="66" nillable="true" ma:displayName="Friday circulation date" ma:description="If this document is for circulation on a Friday, which Friday?" ma:format="DateOnly" ma:internalName="Friday_x0020_circulation_x0020_date">
      <xsd:simpleType>
        <xsd:restriction base="dms:DateTime"/>
      </xsd:simpleType>
    </xsd:element>
    <xsd:element name="Record" ma:index="67" nillable="true" ma:displayName="Record" ma:default="No" ma:description="Is this document to be kept as a record?" ma:format="RadioButtons" ma:internalName="Record">
      <xsd:simpleType>
        <xsd:restriction base="dms:Choice">
          <xsd:enumeration value="Yes"/>
          <xsd:enumeration value="No"/>
        </xsd:restriction>
      </xsd:simpleType>
    </xsd:element>
    <xsd:element name="Date_x0020_received_x0020__x0028_correspondence_x0029_" ma:index="68" nillable="true" ma:displayName="Date received (correspondence)" ma:description="If this is correspondence, on what date was this received?" ma:format="DateOnly" ma:internalName="Date_x0020_received_x0020__x0028_correspondence_x0029_">
      <xsd:simpleType>
        <xsd:restriction base="dms:DateTime"/>
      </xsd:simpleType>
    </xsd:element>
    <xsd:element name="Date_x0020_sent_x0020__x0028_correspondence_x0029__x003f_" ma:index="69" nillable="true" ma:displayName="Date sent (correspondence)?" ma:description="If this is a correspondence reply, on what date was it sent?" ma:format="DateOnly" ma:internalName="Date_x0020_sent_x0020__x0028_correspondence_x0029__x003f_">
      <xsd:simpleType>
        <xsd:restriction base="dms:DateTime"/>
      </xsd:simpleType>
    </xsd:element>
    <xsd:element name="Needs_x0020_reply_x0020__x0028_correspondence_x0029__x003f_" ma:index="70" nillable="true" ma:displayName="Needs reply (correspondence)?" ma:default="1" ma:description="If this is correspondence, does a reply need to be drafted?" ma:internalName="Needs_x0020_reply_x0020__x0028_correspondence_x0029__x003f_">
      <xsd:simpleType>
        <xsd:restriction base="dms:Boolean"/>
      </xsd:simpleType>
    </xsd:element>
    <xsd:element name="Reply_x0020_drafted_x0020__x0028_correspondence_x0029__x003f_" ma:index="71" nillable="true" ma:displayName="Reply drafted (correspondence)?" ma:default="0" ma:description="Has a reply to this correspondence been drafted, whether or not it has been sent?" ma:internalName="Reply_x0020_drafted_x0020__x0028_correspondence_x0029__x003f_">
      <xsd:simpleType>
        <xsd:restriction base="dms:Boolean"/>
      </xsd:simpleType>
    </xsd:element>
    <xsd:element name="Reply_x0020_sent_x0020__x0028_correspondence_x0029__x003f_" ma:index="72" nillable="true" ma:displayName="Reply sent (correspondence)?" ma:default="0" ma:description="Has this correspondence been sent?" ma:internalName="Reply_x0020_sent_x0020__x0028_correspondence_x0029__x003f_">
      <xsd:simpleType>
        <xsd:restriction base="dms:Boolean"/>
      </xsd:simpleType>
    </xsd:element>
    <xsd:element name="Assigned_x0020_to_x0020__x0028_correspondence_x0029_" ma:index="73" nillable="true" ma:displayName="Assigned to (correspondence)" ma:description="If this is an item of correspondence, to which staff member is it assigned?" ma:list="UserInfo" ma:SharePointGroup="5" ma:internalName="Assigned_x0020_to_x0020__x0028_correspondence_x0029_"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6" nillable="true" ma:displayName="MediaServiceMetadata" ma:hidden="true" ma:internalName="MediaServiceMetadata" ma:readOnly="true">
      <xsd:simpleType>
        <xsd:restriction base="dms:Note"/>
      </xsd:simpleType>
    </xsd:element>
    <xsd:element name="MediaServiceFastMetadata" ma:index="77" nillable="true" ma:displayName="MediaServiceFastMetadata" ma:hidden="true" ma:internalName="MediaServiceFastMetadata" ma:readOnly="true">
      <xsd:simpleType>
        <xsd:restriction base="dms:Note"/>
      </xsd:simpleType>
    </xsd:element>
    <xsd:element name="MediaServiceEventHashCode" ma:index="78" nillable="true" ma:displayName="MediaServiceEventHashCode" ma:hidden="true" ma:internalName="MediaServiceEventHashCode" ma:readOnly="true">
      <xsd:simpleType>
        <xsd:restriction base="dms:Text"/>
      </xsd:simpleType>
    </xsd:element>
    <xsd:element name="MediaServiceGenerationTime" ma:index="79" nillable="true" ma:displayName="MediaServiceGenerationTime" ma:hidden="true" ma:internalName="MediaServiceGenerationTime" ma:readOnly="true">
      <xsd:simpleType>
        <xsd:restriction base="dms:Text"/>
      </xsd:simpleType>
    </xsd:element>
    <xsd:element name="MediaServiceAutoTags" ma:index="80" nillable="true" ma:displayName="Tags" ma:internalName="MediaServiceAutoTags" ma:readOnly="true">
      <xsd:simpleType>
        <xsd:restriction base="dms:Text"/>
      </xsd:simpleType>
    </xsd:element>
    <xsd:element name="MediaServiceOCR" ma:index="81" nillable="true" ma:displayName="Extracted Text" ma:internalName="MediaServiceOCR" ma:readOnly="true">
      <xsd:simpleType>
        <xsd:restriction base="dms:Note">
          <xsd:maxLength value="255"/>
        </xsd:restriction>
      </xsd:simpleType>
    </xsd:element>
    <xsd:element name="MediaServiceDateTaken" ma:index="82" nillable="true" ma:displayName="MediaServiceDateTaken" ma:hidden="true" ma:internalName="MediaServiceDateTaken" ma:readOnly="true">
      <xsd:simpleType>
        <xsd:restriction base="dms:Text"/>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de3bb438-3bea-47b9-bf93-4b7fe3118888}" ma:internalName="Visit" ma:showField="Title" ma:web="0606af38-29d8-407d-826d-7a0cb9d9f4ed">
      <xsd:simpleType>
        <xsd:restriction base="dms:Lookup"/>
      </xsd:simpleType>
    </xsd:element>
    <xsd:element name="Specialist_x0020_Adviser" ma:index="17" nillable="true" ma:displayName="Specialist Adviser" ma:list="{c1bf3353-8c14-4b7f-bcde-90b8064cf710}" ma:internalName="Specialist_x0020_Adviser" ma:showField="Title" ma:web="0606af38-29d8-407d-826d-7a0cb9d9f4ed">
      <xsd:simpleType>
        <xsd:restriction base="dms:Lookup"/>
      </xsd:simpleType>
    </xsd:element>
    <xsd:element name="Witness" ma:index="18" nillable="true" ma:displayName="Witness" ma:list="{851719ac-cc3b-4936-bd85-161054a84c61}" ma:internalName="Witness" ma:showField="Title" ma:web="0606af38-29d8-407d-826d-7a0cb9d9f4ed">
      <xsd:simpleType>
        <xsd:restriction base="dms:Lookup"/>
      </xsd:simpleType>
    </xsd:element>
    <xsd:element name="Visit_x003a_Start_x0020_Time" ma:index="38" nillable="true" ma:displayName="Visit:Start Time" ma:list="{de3bb438-3bea-47b9-bf93-4b7fe3118888}"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de3bb438-3bea-47b9-bf93-4b7fe3118888}"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851719ac-cc3b-4936-bd85-161054a84c61}"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851719ac-cc3b-4936-bd85-161054a84c61}"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851719ac-cc3b-4936-bd85-161054a84c61}" ma:internalName="Witness_x003a_Job_x0020_Title" ma:readOnly="true" ma:showField="Job_x0020_Title" ma:web="0606af38-29d8-407d-826d-7a0cb9d9f4ed">
      <xsd:simpleType>
        <xsd:restriction base="dms:Lookup"/>
      </xsd:simpleType>
    </xsd:element>
    <xsd:element name="Specialist_x0020_Adviser_x003a_First_x0020_Name" ma:index="44" nillable="true" ma:displayName="Specialist Adviser:First Name" ma:list="{c1bf3353-8c14-4b7f-bcde-90b8064cf710}" ma:internalName="Specialist_x0020_Adviser_x003a_First_x0020_Name" ma:readOnly="true" ma:showField="FirstName" ma:web="0606af38-29d8-407d-826d-7a0cb9d9f4ed">
      <xsd:simpleType>
        <xsd:restriction base="dms:Lookup"/>
      </xsd:simpleType>
    </xsd:element>
    <xsd:element name="Specialist_x0020_Adviser_x003a_Full_x0020_Name" ma:index="46" nillable="true" ma:displayName="Specialist Adviser:Full Name" ma:list="{c1bf3353-8c14-4b7f-bcde-90b8064cf710}"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9" nillable="true" ma:displayName="Transfer to Archives" ma:default="0" ma:internalName="TransfertoArchives">
      <xsd:simpleType>
        <xsd:restriction base="dms:Boolean"/>
      </xsd:simpleType>
    </xsd:element>
    <xsd:element name="RecordNumber" ma:index="34" nillable="true" ma:displayName="Record Number" ma:indexed="true" ma:internalName="RecordNumber">
      <xsd:simpleType>
        <xsd:restriction base="dms:Text">
          <xsd:maxLength value="255"/>
        </xsd:restriction>
      </xsd:simpleType>
    </xsd:element>
    <xsd:element name="c4838c65c76546ae93d5703426802f7f" ma:index="5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54" nillable="true" ma:displayName="Taxonomy Catch All Column" ma:hidden="true" ma:list="{123cf524-b846-4d84-a493-80847c23b694}"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123cf524-b846-4d84-a493-80847c23b694}"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default="15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g3ef09377e3444258679b6035a1ff93a" ma:index="59"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6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6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46568ad4-2661-4a0d-a90a-9ae24793821d"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5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1" nillable="true" ma:displayName="Persist ID" ma:description="Keep ID on add." ma:hidden="true" ma:internalName="_dlc_DocIdPersistId" ma:readOnly="true">
      <xsd:simpleType>
        <xsd:restriction base="dms:Boolean"/>
      </xsd:simpleType>
    </xsd:element>
    <xsd:element name="_dlc_DocId" ma:index="56" nillable="true" ma:displayName="Document ID Value" ma:description="The value of the document ID assigned to this item." ma:internalName="_dlc_DocId" ma:readOnly="true">
      <xsd:simpleType>
        <xsd:restriction base="dms:Text"/>
      </xsd:simpleType>
    </xsd:element>
    <xsd:element name="SharedWithUsers" ma:index="7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Allocated_x0020_to xmlns="a41495c5-3ca4-4a8f-9d87-1662342911fb">
      <UserInfo>
        <DisplayName/>
        <AccountId xsi:nil="true"/>
        <AccountType/>
      </UserInfo>
    </Allocated_x0020_to>
    <Related_x0020_Document xmlns="a41495c5-3ca4-4a8f-9d87-1662342911fb">
      <Url xsi:nil="true"/>
      <Description xsi:nil="true"/>
    </Related_x0020_Document>
    <RecordNumber xmlns="4600776d-0a3c-44b4-bff2-0ceaafb13046" xsi:nil="true"/>
    <m6aca737f72a4af5ab5a20220a5ac4db xmlns="a41495c5-3ca4-4a8f-9d87-1662342911fb">
      <Terms xmlns="http://schemas.microsoft.com/office/infopath/2007/PartnerControls"/>
    </m6aca737f72a4af5ab5a20220a5ac4db>
    <Deadline xmlns="a41495c5-3ca4-4a8f-9d87-1662342911fb" xsi:nil="true"/>
    <TaxCatchAll xmlns="4600776d-0a3c-44b4-bff2-0ceaafb13046">
      <Value>1</Value>
      <Value>153</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Reply_x0020_drafted_x0020__x0028_correspondence_x0029__x003f_ xmlns="a41495c5-3ca4-4a8f-9d87-1662342911fb">false</Reply_x0020_drafted_x0020__x0028_correspondence_x0029__x003f_>
    <Department xmlns="a41495c5-3ca4-4a8f-9d87-1662342911fb" xsi:nil="true"/>
    <d05869b9e41341d08d2a33d7c17ddb90 xmlns="a41495c5-3ca4-4a8f-9d87-1662342911fb">
      <Terms xmlns="http://schemas.microsoft.com/office/infopath/2007/PartnerControls"/>
    </d05869b9e41341d08d2a33d7c17ddb90>
    <j7549c9df6cd452e88a6101c5d615365 xmlns="a41495c5-3ca4-4a8f-9d87-1662342911fb">
      <Terms xmlns="http://schemas.microsoft.com/office/infopath/2007/PartnerControls"/>
    </j7549c9df6cd452e88a6101c5d615365>
    <Date_x0020_sent_x0020__x0028_correspondence_x0029__x003f_ xmlns="a41495c5-3ca4-4a8f-9d87-1662342911fb" xsi:nil="true"/>
    <Date xmlns="a41495c5-3ca4-4a8f-9d87-1662342911fb" xsi:nil="true"/>
    <Publication_x0020_Date xmlns="a41495c5-3ca4-4a8f-9d87-1662342911fb" xsi:nil="true"/>
    <j6c5b17cd04246da82e5604daf08bc68 xmlns="4600776d-0a3c-44b4-bff2-0ceaafb13046">
      <Terms xmlns="http://schemas.microsoft.com/office/infopath/2007/PartnerControls"/>
    </j6c5b17cd04246da82e5604daf08bc68>
    <n78ca1497cf6442fb3babdda785c85ae xmlns="a41495c5-3ca4-4a8f-9d87-1662342911fb">
      <Terms xmlns="http://schemas.microsoft.com/office/infopath/2007/PartnerControls"/>
    </n78ca1497cf6442fb3babdda785c85ae>
    <Needs_x0020_reply_x0020__x0028_correspondence_x0029__x003f_ xmlns="a41495c5-3ca4-4a8f-9d87-1662342911fb">true</Needs_x0020_reply_x0020__x0028_correspondence_x0029__x003f_>
    <Circulation_x0020_Date xmlns="a41495c5-3ca4-4a8f-9d87-1662342911fb" xsi:nil="true"/>
    <Status_x0020_of_x0020_correspondence xmlns="a41495c5-3ca4-4a8f-9d87-1662342911fb" xsi:nil="true"/>
    <Useful_x0020_Docs xmlns="a41495c5-3ca4-4a8f-9d87-1662342911fb"/>
    <Record xmlns="a41495c5-3ca4-4a8f-9d87-1662342911fb">No</Record>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Meeting_x0020_Date xmlns="a41495c5-3ca4-4a8f-9d87-1662342911fb" xsi:nil="true"/>
    <DateReceived xmlns="4600776d-0a3c-44b4-bff2-0ceaafb13046" xsi:nil="true"/>
    <Brief_x0020_status xmlns="a41495c5-3ca4-4a8f-9d87-1662342911fb" xsi:nil="true"/>
    <TransfertoArchives xmlns="4600776d-0a3c-44b4-bff2-0ceaafb13046">false</TransfertoArchives>
    <Visit xmlns="0606af38-29d8-407d-826d-7a0cb9d9f4ed" xsi:nil="true"/>
    <Assigned_x0020_to_x0020__x0028_correspondence_x0029_ xmlns="a41495c5-3ca4-4a8f-9d87-1662342911fb">
      <UserInfo>
        <DisplayName/>
        <AccountId xsi:nil="true"/>
        <AccountType/>
      </UserInfo>
    </Assigned_x0020_to_x0020__x0028_correspondence_x0029_>
    <Date_x0020_received_x0020__x0028_correspondence_x0029_ xmlns="a41495c5-3ca4-4a8f-9d87-1662342911fb"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j3dc9349b3384741bd6025ba1321f3a9 xmlns="a41495c5-3ca4-4a8f-9d87-1662342911fb">
      <Terms xmlns="http://schemas.microsoft.com/office/infopath/2007/PartnerControls"/>
    </j3dc9349b3384741bd6025ba1321f3a9>
    <Additional_x0020_category xmlns="a41495c5-3ca4-4a8f-9d87-1662342911fb" xsi:nil="true"/>
    <Witness xmlns="0606af38-29d8-407d-826d-7a0cb9d9f4ed" xsi:nil="true"/>
    <Friday_x0020_circulation_x0020_date xmlns="a41495c5-3ca4-4a8f-9d87-1662342911fb"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Reply_x0020_sent_x0020__x0028_correspondence_x0029__x003f_ xmlns="a41495c5-3ca4-4a8f-9d87-1662342911fb">false</Reply_x0020_sent_x0020__x0028_correspondence_x0029__x003f_>
    <Document_x0020_Status xmlns="a41495c5-3ca4-4a8f-9d87-1662342911fb" xsi:nil="true"/>
    <Notes0 xmlns="a41495c5-3ca4-4a8f-9d87-1662342911f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6FC00-2854-4965-A4BF-069A181972D2}">
  <ds:schemaRefs>
    <ds:schemaRef ds:uri="http://schemas.microsoft.com/sharepoint/events"/>
  </ds:schemaRefs>
</ds:datastoreItem>
</file>

<file path=customXml/itemProps2.xml><?xml version="1.0" encoding="utf-8"?>
<ds:datastoreItem xmlns:ds="http://schemas.openxmlformats.org/officeDocument/2006/customXml" ds:itemID="{63153F7A-F598-4625-8F87-47CE951023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1495c5-3ca4-4a8f-9d87-1662342911fb"/>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FF3D29-549F-4B3D-B142-7D73FFFA4385}">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6ab18433-7710-49bd-9bb4-0bb85747556a"/>
    <ds:schemaRef ds:uri="c86d72e2-090a-4e7d-987e-218d8a0db591"/>
    <ds:schemaRef ds:uri="4600776d-0a3c-44b4-bff2-0ceaafb13046"/>
    <ds:schemaRef ds:uri="a41495c5-3ca4-4a8f-9d87-1662342911fb"/>
    <ds:schemaRef ds:uri="http://www.w3.org/XML/1998/namespace"/>
    <ds:schemaRef ds:uri="http://purl.org/dc/dcmitype/"/>
  </ds:schemaRefs>
</ds:datastoreItem>
</file>

<file path=customXml/itemProps4.xml><?xml version="1.0" encoding="utf-8"?>
<ds:datastoreItem xmlns:ds="http://schemas.openxmlformats.org/officeDocument/2006/customXml" ds:itemID="{8E13D3FE-8A4D-451D-909C-940E5B3DA391}">
  <ds:schemaRefs>
    <ds:schemaRef ds:uri="http://schemas.microsoft.com/sharepoint/v3/contenttype/forms"/>
  </ds:schemaRefs>
</ds:datastoreItem>
</file>

<file path=customXml/itemProps5.xml><?xml version="1.0" encoding="utf-8"?>
<ds:datastoreItem xmlns:ds="http://schemas.openxmlformats.org/officeDocument/2006/customXml" ds:itemID="{4867B3BB-B1BC-41BE-A1EE-5EE1542B8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