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6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8155D" w:rsidP="0068155D">
      <w:pPr>
        <w:pStyle w:val="LetterBody"/>
        <w:jc w:val="right"/>
      </w:pPr>
      <w:r>
        <w:rPr>
          <w:noProof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5" type="#_x0000_t202" style="height:99pt;margin-left:-13.5pt;margin-top:0;mso-height-percent:0;mso-height-relative:margin;mso-position-horizontal-relative:margin;mso-position-vertical:bottom;mso-position-vertical-relative:top-margin-area;mso-width-percent:0;mso-width-relative:margin;mso-wrap-distance-bottom:0;mso-wrap-distance-left:9pt;mso-wrap-distance-right:9pt;mso-wrap-distance-top:0;mso-wrap-style:square;position:absolute;v-text-anchor:top;visibility:visible;width:448pt;z-index:251658240" filled="f" stroked="f">
            <v:textbox>
              <w:txbxContent>
                <w:p w:rsidR="00F82F42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Dr Ben Calvert</w:t>
                  </w: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,</w:t>
                  </w:r>
                  <w:r w:rsidR="009C56D2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 xml:space="preserve"> </w:t>
                  </w:r>
                  <w:r w:rsidR="00481FA0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Vice-Chancellor o</w:t>
                  </w:r>
                  <w:r w:rsidR="009C56D2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 xml:space="preserve">f </w:t>
                  </w:r>
                  <w:r w:rsidR="0058468F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the Univers</w:t>
                  </w:r>
                  <w:r w:rsidR="00195D03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ity</w:t>
                  </w:r>
                  <w:r w:rsidR="0058468F"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 xml:space="preserve"> of South Wales</w:t>
                  </w:r>
                </w:p>
                <w:p w:rsidR="00F82F42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University of South Wales</w:t>
                  </w:r>
                </w:p>
                <w:p w:rsidR="00F82F42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86-88 Adam Street</w:t>
                  </w:r>
                </w:p>
                <w:p w:rsidR="00EC1B00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Cardiff</w:t>
                  </w:r>
                </w:p>
                <w:p w:rsidR="004C5060" w:rsidRPr="00F82F42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  <w:t>CF24 2FN</w:t>
                  </w:r>
                </w:p>
                <w:p w:rsidR="00481FA0" w:rsidP="00F82F42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</w:p>
                <w:p w:rsidR="00AD01AD" w:rsidRPr="008A64BA" w:rsidP="000F3BBD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</w:p>
                <w:p w:rsidR="000F3BBD" w:rsidRPr="008A64BA" w:rsidP="000F3BBD">
                  <w:pPr>
                    <w:rPr>
                      <w:rFonts w:ascii="Tahoma" w:hAnsi="Tahoma" w:cs="Tahoma"/>
                      <w:b/>
                      <w:bCs/>
                      <w:color w:val="00573D"/>
                      <w:sz w:val="22"/>
                      <w:szCs w:val="22"/>
                      <w:lang w:val="en-US"/>
                    </w:rPr>
                  </w:pPr>
                </w:p>
              </w:txbxContent>
            </v:textbox>
            <w10:wrap type="square"/>
          </v:shape>
        </w:pict>
      </w:r>
      <w:r w:rsidR="00BD5BAE">
        <w:t>14</w:t>
      </w:r>
      <w:r w:rsidRPr="00F1148E" w:rsidR="00F1148E">
        <w:t xml:space="preserve"> February</w:t>
      </w:r>
      <w:r w:rsidR="00782AB3">
        <w:t xml:space="preserve"> </w:t>
      </w:r>
      <w:r w:rsidR="00AA22C4">
        <w:t>202</w:t>
      </w:r>
      <w:r w:rsidR="00E10431">
        <w:t>3</w:t>
      </w:r>
    </w:p>
    <w:p w:rsidR="00FF2975" w:rsidP="001F0855">
      <w:pPr>
        <w:rPr>
          <w:rFonts w:ascii="Tahoma" w:hAnsi="Tahoma" w:cs="Tahoma"/>
          <w:sz w:val="22"/>
          <w:szCs w:val="22"/>
        </w:rPr>
      </w:pPr>
    </w:p>
    <w:p w:rsidR="002C4DFD" w:rsidP="001F0855">
      <w:pPr>
        <w:rPr>
          <w:rFonts w:ascii="Tahoma" w:hAnsi="Tahoma" w:cs="Tahoma"/>
          <w:sz w:val="22"/>
          <w:szCs w:val="22"/>
        </w:rPr>
      </w:pPr>
    </w:p>
    <w:p w:rsidR="002C4DFD" w:rsidP="001F0855">
      <w:pPr>
        <w:rPr>
          <w:rFonts w:ascii="Tahoma" w:hAnsi="Tahoma" w:cs="Tahoma"/>
          <w:sz w:val="22"/>
          <w:szCs w:val="22"/>
        </w:rPr>
      </w:pPr>
    </w:p>
    <w:p w:rsidR="00F82F42" w:rsidP="001F0855">
      <w:pPr>
        <w:rPr>
          <w:rFonts w:ascii="Tahoma" w:hAnsi="Tahoma" w:cs="Tahoma"/>
          <w:sz w:val="22"/>
          <w:szCs w:val="22"/>
        </w:rPr>
      </w:pPr>
      <w:r w:rsidRPr="00BD5BAE">
        <w:rPr>
          <w:rFonts w:ascii="Tahoma" w:hAnsi="Tahoma" w:cs="Tahoma"/>
          <w:sz w:val="22"/>
          <w:szCs w:val="22"/>
        </w:rPr>
        <w:t xml:space="preserve">Dear </w:t>
      </w:r>
      <w:r w:rsidR="00595CA9">
        <w:rPr>
          <w:rFonts w:ascii="Tahoma" w:hAnsi="Tahoma" w:cs="Tahoma"/>
          <w:sz w:val="22"/>
          <w:szCs w:val="22"/>
        </w:rPr>
        <w:t>Ben Calvert</w:t>
      </w:r>
      <w:r w:rsidRPr="00BD5BAE">
        <w:rPr>
          <w:rFonts w:ascii="Tahoma" w:hAnsi="Tahoma" w:cs="Tahoma"/>
          <w:sz w:val="22"/>
          <w:szCs w:val="22"/>
        </w:rPr>
        <w:t>,</w:t>
      </w:r>
    </w:p>
    <w:p w:rsidR="00F82F42" w:rsidP="001F0855">
      <w:pPr>
        <w:rPr>
          <w:rFonts w:ascii="Tahoma" w:hAnsi="Tahoma" w:cs="Tahoma"/>
          <w:sz w:val="22"/>
          <w:szCs w:val="22"/>
        </w:rPr>
      </w:pPr>
    </w:p>
    <w:p w:rsidR="00461637" w:rsidRPr="00461637" w:rsidP="001F0855">
      <w:pPr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EU Structural Funds </w:t>
      </w:r>
    </w:p>
    <w:p w:rsidR="00461637" w:rsidP="001F0855">
      <w:pPr>
        <w:rPr>
          <w:rFonts w:ascii="Tahoma" w:hAnsi="Tahoma" w:cs="Tahoma"/>
          <w:sz w:val="22"/>
          <w:szCs w:val="22"/>
        </w:rPr>
      </w:pPr>
    </w:p>
    <w:p w:rsidR="00643F3B" w:rsidP="001F085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The Welsh Affairs Committee has</w:t>
      </w:r>
      <w:r w:rsidR="003D11C3">
        <w:rPr>
          <w:rFonts w:ascii="Tahoma" w:hAnsi="Tahoma" w:cs="Tahoma"/>
          <w:sz w:val="22"/>
          <w:szCs w:val="22"/>
        </w:rPr>
        <w:t xml:space="preserve"> closely scrutinised the replacement of EU Structural Funds by the UK Shared Prosperity Fund</w:t>
      </w:r>
      <w:r w:rsidR="007A62F4">
        <w:rPr>
          <w:rFonts w:ascii="Tahoma" w:hAnsi="Tahoma" w:cs="Tahoma"/>
          <w:sz w:val="22"/>
          <w:szCs w:val="22"/>
        </w:rPr>
        <w:t xml:space="preserve">, for example holding an </w:t>
      </w:r>
      <w:r>
        <w:fldChar w:fldCharType="begin"/>
      </w:r>
      <w:r>
        <w:instrText xml:space="preserve"> HYPERLINK "https://committees.parliament.uk/oralevidence/10685/html/" </w:instrText>
      </w:r>
      <w:r>
        <w:fldChar w:fldCharType="separate"/>
      </w:r>
      <w:r w:rsidRPr="007A62F4" w:rsidR="007A62F4">
        <w:rPr>
          <w:rStyle w:val="Hyperlink"/>
          <w:rFonts w:ascii="Tahoma" w:hAnsi="Tahoma" w:cs="Tahoma"/>
          <w:sz w:val="22"/>
          <w:szCs w:val="22"/>
        </w:rPr>
        <w:t>evidence session on 7 September 2022</w:t>
      </w:r>
      <w:r>
        <w:fldChar w:fldCharType="end"/>
      </w:r>
      <w:r w:rsidR="003D11C3">
        <w:rPr>
          <w:rFonts w:ascii="Tahoma" w:hAnsi="Tahoma" w:cs="Tahoma"/>
          <w:sz w:val="22"/>
          <w:szCs w:val="22"/>
        </w:rPr>
        <w:t xml:space="preserve">. Universities in Wales, as with universities in other parts of the United Kingdom, have expressed concerns about the impact of this change. It has been </w:t>
      </w:r>
      <w:r w:rsidR="00AB646B">
        <w:rPr>
          <w:rFonts w:ascii="Tahoma" w:hAnsi="Tahoma" w:cs="Tahoma"/>
          <w:sz w:val="22"/>
          <w:szCs w:val="22"/>
        </w:rPr>
        <w:t xml:space="preserve">suggested by Universities </w:t>
      </w:r>
      <w:r w:rsidR="00A025A3">
        <w:rPr>
          <w:rFonts w:ascii="Tahoma" w:hAnsi="Tahoma" w:cs="Tahoma"/>
          <w:sz w:val="22"/>
          <w:szCs w:val="22"/>
        </w:rPr>
        <w:t>Wales</w:t>
      </w:r>
      <w:r w:rsidR="00AB646B">
        <w:rPr>
          <w:rFonts w:ascii="Tahoma" w:hAnsi="Tahoma" w:cs="Tahoma"/>
          <w:sz w:val="22"/>
          <w:szCs w:val="22"/>
        </w:rPr>
        <w:t xml:space="preserve"> that funding is reaching a “cliff</w:t>
      </w:r>
      <w:r w:rsidR="00A025A3">
        <w:rPr>
          <w:rFonts w:ascii="Tahoma" w:hAnsi="Tahoma" w:cs="Tahoma"/>
          <w:sz w:val="22"/>
          <w:szCs w:val="22"/>
        </w:rPr>
        <w:t xml:space="preserve"> </w:t>
      </w:r>
      <w:r w:rsidR="00AB646B">
        <w:rPr>
          <w:rFonts w:ascii="Tahoma" w:hAnsi="Tahoma" w:cs="Tahoma"/>
          <w:sz w:val="22"/>
          <w:szCs w:val="22"/>
        </w:rPr>
        <w:t>edge” and that bridging funding is needed.</w:t>
      </w:r>
      <w:r w:rsidR="00087CF3">
        <w:rPr>
          <w:rFonts w:ascii="Tahoma" w:hAnsi="Tahoma" w:cs="Tahoma"/>
          <w:sz w:val="22"/>
          <w:szCs w:val="22"/>
        </w:rPr>
        <w:t xml:space="preserve"> Although parts of responsibility for higher education is devolved to the Senedd, this aspect, alongside other areas of research funding, remains a reserved matter. </w:t>
      </w:r>
    </w:p>
    <w:p w:rsidR="00AB646B" w:rsidP="001F0855">
      <w:pPr>
        <w:rPr>
          <w:rFonts w:ascii="Tahoma" w:hAnsi="Tahoma" w:cs="Tahoma"/>
          <w:sz w:val="22"/>
          <w:szCs w:val="22"/>
        </w:rPr>
      </w:pPr>
    </w:p>
    <w:p w:rsidR="00643F3B" w:rsidP="001F0855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To help the Committee in ass</w:t>
      </w:r>
      <w:r w:rsidR="005248B2">
        <w:rPr>
          <w:rFonts w:ascii="Tahoma" w:hAnsi="Tahoma" w:cs="Tahoma"/>
          <w:sz w:val="22"/>
          <w:szCs w:val="22"/>
        </w:rPr>
        <w:t>essing</w:t>
      </w:r>
      <w:r>
        <w:rPr>
          <w:rFonts w:ascii="Tahoma" w:hAnsi="Tahoma" w:cs="Tahoma"/>
          <w:sz w:val="22"/>
          <w:szCs w:val="22"/>
        </w:rPr>
        <w:t xml:space="preserve"> the scale of the issue</w:t>
      </w:r>
      <w:r w:rsidR="00F8578D">
        <w:rPr>
          <w:rFonts w:ascii="Tahoma" w:hAnsi="Tahoma" w:cs="Tahoma"/>
          <w:sz w:val="22"/>
          <w:szCs w:val="22"/>
        </w:rPr>
        <w:t xml:space="preserve">, </w:t>
      </w:r>
      <w:r w:rsidR="00EA13D2">
        <w:rPr>
          <w:rFonts w:ascii="Tahoma" w:hAnsi="Tahoma" w:cs="Tahoma"/>
          <w:sz w:val="22"/>
          <w:szCs w:val="22"/>
        </w:rPr>
        <w:t xml:space="preserve">I am writing to the Vice-Chancellor of </w:t>
      </w:r>
      <w:r w:rsidR="006E1143">
        <w:rPr>
          <w:rFonts w:ascii="Tahoma" w:hAnsi="Tahoma" w:cs="Tahoma"/>
          <w:sz w:val="22"/>
          <w:szCs w:val="22"/>
        </w:rPr>
        <w:t>all eight of the Welsh universities</w:t>
      </w:r>
      <w:r w:rsidR="00390BD5">
        <w:rPr>
          <w:rFonts w:ascii="Tahoma" w:hAnsi="Tahoma" w:cs="Tahoma"/>
          <w:sz w:val="22"/>
          <w:szCs w:val="22"/>
        </w:rPr>
        <w:t xml:space="preserve"> to ask for</w:t>
      </w:r>
      <w:r w:rsidR="00F8578D">
        <w:rPr>
          <w:rFonts w:ascii="Tahoma" w:hAnsi="Tahoma" w:cs="Tahoma"/>
          <w:sz w:val="22"/>
          <w:szCs w:val="22"/>
        </w:rPr>
        <w:t xml:space="preserve"> the following information. </w:t>
      </w:r>
    </w:p>
    <w:p w:rsidR="00F8578D" w:rsidRPr="00B27302" w:rsidP="001F0855">
      <w:pPr>
        <w:rPr>
          <w:rFonts w:ascii="Tahoma" w:hAnsi="Tahoma" w:cs="Tahoma"/>
          <w:sz w:val="22"/>
          <w:szCs w:val="22"/>
        </w:rPr>
      </w:pPr>
    </w:p>
    <w:p w:rsidR="00F8578D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How much funding do </w:t>
      </w:r>
      <w:r>
        <w:rPr>
          <w:rFonts w:ascii="Tahoma" w:hAnsi="Tahoma" w:cs="Tahoma"/>
        </w:rPr>
        <w:t>you</w:t>
      </w:r>
      <w:r w:rsidRPr="00643F3B">
        <w:rPr>
          <w:rFonts w:ascii="Tahoma" w:hAnsi="Tahoma" w:cs="Tahoma"/>
        </w:rPr>
        <w:t xml:space="preserve"> currently receive from EU Structural Funds</w:t>
      </w:r>
      <w:r>
        <w:rPr>
          <w:rFonts w:ascii="Tahoma" w:hAnsi="Tahoma" w:cs="Tahoma"/>
        </w:rPr>
        <w:t xml:space="preserve"> and which of the different funds (regional development, social fund etc) do you draw money from?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>
        <w:rPr>
          <w:rFonts w:ascii="Tahoma" w:hAnsi="Tahoma" w:cs="Tahoma"/>
        </w:rPr>
        <w:t>Which project</w:t>
      </w:r>
      <w:r w:rsidRPr="00643F3B">
        <w:rPr>
          <w:rFonts w:ascii="Tahoma" w:hAnsi="Tahoma" w:cs="Tahoma"/>
        </w:rPr>
        <w:t>s do</w:t>
      </w:r>
      <w:r>
        <w:rPr>
          <w:rFonts w:ascii="Tahoma" w:hAnsi="Tahoma" w:cs="Tahoma"/>
        </w:rPr>
        <w:t>es this money</w:t>
      </w:r>
      <w:r w:rsidRPr="00643F3B">
        <w:rPr>
          <w:rFonts w:ascii="Tahoma" w:hAnsi="Tahoma" w:cs="Tahoma"/>
        </w:rPr>
        <w:t xml:space="preserve"> support?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How much funding from those EU Structural Funds do </w:t>
      </w:r>
      <w:r w:rsidR="00F8578D">
        <w:rPr>
          <w:rFonts w:ascii="Tahoma" w:hAnsi="Tahoma" w:cs="Tahoma"/>
        </w:rPr>
        <w:t>you</w:t>
      </w:r>
      <w:r w:rsidRPr="00643F3B">
        <w:rPr>
          <w:rFonts w:ascii="Tahoma" w:hAnsi="Tahoma" w:cs="Tahoma"/>
        </w:rPr>
        <w:t xml:space="preserve"> anticipate receiving in 2023-24 and 2024-25?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>If th</w:t>
      </w:r>
      <w:r w:rsidR="00F8578D">
        <w:rPr>
          <w:rFonts w:ascii="Tahoma" w:hAnsi="Tahoma" w:cs="Tahoma"/>
        </w:rPr>
        <w:t>ese projects</w:t>
      </w:r>
      <w:r w:rsidRPr="00643F3B">
        <w:rPr>
          <w:rFonts w:ascii="Tahoma" w:hAnsi="Tahoma" w:cs="Tahoma"/>
        </w:rPr>
        <w:t xml:space="preserve"> </w:t>
      </w:r>
      <w:r w:rsidR="00F8578D">
        <w:rPr>
          <w:rFonts w:ascii="Tahoma" w:hAnsi="Tahoma" w:cs="Tahoma"/>
        </w:rPr>
        <w:t>do</w:t>
      </w:r>
      <w:r w:rsidRPr="00643F3B">
        <w:rPr>
          <w:rFonts w:ascii="Tahoma" w:hAnsi="Tahoma" w:cs="Tahoma"/>
        </w:rPr>
        <w:t xml:space="preserve"> not receive </w:t>
      </w:r>
      <w:r w:rsidR="00F8578D">
        <w:rPr>
          <w:rFonts w:ascii="Tahoma" w:hAnsi="Tahoma" w:cs="Tahoma"/>
        </w:rPr>
        <w:t>additional</w:t>
      </w:r>
      <w:r w:rsidRPr="00643F3B">
        <w:rPr>
          <w:rFonts w:ascii="Tahoma" w:hAnsi="Tahoma" w:cs="Tahoma"/>
        </w:rPr>
        <w:t xml:space="preserve"> funding</w:t>
      </w:r>
      <w:r w:rsidR="00A27050">
        <w:rPr>
          <w:rFonts w:ascii="Tahoma" w:hAnsi="Tahoma" w:cs="Tahoma"/>
        </w:rPr>
        <w:t>, for instance from the UK Shared Prosperity Fund,</w:t>
      </w:r>
      <w:r w:rsidRPr="00643F3B">
        <w:rPr>
          <w:rFonts w:ascii="Tahoma" w:hAnsi="Tahoma" w:cs="Tahoma"/>
        </w:rPr>
        <w:t xml:space="preserve"> would the project cease to be viable?</w:t>
      </w:r>
    </w:p>
    <w:p w:rsidR="00A27050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Have </w:t>
      </w:r>
      <w:r>
        <w:rPr>
          <w:rFonts w:ascii="Tahoma" w:hAnsi="Tahoma" w:cs="Tahoma"/>
        </w:rPr>
        <w:t>you or do you intend to apply</w:t>
      </w:r>
      <w:r w:rsidRPr="00643F3B">
        <w:rPr>
          <w:rFonts w:ascii="Tahoma" w:hAnsi="Tahoma" w:cs="Tahoma"/>
        </w:rPr>
        <w:t xml:space="preserve"> for funds from the UK Shared Prosperity Fund? </w:t>
      </w:r>
      <w:r>
        <w:rPr>
          <w:rFonts w:ascii="Tahoma" w:hAnsi="Tahoma" w:cs="Tahoma"/>
        </w:rPr>
        <w:t>If you have not applied</w:t>
      </w:r>
      <w:r w:rsidR="003F3A86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could you please explain why not?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Do </w:t>
      </w:r>
      <w:r w:rsidR="002E1F95">
        <w:rPr>
          <w:rFonts w:ascii="Tahoma" w:hAnsi="Tahoma" w:cs="Tahoma"/>
        </w:rPr>
        <w:t>you</w:t>
      </w:r>
      <w:r w:rsidRPr="00643F3B">
        <w:rPr>
          <w:rFonts w:ascii="Tahoma" w:hAnsi="Tahoma" w:cs="Tahoma"/>
        </w:rPr>
        <w:t xml:space="preserve"> anticipate receiving funds</w:t>
      </w:r>
      <w:r w:rsidR="002E1F95">
        <w:rPr>
          <w:rFonts w:ascii="Tahoma" w:hAnsi="Tahoma" w:cs="Tahoma"/>
        </w:rPr>
        <w:t xml:space="preserve"> from the UK Shared Prosperity Fund?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>Do</w:t>
      </w:r>
      <w:r w:rsidR="002E1F95">
        <w:rPr>
          <w:rFonts w:ascii="Tahoma" w:hAnsi="Tahoma" w:cs="Tahoma"/>
        </w:rPr>
        <w:t>es</w:t>
      </w:r>
      <w:r w:rsidRPr="00643F3B">
        <w:rPr>
          <w:rFonts w:ascii="Tahoma" w:hAnsi="Tahoma" w:cs="Tahoma"/>
        </w:rPr>
        <w:t xml:space="preserve"> there need to be wider reforms to the UK Shared Prosperity Fund</w:t>
      </w:r>
      <w:r w:rsidR="002E1F95">
        <w:rPr>
          <w:rFonts w:ascii="Tahoma" w:hAnsi="Tahoma" w:cs="Tahoma"/>
        </w:rPr>
        <w:t>, including how money from it is allocated</w:t>
      </w:r>
      <w:r w:rsidRPr="00643F3B">
        <w:rPr>
          <w:rFonts w:ascii="Tahoma" w:hAnsi="Tahoma" w:cs="Tahoma"/>
        </w:rPr>
        <w:t>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Universities </w:t>
      </w:r>
      <w:r w:rsidR="002E1F95">
        <w:rPr>
          <w:rFonts w:ascii="Tahoma" w:hAnsi="Tahoma" w:cs="Tahoma"/>
        </w:rPr>
        <w:t>UK</w:t>
      </w:r>
      <w:r w:rsidRPr="00643F3B">
        <w:rPr>
          <w:rFonts w:ascii="Tahoma" w:hAnsi="Tahoma" w:cs="Tahoma"/>
        </w:rPr>
        <w:t xml:space="preserve"> has</w:t>
      </w:r>
      <w:r w:rsidR="002E1F95">
        <w:rPr>
          <w:rFonts w:ascii="Tahoma" w:hAnsi="Tahoma" w:cs="Tahoma"/>
        </w:rPr>
        <w:t xml:space="preserve"> called for </w:t>
      </w:r>
      <w:r w:rsidRPr="00643F3B">
        <w:rPr>
          <w:rFonts w:ascii="Tahoma" w:hAnsi="Tahoma" w:cs="Tahoma"/>
        </w:rPr>
        <w:t>“bridging funding”. What are they bridging to?</w:t>
      </w:r>
    </w:p>
    <w:p w:rsidR="00643F3B" w:rsidRPr="00643F3B" w:rsidP="00643F3B">
      <w:pPr>
        <w:pStyle w:val="ListParagraph"/>
        <w:numPr>
          <w:ilvl w:val="0"/>
          <w:numId w:val="5"/>
        </w:numPr>
        <w:contextualSpacing w:val="0"/>
        <w:rPr>
          <w:rFonts w:ascii="Tahoma" w:hAnsi="Tahoma" w:cs="Tahoma"/>
        </w:rPr>
      </w:pPr>
      <w:r w:rsidRPr="00643F3B">
        <w:rPr>
          <w:rFonts w:ascii="Tahoma" w:hAnsi="Tahoma" w:cs="Tahoma"/>
        </w:rPr>
        <w:t xml:space="preserve">What representation have </w:t>
      </w:r>
      <w:r w:rsidR="002E1F95">
        <w:rPr>
          <w:rFonts w:ascii="Tahoma" w:hAnsi="Tahoma" w:cs="Tahoma"/>
        </w:rPr>
        <w:t>you</w:t>
      </w:r>
      <w:r w:rsidRPr="00643F3B">
        <w:rPr>
          <w:rFonts w:ascii="Tahoma" w:hAnsi="Tahoma" w:cs="Tahoma"/>
        </w:rPr>
        <w:t xml:space="preserve"> made to other organisations – UK Government, Welsh Government, UKRI, private sector etc for </w:t>
      </w:r>
      <w:r w:rsidR="00D942BB">
        <w:rPr>
          <w:rFonts w:ascii="Tahoma" w:hAnsi="Tahoma" w:cs="Tahoma"/>
        </w:rPr>
        <w:t xml:space="preserve">alternative sources of </w:t>
      </w:r>
      <w:r w:rsidRPr="00643F3B">
        <w:rPr>
          <w:rFonts w:ascii="Tahoma" w:hAnsi="Tahoma" w:cs="Tahoma"/>
        </w:rPr>
        <w:t>replacement funding?</w:t>
      </w:r>
    </w:p>
    <w:p w:rsidR="0015292D" w:rsidP="00EA5DAF">
      <w:pPr>
        <w:rPr>
          <w:rFonts w:ascii="Tahoma" w:hAnsi="Tahoma" w:cs="Tahoma"/>
          <w:sz w:val="22"/>
          <w:szCs w:val="22"/>
        </w:rPr>
      </w:pPr>
    </w:p>
    <w:p w:rsidR="00643F3B" w:rsidP="00EA5DAF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This information will greatly assist the Committee</w:t>
      </w:r>
      <w:r w:rsidR="0024478D">
        <w:rPr>
          <w:rFonts w:ascii="Tahoma" w:hAnsi="Tahoma" w:cs="Tahoma"/>
          <w:sz w:val="22"/>
          <w:szCs w:val="22"/>
        </w:rPr>
        <w:t xml:space="preserve"> in deciding on the next steps to take. </w:t>
      </w:r>
    </w:p>
    <w:p w:rsidR="00CC5D3B" w:rsidP="001F0855">
      <w:pPr>
        <w:rPr>
          <w:rFonts w:ascii="Tahoma" w:hAnsi="Tahoma" w:cs="Tahoma"/>
          <w:sz w:val="22"/>
          <w:szCs w:val="22"/>
        </w:rPr>
      </w:pPr>
    </w:p>
    <w:p w:rsidR="003C2586" w:rsidRPr="00B00E50" w:rsidP="00EA5DAF">
      <w:pPr>
        <w:jc w:val="center"/>
        <w:rPr>
          <w:rFonts w:ascii="Tahoma" w:hAnsi="Tahoma" w:cs="Tahoma"/>
          <w:sz w:val="22"/>
          <w:szCs w:val="22"/>
        </w:rPr>
      </w:pPr>
      <w:r w:rsidRPr="00B00E50">
        <w:rPr>
          <w:rFonts w:ascii="Tahoma" w:hAnsi="Tahoma" w:cs="Tahoma"/>
          <w:sz w:val="22"/>
          <w:szCs w:val="22"/>
        </w:rPr>
        <w:t>Yours sincerely,</w:t>
      </w:r>
    </w:p>
    <w:p w:rsidR="00032B66" w:rsidP="003C2586">
      <w:pPr>
        <w:jc w:val="center"/>
        <w:rPr>
          <w:rFonts w:ascii="Tahoma" w:hAnsi="Tahoma" w:cs="Tahoma"/>
          <w:noProof/>
          <w:sz w:val="22"/>
          <w:szCs w:val="22"/>
        </w:rPr>
      </w:pPr>
    </w:p>
    <w:p w:rsidR="002C4DFD" w:rsidP="003C2586">
      <w:pPr>
        <w:jc w:val="center"/>
        <w:rPr>
          <w:rFonts w:ascii="Tahoma" w:hAnsi="Tahoma" w:cs="Tahoma"/>
          <w:noProof/>
          <w:sz w:val="22"/>
          <w:szCs w:val="22"/>
        </w:rPr>
      </w:pPr>
      <w:r>
        <w:rPr>
          <w:rFonts w:ascii="Tahoma" w:hAnsi="Tahoma" w:cs="Tahoma"/>
          <w:noProof/>
          <w:sz w:val="22"/>
          <w:szCs w:val="22"/>
        </w:rPr>
        <w:drawing>
          <wp:inline distT="0" distB="0" distL="0" distR="0">
            <wp:extent cx="1534782" cy="1060756"/>
            <wp:effectExtent l="0" t="0" r="8890" b="6350"/>
            <wp:docPr id="2" name="Picture 2" descr="Let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etter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533" cy="106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2586" w:rsidP="003C2586">
      <w:pPr>
        <w:jc w:val="center"/>
        <w:rPr>
          <w:rFonts w:ascii="Tahoma" w:hAnsi="Tahoma" w:cs="Tahoma"/>
          <w:sz w:val="22"/>
          <w:szCs w:val="22"/>
        </w:rPr>
      </w:pPr>
      <w:r w:rsidRPr="00B00E50">
        <w:rPr>
          <w:rFonts w:ascii="Tahoma" w:hAnsi="Tahoma" w:cs="Tahoma"/>
          <w:sz w:val="22"/>
          <w:szCs w:val="22"/>
        </w:rPr>
        <w:t>Rt Hon Stephen Crabb MP</w:t>
      </w:r>
    </w:p>
    <w:p w:rsidR="003C2586" w:rsidRPr="008A64BA" w:rsidP="00C1051C">
      <w:pPr>
        <w:jc w:val="center"/>
        <w:rPr>
          <w:rFonts w:ascii="Tahoma" w:hAnsi="Tahoma" w:cs="Tahoma"/>
          <w:color w:val="00573D"/>
          <w:sz w:val="20"/>
          <w:szCs w:val="20"/>
        </w:rPr>
      </w:pPr>
      <w:r w:rsidRPr="00550AB3">
        <w:rPr>
          <w:rFonts w:ascii="Tahoma" w:hAnsi="Tahoma" w:cs="Tahoma"/>
          <w:sz w:val="22"/>
          <w:szCs w:val="22"/>
        </w:rPr>
        <w:t xml:space="preserve">Chair of the </w:t>
      </w:r>
      <w:r>
        <w:rPr>
          <w:rFonts w:ascii="Tahoma" w:hAnsi="Tahoma" w:cs="Tahoma"/>
          <w:sz w:val="22"/>
          <w:szCs w:val="22"/>
        </w:rPr>
        <w:t xml:space="preserve">Welsh Affairs </w:t>
      </w:r>
      <w:r w:rsidRPr="00550AB3">
        <w:rPr>
          <w:rFonts w:ascii="Tahoma" w:hAnsi="Tahoma" w:cs="Tahoma"/>
          <w:sz w:val="22"/>
          <w:szCs w:val="22"/>
        </w:rPr>
        <w:t>Committee</w:t>
      </w:r>
    </w:p>
    <w:sectPr w:rsidSect="00766E5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4824" w:right="1440" w:bottom="2485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81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1986">
    <w:pPr>
      <w:pStyle w:val="Footer"/>
    </w:pPr>
    <w:r>
      <w:rPr>
        <w:noProof/>
        <w:lang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2049" type="#_x0000_t202" style="height:47.2pt;margin-left:112.05pt;margin-top:-48.8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366.9pt;z-index:251659264" fillcolor="white" stroked="f" strokeweight="0.5pt">
          <v:textbox>
            <w:txbxContent>
              <w:p w:rsidR="004A114D" w:rsidRPr="004A114D" w:rsidP="004A114D">
                <w:pPr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</w:pPr>
                <w:r w:rsidRPr="004A114D"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  <w:t>Welshcom@parliament.uk</w:t>
                </w:r>
              </w:p>
              <w:p w:rsidR="004A114D" w:rsidRPr="004A114D" w:rsidP="004A114D">
                <w:pPr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</w:pPr>
                <w:r w:rsidRPr="004A114D"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  <w:t xml:space="preserve">+44 (0)20 7219 </w:t>
                </w:r>
                <w:r w:rsidR="00857818"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  <w:t>7201</w:t>
                </w:r>
              </w:p>
              <w:p w:rsidR="004A114D" w:rsidRPr="004A114D" w:rsidP="004A114D">
                <w:pPr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</w:pPr>
                <w:r w:rsidRPr="004A114D"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  <w:t>Social: @CommonsWelshAff</w:t>
                </w:r>
              </w:p>
              <w:p w:rsidR="002F2367" w:rsidRPr="008A64BA" w:rsidP="004A114D">
                <w:pPr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</w:pPr>
                <w:r w:rsidRPr="004A114D">
                  <w:rPr>
                    <w:rFonts w:ascii="Tahoma" w:hAnsi="Tahoma" w:cs="Tahoma"/>
                    <w:b/>
                    <w:bCs/>
                    <w:color w:val="006548"/>
                    <w:sz w:val="16"/>
                    <w:szCs w:val="16"/>
                  </w:rPr>
                  <w:t>https://committees.parliament.uk/committee/162/welsh-affairs-committee/</w:t>
                </w:r>
              </w:p>
            </w:txbxContent>
          </v:textbox>
        </v:shape>
      </w:pict>
    </w:r>
    <w:r>
      <w:rPr>
        <w:noProof/>
        <w:lang w:eastAsia="en-GB"/>
      </w:rPr>
      <w:pict>
        <v:shape id="Text Box 1" o:spid="_x0000_s2050" type="#_x0000_t202" style="height:47.2pt;margin-left:-16.4pt;margin-top:-48.9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width:127.3pt;z-index:251658240" fillcolor="white" stroked="f" strokeweight="0.5pt">
          <v:textbox>
            <w:txbxContent>
              <w:p w:rsidR="009A1986" w:rsidRPr="008A64BA">
                <w:pPr>
                  <w:rPr>
                    <w:rFonts w:ascii="Tahoma" w:hAnsi="Tahoma" w:cs="Tahoma"/>
                    <w:color w:val="006548"/>
                    <w:sz w:val="16"/>
                    <w:szCs w:val="16"/>
                  </w:rPr>
                </w:pPr>
                <w:r w:rsidRPr="008A64BA">
                  <w:rPr>
                    <w:rFonts w:ascii="Tahoma" w:hAnsi="Tahoma" w:cs="Tahoma"/>
                    <w:color w:val="006548"/>
                    <w:sz w:val="16"/>
                    <w:szCs w:val="16"/>
                  </w:rPr>
                  <w:t>House of Commons</w:t>
                </w:r>
                <w:r w:rsidR="00CF402F">
                  <w:rPr>
                    <w:rFonts w:ascii="Tahoma" w:hAnsi="Tahoma" w:cs="Tahoma"/>
                    <w:color w:val="006548"/>
                    <w:sz w:val="16"/>
                    <w:szCs w:val="16"/>
                  </w:rPr>
                  <w:t xml:space="preserve"> </w:t>
                </w:r>
              </w:p>
              <w:p w:rsidR="009A1986" w:rsidRPr="008A64BA">
                <w:pPr>
                  <w:rPr>
                    <w:rFonts w:ascii="Tahoma" w:hAnsi="Tahoma" w:cs="Tahoma"/>
                    <w:color w:val="006548"/>
                    <w:sz w:val="16"/>
                    <w:szCs w:val="16"/>
                  </w:rPr>
                </w:pPr>
                <w:r w:rsidRPr="008A64BA">
                  <w:rPr>
                    <w:rFonts w:ascii="Tahoma" w:hAnsi="Tahoma" w:cs="Tahoma"/>
                    <w:color w:val="006548"/>
                    <w:sz w:val="16"/>
                    <w:szCs w:val="16"/>
                  </w:rPr>
                  <w:t>Palace of Westminster</w:t>
                </w:r>
              </w:p>
              <w:p w:rsidR="009A1986" w:rsidRPr="008A64BA">
                <w:pPr>
                  <w:rPr>
                    <w:rFonts w:ascii="Tahoma" w:hAnsi="Tahoma" w:cs="Tahoma"/>
                    <w:color w:val="006548"/>
                    <w:sz w:val="16"/>
                    <w:szCs w:val="16"/>
                  </w:rPr>
                </w:pPr>
                <w:r w:rsidRPr="008A64BA">
                  <w:rPr>
                    <w:rFonts w:ascii="Tahoma" w:hAnsi="Tahoma" w:cs="Tahoma"/>
                    <w:color w:val="006548"/>
                    <w:sz w:val="16"/>
                    <w:szCs w:val="16"/>
                  </w:rPr>
                  <w:t>Westminster</w:t>
                </w:r>
              </w:p>
              <w:p w:rsidR="009A1986" w:rsidRPr="008A64BA">
                <w:pPr>
                  <w:rPr>
                    <w:rFonts w:ascii="Tahoma" w:hAnsi="Tahoma" w:cs="Tahoma"/>
                    <w:color w:val="006548"/>
                    <w:sz w:val="16"/>
                    <w:szCs w:val="16"/>
                  </w:rPr>
                </w:pPr>
                <w:r w:rsidRPr="008A64BA">
                  <w:rPr>
                    <w:rFonts w:ascii="Tahoma" w:hAnsi="Tahoma" w:cs="Tahoma"/>
                    <w:color w:val="006548"/>
                    <w:sz w:val="16"/>
                    <w:szCs w:val="16"/>
                  </w:rPr>
                  <w:t>SW1A 0AA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818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81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D3401" w:rsidP="00662A92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-76200</wp:posOffset>
          </wp:positionH>
          <wp:positionV relativeFrom="paragraph">
            <wp:posOffset>93</wp:posOffset>
          </wp:positionV>
          <wp:extent cx="1173263" cy="1023257"/>
          <wp:effectExtent l="0" t="0" r="0" b="5715"/>
          <wp:wrapNone/>
          <wp:docPr id="9" name="Picture 9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A picture containing text&#10;&#10;Description automatically generated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263" cy="10232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781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A5F0E3D"/>
    <w:multiLevelType w:val="hybridMultilevel"/>
    <w:tmpl w:val="D982C8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8F5052"/>
    <w:multiLevelType w:val="hybridMultilevel"/>
    <w:tmpl w:val="6A2CA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E3761B"/>
    <w:multiLevelType w:val="hybridMultilevel"/>
    <w:tmpl w:val="6A2CA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D71E9"/>
    <w:multiLevelType w:val="hybridMultilevel"/>
    <w:tmpl w:val="6A2CA4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530552"/>
    <w:multiLevelType w:val="hybridMultilevel"/>
    <w:tmpl w:val="6A2CA4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3BBD"/>
  </w:style>
  <w:style w:type="paragraph" w:styleId="Heading1">
    <w:name w:val="heading 1"/>
    <w:basedOn w:val="Normal"/>
    <w:link w:val="Heading1Char"/>
    <w:uiPriority w:val="9"/>
    <w:qFormat/>
    <w:rsid w:val="00F72CD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340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401"/>
  </w:style>
  <w:style w:type="paragraph" w:styleId="Footer">
    <w:name w:val="footer"/>
    <w:basedOn w:val="Normal"/>
    <w:link w:val="FooterChar"/>
    <w:uiPriority w:val="99"/>
    <w:unhideWhenUsed/>
    <w:rsid w:val="004D340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401"/>
  </w:style>
  <w:style w:type="character" w:styleId="Hyperlink">
    <w:name w:val="Hyperlink"/>
    <w:basedOn w:val="DefaultParagraphFont"/>
    <w:uiPriority w:val="99"/>
    <w:unhideWhenUsed/>
    <w:rsid w:val="002F236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2F236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2367"/>
    <w:rPr>
      <w:color w:val="954F72" w:themeColor="followedHyperlink"/>
      <w:u w:val="single"/>
    </w:rPr>
  </w:style>
  <w:style w:type="paragraph" w:customStyle="1" w:styleId="LetterBody">
    <w:name w:val="Letter Body"/>
    <w:basedOn w:val="Normal"/>
    <w:qFormat/>
    <w:rsid w:val="00CF402F"/>
    <w:pPr>
      <w:ind w:left="-180"/>
    </w:pPr>
    <w:rPr>
      <w:rFonts w:ascii="Tahoma" w:hAnsi="Tahoma" w:cs="Tahoma"/>
      <w:color w:val="00573D"/>
      <w:sz w:val="20"/>
      <w:szCs w:val="20"/>
    </w:rPr>
  </w:style>
  <w:style w:type="paragraph" w:customStyle="1" w:styleId="AddressLine">
    <w:name w:val="Address Line"/>
    <w:basedOn w:val="Normal"/>
    <w:qFormat/>
    <w:rsid w:val="00CF402F"/>
    <w:rPr>
      <w:rFonts w:ascii="Tahoma" w:hAnsi="Tahoma" w:cs="Tahoma"/>
      <w:b/>
      <w:bCs/>
      <w:color w:val="00573D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1F0855"/>
    <w:pPr>
      <w:ind w:left="720"/>
      <w:contextualSpacing/>
    </w:pPr>
    <w:rPr>
      <w:rFonts w:ascii="Calibri" w:hAnsi="Calibri" w:cs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F72CD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22E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E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E4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E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E4F"/>
    <w:rPr>
      <w:b/>
      <w:bCs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E50F5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0F5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619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6192"/>
    <w:rPr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616192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16192"/>
    <w:rPr>
      <w:b/>
      <w:bCs/>
      <w:smallCaps/>
      <w:color w:val="4472C4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1.jpeg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customXml" Target="../customXml/item6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_rels/item6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6.xml" /></Relationships>
</file>

<file path=customXml/item1.xml><?xml version="1.0" encoding="utf-8"?>
<?mso-contentType ?>
<SharedContentType xmlns="Microsoft.SharePoint.Taxonomy.ContentTypeSync" SourceId="eb37f91c-4bb8-4ab3-bc5a-cd8753815459" ContentTypeId="0x0101006EE69677D2A0AB42A78310A12E7F239D01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oP RM Meridio Document" ma:contentTypeID="0x0101006EE69677D2A0AB42A78310A12E7F239D010006AD8BC02FF90241989B2B4570E7EC0A" ma:contentTypeVersion="36" ma:contentTypeDescription="" ma:contentTypeScope="" ma:versionID="7fd62d81096f701711ede5b25553c291">
  <xsd:schema xmlns:xsd="http://www.w3.org/2001/XMLSchema" xmlns:xs="http://www.w3.org/2001/XMLSchema" xmlns:p="http://schemas.microsoft.com/office/2006/metadata/properties" xmlns:ns2="4600776d-0a3c-44b4-bff2-0ceaafb13046" xmlns:ns4="6ab18433-7710-49bd-9bb4-0bb85747556a" xmlns:ns5="021e9b85-6660-4111-990a-01a35dc5ab9d" targetNamespace="http://schemas.microsoft.com/office/2006/metadata/properties" ma:root="true" ma:fieldsID="dac5e5b47674886e5f9ff35f23e1cc5d" ns2:_="" ns4:_="" ns5:_="">
    <xsd:import namespace="4600776d-0a3c-44b4-bff2-0ceaafb13046"/>
    <xsd:import namespace="6ab18433-7710-49bd-9bb4-0bb85747556a"/>
    <xsd:import namespace="021e9b85-6660-4111-990a-01a35dc5ab9d"/>
    <xsd:element name="properties">
      <xsd:complexType>
        <xsd:sequence>
          <xsd:element name="documentManagement">
            <xsd:complexType>
              <xsd:all>
                <xsd:element ref="ns2:SPIREFolderName" minOccurs="0"/>
                <xsd:element ref="ns2:SPIREFolderLocation" minOccurs="0"/>
                <xsd:element ref="ns2:SPIREDisposalHold" minOccurs="0"/>
                <xsd:element ref="ns2:ArchivalTransferPublicAccess" minOccurs="0"/>
                <xsd:element ref="ns2:PublicAccessClosurePeriod" minOccurs="0"/>
                <xsd:element ref="ns2:SPIREFolderRestrictedAccess" minOccurs="0"/>
                <xsd:element ref="ns2:RetentionTriggerDate" minOccurs="0"/>
                <xsd:element ref="ns2:SPIREFolderID" minOccurs="0"/>
                <xsd:element ref="ns2:SPIREDisposalSchedule" minOccurs="0"/>
                <xsd:element ref="ns2:SPIREEffectiveDate" minOccurs="0"/>
                <xsd:element ref="ns2:SPIREOwner" minOccurs="0"/>
                <xsd:element ref="ns2:k5b153ee974a4a57a7568e533217f2cb" minOccurs="0"/>
                <xsd:element ref="ns2:TaxCatchAll" minOccurs="0"/>
                <xsd:element ref="ns2:TaxCatchAllLabel" minOccurs="0"/>
                <xsd:element ref="ns2:SPIREDocumentID" minOccurs="0"/>
                <xsd:element ref="ns2:SPIRELatestVersionID" minOccurs="0"/>
                <xsd:element ref="ns2:SPIREDefaultLockFileName" minOccurs="0"/>
                <xsd:element ref="ns2:Fingerprint" minOccurs="0"/>
                <xsd:element ref="ns2:SPIREGlobalID" minOccurs="0"/>
                <xsd:element ref="ns2:Mimetype" minOccurs="0"/>
                <xsd:element ref="ns2:c4838c65c76546ae93d5703426802f7f" minOccurs="0"/>
                <xsd:element ref="ns2:j6c5b17cd04246da82e5604daf08bc68" minOccurs="0"/>
                <xsd:element ref="ns2:g3ef09377e3444258679b6035a1ff93a" minOccurs="0"/>
                <xsd:element ref="ns2:cd0fc526a5c840319a97fd94028e9904" minOccurs="0"/>
                <xsd:element ref="ns2:RecordNumber" minOccurs="0"/>
                <xsd:element ref="ns2:TransfertoArchives" minOccurs="0"/>
                <xsd:element ref="ns4:_dlc_DocId" minOccurs="0"/>
                <xsd:element ref="ns4:_dlc_DocIdUrl" minOccurs="0"/>
                <xsd:element ref="ns4:_dlc_DocIdPersistId" minOccurs="0"/>
                <xsd:element ref="ns5:Additional_x0020_Category" minOccurs="0"/>
                <xsd:element ref="ns5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SPIREFolderName" ma:index="8" nillable="true" ma:displayName="SPIRE Folder Name" ma:internalName="SPIREFolderName">
      <xsd:simpleType>
        <xsd:restriction base="dms:Text">
          <xsd:maxLength value="255"/>
        </xsd:restriction>
      </xsd:simpleType>
    </xsd:element>
    <xsd:element name="SPIREFolderLocation" ma:index="9" nillable="true" ma:displayName="SPIRE Folder Location" ma:internalName="SPIREFolderLocation">
      <xsd:simpleType>
        <xsd:restriction base="dms:Note">
          <xsd:maxLength value="255"/>
        </xsd:restriction>
      </xsd:simpleType>
    </xsd:element>
    <xsd:element name="SPIREDisposalHold" ma:index="10" nillable="true" ma:displayName="SPIRE Disposal Hold" ma:internalName="SPIREDisposalHold">
      <xsd:simpleType>
        <xsd:restriction base="dms:Text">
          <xsd:maxLength value="255"/>
        </xsd:restriction>
      </xsd:simpleType>
    </xsd:element>
    <xsd:element name="ArchivalTransferPublicAccess" ma:index="11" nillable="true" ma:displayName="Archival Transfer Public Access" ma:internalName="ArchivalTransferPublicAccess">
      <xsd:simpleType>
        <xsd:restriction base="dms:Text">
          <xsd:maxLength value="255"/>
        </xsd:restriction>
      </xsd:simpleType>
    </xsd:element>
    <xsd:element name="PublicAccessClosurePeriod" ma:index="12" nillable="true" ma:displayName="Public Access Closure Period" ma:internalName="PublicAccessClosurePeriod">
      <xsd:simpleType>
        <xsd:restriction base="dms:Text">
          <xsd:maxLength value="255"/>
        </xsd:restriction>
      </xsd:simpleType>
    </xsd:element>
    <xsd:element name="SPIREFolderRestrictedAccess" ma:index="13" nillable="true" ma:displayName="SPIRE Folder Restricted Access" ma:internalName="SPIREFolderRestrictedAccess">
      <xsd:simpleType>
        <xsd:restriction base="dms:Text">
          <xsd:maxLength value="255"/>
        </xsd:restriction>
      </xsd:simpleType>
    </xsd:element>
    <xsd:element name="RetentionTriggerDate" ma:index="14" nillable="true" ma:displayName="Retention Trigger Date" ma:format="DateOnly" ma:internalName="RetentionTriggerDate">
      <xsd:simpleType>
        <xsd:restriction base="dms:DateTime"/>
      </xsd:simpleType>
    </xsd:element>
    <xsd:element name="SPIREFolderID" ma:index="15" nillable="true" ma:displayName="SPIRE Folder ID" ma:decimals="0" ma:internalName="SPIREFolderID" ma:percentage="FALSE">
      <xsd:simpleType>
        <xsd:restriction base="dms:Number"/>
      </xsd:simpleType>
    </xsd:element>
    <xsd:element name="SPIREDisposalSchedule" ma:index="16" nillable="true" ma:displayName="SPIRE Disposal Schedule" ma:internalName="SPIREDisposalSchedule">
      <xsd:simpleType>
        <xsd:restriction base="dms:Text">
          <xsd:maxLength value="255"/>
        </xsd:restriction>
      </xsd:simpleType>
    </xsd:element>
    <xsd:element name="SPIREEffectiveDate" ma:index="17" nillable="true" ma:displayName="SPIRE Effective Date" ma:format="DateOnly" ma:internalName="SPIREEffectiveDate">
      <xsd:simpleType>
        <xsd:restriction base="dms:DateTime"/>
      </xsd:simpleType>
    </xsd:element>
    <xsd:element name="SPIREOwner" ma:index="19" nillable="true" ma:displayName="SPIRE Owner" ma:internalName="SPIREOwner">
      <xsd:simpleType>
        <xsd:restriction base="dms:Text">
          <xsd:maxLength value="255"/>
        </xsd:restriction>
      </xsd:simpleType>
    </xsd:element>
    <xsd:element name="k5b153ee974a4a57a7568e533217f2cb" ma:index="20" nillable="true" ma:taxonomy="true" ma:internalName="k5b153ee974a4a57a7568e533217f2cb" ma:taxonomyFieldName="ProtectiveMarking" ma:displayName="Protective Marking" ma:default="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1" nillable="true" ma:displayName="Taxonomy Catch All Column" ma:description="" ma:hidden="true" ma:list="{c1db5a99-1d2a-4144-a74a-18f5c10a0c81}" ma:internalName="TaxCatchAll" ma:showField="CatchAllData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2" nillable="true" ma:displayName="Taxonomy Catch All Column1" ma:description="" ma:hidden="true" ma:list="{c1db5a99-1d2a-4144-a74a-18f5c10a0c81}" ma:internalName="TaxCatchAllLabel" ma:readOnly="true" ma:showField="CatchAllDataLabel" ma:web="0606af38-29d8-407d-826d-7a0cb9d9f4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PIREDocumentID" ma:index="24" nillable="true" ma:displayName="SPIRE Document ID" ma:decimals="0" ma:internalName="SPIREDocumentID" ma:percentage="FALSE">
      <xsd:simpleType>
        <xsd:restriction base="dms:Number"/>
      </xsd:simpleType>
    </xsd:element>
    <xsd:element name="SPIRELatestVersionID" ma:index="25" nillable="true" ma:displayName="SPIRE Latest Version ID" ma:internalName="SPIRELatestVersionID" ma:percentage="FALSE">
      <xsd:simpleType>
        <xsd:restriction base="dms:Number"/>
      </xsd:simpleType>
    </xsd:element>
    <xsd:element name="SPIREDefaultLockFileName" ma:index="26" nillable="true" ma:displayName="SPIRE Default Lock File Name" ma:internalName="SPIREDefaultLockFileName">
      <xsd:simpleType>
        <xsd:restriction base="dms:Text">
          <xsd:maxLength value="255"/>
        </xsd:restriction>
      </xsd:simpleType>
    </xsd:element>
    <xsd:element name="Fingerprint" ma:index="28" nillable="true" ma:displayName="Fingerprint" ma:internalName="Fingerprint">
      <xsd:simpleType>
        <xsd:restriction base="dms:Text">
          <xsd:maxLength value="255"/>
        </xsd:restriction>
      </xsd:simpleType>
    </xsd:element>
    <xsd:element name="SPIREGlobalID" ma:index="29" nillable="true" ma:displayName="SPIRE Global ID" ma:internalName="SPIREGlobalID">
      <xsd:simpleType>
        <xsd:restriction base="dms:Text">
          <xsd:maxLength value="255"/>
        </xsd:restriction>
      </xsd:simpleType>
    </xsd:element>
    <xsd:element name="Mimetype" ma:index="30" nillable="true" ma:displayName="Mimetype" ma:description="Column used for mapping the Meridio version mimetypes from SPIRE into SharePoint." ma:internalName="Mimetype">
      <xsd:simpleType>
        <xsd:restriction base="dms:Text">
          <xsd:maxLength value="255"/>
        </xsd:restriction>
      </xsd:simpleType>
    </xsd:element>
    <xsd:element name="c4838c65c76546ae93d5703426802f7f" ma:index="31" nillable="true" ma:taxonomy="true" ma:internalName="c4838c65c76546ae93d5703426802f7f" ma:taxonomyFieldName="RMKeyword1" ma:displayName="RM Keyword 1" ma:default="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33" nillable="true" ma:taxonomy="true" ma:internalName="j6c5b17cd04246da82e5604daf08bc68" ma:taxonomyFieldName="RMKeyword2" ma:displayName="RM Keyword 2" ma:default="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3ef09377e3444258679b6035a1ff93a" ma:index="35" nillable="true" ma:taxonomy="true" ma:internalName="g3ef09377e3444258679b6035a1ff93a" ma:taxonomyFieldName="RMKeyword3" ma:displayName="RM Keyword 3" ma:default="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d0fc526a5c840319a97fd94028e9904" ma:index="37" nillable="true" ma:taxonomy="true" ma:internalName="cd0fc526a5c840319a97fd94028e9904" ma:taxonomyFieldName="RMKeyword4" ma:displayName="RM Keyword 4" ma:default="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39" nillable="true" ma:displayName="Record Number" ma:indexed="true" ma:internalName="RecordNumber">
      <xsd:simpleType>
        <xsd:restriction base="dms:Text">
          <xsd:maxLength value="255"/>
        </xsd:restriction>
      </xsd:simpleType>
    </xsd:element>
    <xsd:element name="TransfertoArchives" ma:index="40" nillable="true" ma:displayName="Transfer to Archives" ma:default="0" ma:internalName="TransfertoArchive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b18433-7710-49bd-9bb4-0bb85747556a" elementFormDefault="qualified">
    <xsd:import namespace="http://schemas.microsoft.com/office/2006/documentManagement/types"/>
    <xsd:import namespace="http://schemas.microsoft.com/office/infopath/2007/PartnerControls"/>
    <xsd:element name="_dlc_DocId" ma:index="4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e9b85-6660-4111-990a-01a35dc5ab9d" elementFormDefault="qualified">
    <xsd:import namespace="http://schemas.microsoft.com/office/2006/documentManagement/types"/>
    <xsd:import namespace="http://schemas.microsoft.com/office/infopath/2007/PartnerControls"/>
    <xsd:element name="Additional_x0020_Category" ma:index="44" nillable="true" ma:displayName="Additional Category" ma:indexed="true" ma:internalName="Additional_x0020_Category">
      <xsd:simpleType>
        <xsd:restriction base="dms:Text">
          <xsd:maxLength value="255"/>
        </xsd:restriction>
      </xsd:simpleType>
    </xsd:element>
    <xsd:element name="lcf76f155ced4ddcb4097134ff3c332f" ma:index="45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18" ma:displayName="Author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2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d0fc526a5c840319a97fd94028e9904 xmlns="4600776d-0a3c-44b4-bff2-0ceaafb13046">
      <Terms xmlns="http://schemas.microsoft.com/office/infopath/2007/PartnerControls"/>
    </cd0fc526a5c840319a97fd94028e9904>
    <TransfertoArchives xmlns="4600776d-0a3c-44b4-bff2-0ceaafb13046">false</TransfertoArchives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Communications</TermName>
          <TermId xmlns="http://schemas.microsoft.com/office/infopath/2007/PartnerControls">83b972f6-aca2-4cae-a8a2-79a479514c7f</TermId>
        </TermInfo>
      </Terms>
    </j6c5b17cd04246da82e5604daf08bc68>
    <k5b153ee974a4a57a7568e533217f2cb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Restricted</TermName>
          <TermId xmlns="http://schemas.microsoft.com/office/infopath/2007/PartnerControls">03fb2ae6-3ed1-4e8a-b2d7-d39355e21de7</TermId>
        </TermInfo>
      </Terms>
    </k5b153ee974a4a57a7568e533217f2cb>
    <RetentionTriggerDate xmlns="4600776d-0a3c-44b4-bff2-0ceaafb13046" xsi:nil="true"/>
    <c4838c65c76546ae93d5703426802f7f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Relations</TermName>
          <TermId xmlns="http://schemas.microsoft.com/office/infopath/2007/PartnerControls">cd54617d-cc6a-4557-a661-09aecb4ca114</TermId>
        </TermInfo>
      </Terms>
    </c4838c65c76546ae93d5703426802f7f>
    <RecordNumber xmlns="4600776d-0a3c-44b4-bff2-0ceaafb13046" xsi:nil="true"/>
    <g3ef09377e3444258679b6035a1ff93a xmlns="4600776d-0a3c-44b4-bff2-0ceaafb13046">
      <Terms xmlns="http://schemas.microsoft.com/office/infopath/2007/PartnerControls"/>
    </g3ef09377e3444258679b6035a1ff93a>
    <TaxCatchAll xmlns="4600776d-0a3c-44b4-bff2-0ceaafb13046">
      <Value>90</Value>
      <Value>95</Value>
      <Value>92</Value>
      <Value>88</Value>
    </TaxCatchAll>
    <_dlc_DocId xmlns="6ab18433-7710-49bd-9bb4-0bb85747556a">AUQ72PP7R73Q-1892863381-10354</_dlc_DocId>
    <_dlc_DocIdUrl xmlns="6ab18433-7710-49bd-9bb4-0bb85747556a">
      <Url>https://hopuk.sharepoint.com/sites/hcc-Welsh/_layouts/15/DocIdRedir.aspx?ID=AUQ72PP7R73Q-1892863381-10354</Url>
      <Description>AUQ72PP7R73Q-1892863381-10354</Description>
    </_dlc_DocIdUrl>
    <ArchivalTransferPublicAccess xmlns="4600776d-0a3c-44b4-bff2-0ceaafb13046" xsi:nil="true"/>
    <SPIREFolderRestrictedAccess xmlns="4600776d-0a3c-44b4-bff2-0ceaafb13046" xsi:nil="true"/>
    <SPIREOwner xmlns="4600776d-0a3c-44b4-bff2-0ceaafb13046" xsi:nil="true"/>
    <SPIREEffectiveDate xmlns="4600776d-0a3c-44b4-bff2-0ceaafb13046" xsi:nil="true"/>
    <SPIREDefaultLockFileName xmlns="4600776d-0a3c-44b4-bff2-0ceaafb13046" xsi:nil="true"/>
    <SPIREGlobalID xmlns="4600776d-0a3c-44b4-bff2-0ceaafb13046" xsi:nil="true"/>
    <SPIREDisposalSchedule xmlns="4600776d-0a3c-44b4-bff2-0ceaafb13046" xsi:nil="true"/>
    <SPIREDisposalHold xmlns="4600776d-0a3c-44b4-bff2-0ceaafb13046" xsi:nil="true"/>
    <Additional_x0020_Category xmlns="021e9b85-6660-4111-990a-01a35dc5ab9d" xsi:nil="true"/>
    <SPIREDocumentID xmlns="4600776d-0a3c-44b4-bff2-0ceaafb13046" xsi:nil="true"/>
    <Mimetype xmlns="4600776d-0a3c-44b4-bff2-0ceaafb13046" xsi:nil="true"/>
    <SPIREFolderLocation xmlns="4600776d-0a3c-44b4-bff2-0ceaafb13046" xsi:nil="true"/>
    <SPIRELatestVersionID xmlns="4600776d-0a3c-44b4-bff2-0ceaafb13046" xsi:nil="true"/>
    <SPIREFolderName xmlns="4600776d-0a3c-44b4-bff2-0ceaafb13046" xsi:nil="true"/>
    <PublicAccessClosurePeriod xmlns="4600776d-0a3c-44b4-bff2-0ceaafb13046" xsi:nil="true"/>
    <SPIREFolderID xmlns="4600776d-0a3c-44b4-bff2-0ceaafb13046" xsi:nil="true"/>
    <Fingerprint xmlns="4600776d-0a3c-44b4-bff2-0ceaafb13046" xsi:nil="true"/>
    <lcf76f155ced4ddcb4097134ff3c332f xmlns="021e9b85-6660-4111-990a-01a35dc5ab9d" xsi:nil="true"/>
  </documentManagement>
</p:properties>
</file>

<file path=customXml/itemProps1.xml><?xml version="1.0" encoding="utf-8"?>
<ds:datastoreItem xmlns:ds="http://schemas.openxmlformats.org/officeDocument/2006/customXml" ds:itemID="{87A784CD-84BA-4291-89D7-8EE10749AA78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CEFCD2D-0753-4C1F-9974-68537F2F4B3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CA50217-A062-4FD5-8DF5-384CEA9FEB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00776d-0a3c-44b4-bff2-0ceaafb13046"/>
    <ds:schemaRef ds:uri="6ab18433-7710-49bd-9bb4-0bb85747556a"/>
    <ds:schemaRef ds:uri="021e9b85-6660-4111-990a-01a35dc5ab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C0E415-F05C-4B4C-A340-BA30D31CED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1D4990B-FD5A-C24F-AE6C-D26BF7B8427A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5FD0871-8256-46E7-B094-446AEA806514}">
  <ds:schemaRefs>
    <ds:schemaRef ds:uri="http://schemas.microsoft.com/office/2006/metadata/properties"/>
    <ds:schemaRef ds:uri="http://schemas.microsoft.com/office/infopath/2007/PartnerControls"/>
    <ds:schemaRef ds:uri="4600776d-0a3c-44b4-bff2-0ceaafb13046"/>
    <ds:schemaRef ds:uri="6ab18433-7710-49bd-9bb4-0bb85747556a"/>
    <ds:schemaRef ds:uri="021e9b85-6660-4111-990a-01a35dc5ab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