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E0165" w:rsidP="00CF0BBA">
      <w:pPr>
        <w:pStyle w:val="TitleCommittee0"/>
      </w:pPr>
      <w:sdt>
        <w:sdtPr>
          <w:alias w:val="CommitteeName"/>
          <w:tag w:val="CommitteeName"/>
          <w:id w:val="1869951332"/>
          <w:placeholder>
            <w:docPart w:val="52F57119E8E54DA99448645F245E99BA"/>
          </w:placeholder>
          <w:richText/>
        </w:sdtPr>
        <w:sdtContent>
          <w:r>
            <w:t>Health and Social Care Committee</w:t>
          </w:r>
        </w:sdtContent>
      </w:sdt>
    </w:p>
    <w:p w:rsidR="00BE0165" w:rsidP="00156A60">
      <w:pPr>
        <w:pStyle w:val="TitleInquiry0"/>
      </w:pPr>
      <w:r>
        <w:t xml:space="preserve">Oral evidence: </w:t>
      </w:r>
      <w:sdt>
        <w:sdtPr>
          <w:alias w:val="InquiryName"/>
          <w:tag w:val="InquiryName"/>
          <w:id w:val="377371847"/>
          <w:placeholder>
            <w:docPart w:val="52F57119E8E54DA99448645F245E99BA"/>
          </w:placeholder>
          <w:richText/>
        </w:sdtPr>
        <w:sdtContent>
          <w:r>
            <w:t>Children and young people</w:t>
          </w:r>
          <w:r w:rsidR="00936C0A">
            <w:t>’</w:t>
          </w:r>
          <w:r>
            <w:t>s mental health</w:t>
          </w:r>
        </w:sdtContent>
      </w:sdt>
      <w:r>
        <w:t xml:space="preserve">, HC </w:t>
      </w:r>
      <w:sdt>
        <w:sdtPr>
          <w:alias w:val="InquiryRefNo"/>
          <w:tag w:val="InquiryRefNo"/>
          <w:id w:val="-281725174"/>
          <w:placeholder>
            <w:docPart w:val="52F57119E8E54DA99448645F245E99BA"/>
          </w:placeholder>
          <w:richText/>
        </w:sdtPr>
        <w:sdtContent>
          <w:r>
            <w:t>17</w:t>
          </w:r>
        </w:sdtContent>
      </w:sdt>
    </w:p>
    <w:sdt>
      <w:sdtPr>
        <w:alias w:val="SittingDate"/>
        <w:tag w:val="SittingDate"/>
        <w:id w:val="-1160222926"/>
        <w:placeholder>
          <w:docPart w:val="52F57119E8E54DA99448645F245E99BA"/>
        </w:placeholder>
        <w:richText/>
      </w:sdtPr>
      <w:sdtContent>
        <w:p w:rsidR="00BE0165" w:rsidP="00156A60">
          <w:pPr>
            <w:pStyle w:val="Para"/>
          </w:pPr>
          <w:r>
            <w:t>Tuesday 25 May 2021</w:t>
          </w:r>
        </w:p>
      </w:sdtContent>
    </w:sdt>
    <w:p w:rsidR="00BE0165" w:rsidP="00156A60">
      <w:pPr>
        <w:pStyle w:val="Para"/>
      </w:pPr>
      <w:r>
        <w:t xml:space="preserve">Ordered by the House of </w:t>
      </w:r>
      <w:sdt>
        <w:sdtPr>
          <w:alias w:val="House"/>
          <w:tag w:val="House"/>
          <w:id w:val="809213435"/>
          <w:placeholder>
            <w:docPart w:val="52F57119E8E54DA99448645F245E99BA"/>
          </w:placeholder>
          <w:richText/>
        </w:sdtPr>
        <w:sdtContent>
          <w:r w:rsidRPr="00615759">
            <w:t>Commons</w:t>
          </w:r>
        </w:sdtContent>
      </w:sdt>
      <w:r w:rsidRPr="00615759">
        <w:t xml:space="preserve"> to be published on </w:t>
      </w:r>
      <w:sdt>
        <w:sdtPr>
          <w:alias w:val="PublishDate"/>
          <w:tag w:val="PublishDate"/>
          <w:id w:val="217021599"/>
          <w:placeholder>
            <w:docPart w:val="52F57119E8E54DA99448645F245E99BA"/>
          </w:placeholder>
          <w:richText/>
        </w:sdtPr>
        <w:sdtContent>
          <w:r>
            <w:t>25 May 2021</w:t>
          </w:r>
        </w:sdtContent>
      </w:sdt>
      <w:r w:rsidRPr="00615759">
        <w:t>.</w:t>
      </w:r>
    </w:p>
    <w:p w:rsidR="00BE0165" w:rsidP="00421864">
      <w:pPr>
        <w:pStyle w:val="Para"/>
      </w:pPr>
      <w:sdt>
        <w:sdtPr>
          <w:alias w:val="VideoHyperlink"/>
          <w:tag w:val="VideoHyperlink"/>
          <w:id w:val="703995351"/>
          <w:placeholder>
            <w:docPart w:val="52F57119E8E54DA99448645F245E99BA"/>
          </w:placeholder>
          <w:richText/>
        </w:sdtPr>
        <w:sdtContent>
          <w:r>
            <w:fldChar w:fldCharType="begin"/>
          </w:r>
          <w:r>
            <w:instrText xml:space="preserve"> HYPERLINK "https://www.parliamentlive.tv/Event/Index/b4c3bfd4-17a0-4d16-a08b-f5917e5bacc8" </w:instrText>
          </w:r>
          <w:r>
            <w:fldChar w:fldCharType="separate"/>
          </w:r>
          <w:r w:rsidRPr="008A1DDB">
            <w:rPr>
              <w:rStyle w:val="Hyperlink"/>
            </w:rPr>
            <w:t>Watch the meeting</w:t>
          </w:r>
          <w:r>
            <w:fldChar w:fldCharType="end"/>
          </w:r>
        </w:sdtContent>
      </w:sdt>
    </w:p>
    <w:p w:rsidR="00BE0165" w:rsidP="00156A60">
      <w:r>
        <w:t xml:space="preserve">Members present: </w:t>
      </w:r>
      <w:sdt>
        <w:sdtPr>
          <w:alias w:val="MembersPresent"/>
          <w:tag w:val="MembersPresent"/>
          <w:id w:val="366340316"/>
          <w:placeholder>
            <w:docPart w:val="52F57119E8E54DA99448645F245E99BA"/>
          </w:placeholder>
          <w:richText/>
        </w:sdtPr>
        <w:sdtContent>
          <w:r w:rsidR="000D35C2">
            <w:t>Jeremy Hunt</w:t>
          </w:r>
          <w:r>
            <w:t xml:space="preserve"> (Chair); </w:t>
          </w:r>
          <w:r w:rsidR="000D35C2">
            <w:t>Paul Bristow</w:t>
          </w:r>
          <w:r>
            <w:t>;</w:t>
          </w:r>
          <w:r w:rsidR="000D35C2">
            <w:t xml:space="preserve"> Rosie Cooper; Dr James Davies; Dr Luke Evans; Barbara Keeley; Sarah Owen; Dean Russell; Laura Trott.</w:t>
          </w:r>
          <w:r>
            <w:t xml:space="preserve"> </w:t>
          </w:r>
        </w:sdtContent>
      </w:sdt>
    </w:p>
    <w:p w:rsidR="00BE0165" w:rsidP="00427893">
      <w:pPr>
        <w:pStyle w:val="ParaCentre"/>
      </w:pPr>
      <w:r w:rsidRPr="00156A60">
        <w:t xml:space="preserve">Questions </w:t>
      </w:r>
      <w:sdt>
        <w:sdtPr>
          <w:alias w:val="QuestionNumbers"/>
          <w:tag w:val="QuestionNumbers"/>
          <w:id w:val="-1223666168"/>
          <w:placeholder>
            <w:docPart w:val="52F57119E8E54DA99448645F245E99BA"/>
          </w:placeholder>
          <w:richText/>
        </w:sdtPr>
        <w:sdtContent>
          <w:r>
            <w:t xml:space="preserve">130 - </w:t>
          </w:r>
          <w:r w:rsidR="004929B7">
            <w:t>18</w:t>
          </w:r>
          <w:r w:rsidR="006353EF">
            <w:t>1</w:t>
          </w:r>
        </w:sdtContent>
      </w:sdt>
    </w:p>
    <w:p w:rsidR="00BE0165" w:rsidP="00427893">
      <w:pPr>
        <w:pStyle w:val="TitleWitnesses0"/>
      </w:pPr>
      <w:r>
        <w:t>Witnesses</w:t>
      </w:r>
    </w:p>
    <w:p w:rsidR="00BE0165" w:rsidRPr="00BD6D45" w:rsidP="006B01EC">
      <w:pPr>
        <w:pStyle w:val="Para"/>
      </w:pPr>
      <w:r>
        <w:fldChar w:fldCharType="begin"/>
      </w:r>
      <w:r>
        <w:instrText xml:space="preserve"> HYPERLINK \l "Panel1" </w:instrText>
      </w:r>
      <w:r>
        <w:fldChar w:fldCharType="separate"/>
      </w:r>
      <w:r w:rsidRPr="00BE0165">
        <w:rPr>
          <w:rStyle w:val="Hyperlink"/>
        </w:rPr>
        <w:t>I</w:t>
      </w:r>
      <w:r>
        <w:fldChar w:fldCharType="end"/>
      </w:r>
      <w:r>
        <w:t xml:space="preserve">: Dr Bernadka Dubicka, Chair of the Child and Adolescent </w:t>
      </w:r>
      <w:r w:rsidR="007C58A4">
        <w:t>F</w:t>
      </w:r>
      <w:r>
        <w:t>aculty, Royal College of Psychiatrists; Saffron Cordery, Deputy Chief Executive and Mental Health Lead, NHS Providers; and Kamena Dorling, Head of Policy and Advocacy, Article 39.</w:t>
      </w:r>
    </w:p>
    <w:p w:rsidR="00BE0165" w:rsidRPr="00BD6D45" w:rsidP="006B01EC">
      <w:pPr>
        <w:pStyle w:val="Para"/>
      </w:pPr>
      <w:r>
        <w:fldChar w:fldCharType="begin"/>
      </w:r>
      <w:r>
        <w:instrText xml:space="preserve"> HYPERLINK \l "Panel2" </w:instrText>
      </w:r>
      <w:r>
        <w:fldChar w:fldCharType="separate"/>
      </w:r>
      <w:r w:rsidRPr="00BE0165">
        <w:rPr>
          <w:rStyle w:val="Hyperlink"/>
        </w:rPr>
        <w:t>II</w:t>
      </w:r>
      <w:r>
        <w:fldChar w:fldCharType="end"/>
      </w:r>
      <w:r>
        <w:t>: Julie Bentley, Chief Executive, Samaritans; Mark Rowland, Chief Executive, Mental Health Foundation; Professor Louis Appleby, Director, National Confidential Inquiry into Suicide and Safety in Mental Health, University of Manchester; and Steve Mallen, Co-Founder, Zero Suicide Alliance.</w:t>
      </w:r>
    </w:p>
    <w:p w:rsidR="00BE0165" w:rsidP="00776882">
      <w:pPr>
        <w:rPr>
          <w:rFonts w:eastAsia="Times New Roman"/>
          <w:szCs w:val="20"/>
        </w:rPr>
      </w:pPr>
      <w:r>
        <w:br w:type="page"/>
      </w:r>
    </w:p>
    <w:p w:rsidR="00BE0165" w:rsidP="00316298">
      <w:pPr>
        <w:pStyle w:val="TitlePanel0"/>
      </w:pPr>
      <w:bookmarkStart w:id="0" w:name="Panel1"/>
      <w:r>
        <w:t>Examination of witnesses</w:t>
      </w:r>
    </w:p>
    <w:p w:rsidR="00177E44" w:rsidP="007C1BEE">
      <w:pPr>
        <w:pStyle w:val="Para"/>
      </w:pPr>
      <w:r>
        <w:t xml:space="preserve">Witnesses: </w:t>
      </w:r>
      <w:r w:rsidR="00BE0165">
        <w:t>Dr Dubicka, Saffron Cordery and Kamena Dorling.</w:t>
      </w:r>
      <w:bookmarkEnd w:id="0"/>
    </w:p>
    <w:p w:rsidR="00BC73DF" w:rsidP="00663C6A">
      <w:pPr>
        <w:pStyle w:val="Question"/>
        <w:numPr>
          <w:ilvl w:val="0"/>
          <w:numId w:val="0"/>
        </w:numPr>
        <w:ind w:left="794"/>
      </w:pPr>
      <w:sdt>
        <w:sdtPr>
          <w:alias w:val="Member"/>
          <w:tag w:val="&lt;Member mnisId='1572' dodsId='35446'&gt;"/>
          <w:id w:val="-1607341044"/>
          <w:placeholder>
            <w:docPart w:val="DefaultPlaceholder_-1854013440"/>
          </w:placeholder>
          <w:richText/>
        </w:sdtPr>
        <w:sdtContent>
          <w:r w:rsidRPr="00BC73DF" w:rsidR="00177E44">
            <w:rPr>
              <w:b/>
            </w:rPr>
            <w:t>Chair:</w:t>
          </w:r>
        </w:sdtContent>
      </w:sdt>
      <w:r w:rsidR="00177E44">
        <w:t xml:space="preserve"> </w:t>
      </w:r>
      <w:r w:rsidR="00663C6A">
        <w:t>Good morning. Welcome to the House of Commons Health and Social Care Select Committee’s third evidence session into children and young people’s mental health. Later this morning</w:t>
      </w:r>
      <w:r w:rsidR="00435579">
        <w:t>,</w:t>
      </w:r>
      <w:r w:rsidR="00663C6A">
        <w:t xml:space="preserve"> we conclude our short inquiry into the treatment of people with dementia and their carers by hearing from the Minister for Social Care, Helen Whately</w:t>
      </w:r>
      <w:r w:rsidR="00936C0A">
        <w:t>,</w:t>
      </w:r>
      <w:r w:rsidR="00663C6A">
        <w:t xml:space="preserve"> and the Department of Health and Social Care </w:t>
      </w:r>
      <w:r w:rsidR="00402E54">
        <w:t>d</w:t>
      </w:r>
      <w:r w:rsidR="00663C6A">
        <w:t xml:space="preserve">irector of </w:t>
      </w:r>
      <w:r w:rsidR="00402E54">
        <w:t>a</w:t>
      </w:r>
      <w:r w:rsidR="00663C6A">
        <w:t xml:space="preserve">dult </w:t>
      </w:r>
      <w:r w:rsidR="00402E54">
        <w:t>s</w:t>
      </w:r>
      <w:r w:rsidR="00663C6A">
        <w:t xml:space="preserve">ocial </w:t>
      </w:r>
      <w:r w:rsidR="00402E54">
        <w:t>c</w:t>
      </w:r>
      <w:r w:rsidR="00663C6A">
        <w:t xml:space="preserve">are </w:t>
      </w:r>
      <w:r w:rsidR="00402E54">
        <w:t>p</w:t>
      </w:r>
      <w:r w:rsidR="00663C6A">
        <w:t>olicy,</w:t>
      </w:r>
      <w:r>
        <w:t xml:space="preserve"> </w:t>
      </w:r>
      <w:r w:rsidR="00663C6A">
        <w:t>Tom Surrey.</w:t>
      </w:r>
    </w:p>
    <w:p w:rsidR="00BE0165" w:rsidP="00663C6A">
      <w:pPr>
        <w:pStyle w:val="Question"/>
        <w:numPr>
          <w:ilvl w:val="0"/>
          <w:numId w:val="0"/>
        </w:numPr>
        <w:ind w:left="794"/>
      </w:pPr>
      <w:r>
        <w:t>First, we have two panels that form part of our inquiry into children and young people’s mental health. We want to take a deep dive and look, first of all, into issues around in-patient care, and then</w:t>
      </w:r>
      <w:r w:rsidR="009B6D4D">
        <w:t>,</w:t>
      </w:r>
      <w:r>
        <w:t xml:space="preserve"> in our second panel</w:t>
      </w:r>
      <w:r w:rsidR="009B6D4D">
        <w:t>,</w:t>
      </w:r>
      <w:r>
        <w:t xml:space="preserve"> at issues around self-harm and suicide.</w:t>
      </w:r>
    </w:p>
    <w:p w:rsidR="00663C6A" w:rsidP="00663C6A">
      <w:pPr>
        <w:pStyle w:val="QuestionCont"/>
      </w:pPr>
      <w:r>
        <w:t xml:space="preserve">For the first panel, where we are going to </w:t>
      </w:r>
      <w:r w:rsidR="009B6D4D">
        <w:t>focus</w:t>
      </w:r>
      <w:r>
        <w:t xml:space="preserve"> on in-patient care, I give a very warm welcome to Ka</w:t>
      </w:r>
      <w:r w:rsidR="003A7DCF">
        <w:t>m</w:t>
      </w:r>
      <w:r>
        <w:t xml:space="preserve">ena Dorling, </w:t>
      </w:r>
      <w:r w:rsidR="003A7DCF">
        <w:t>h</w:t>
      </w:r>
      <w:r>
        <w:t xml:space="preserve">ead of </w:t>
      </w:r>
      <w:r w:rsidR="003A7DCF">
        <w:t>p</w:t>
      </w:r>
      <w:r>
        <w:t xml:space="preserve">olicy and </w:t>
      </w:r>
      <w:r w:rsidR="003A7DCF">
        <w:t>a</w:t>
      </w:r>
      <w:r>
        <w:t xml:space="preserve">dvocacy at the charity Article 39; Saffron Cordery, </w:t>
      </w:r>
      <w:r w:rsidR="003A7DCF">
        <w:t>d</w:t>
      </w:r>
      <w:r>
        <w:t xml:space="preserve">eputy </w:t>
      </w:r>
      <w:r w:rsidR="003A7DCF">
        <w:t>c</w:t>
      </w:r>
      <w:r>
        <w:t xml:space="preserve">hief </w:t>
      </w:r>
      <w:r w:rsidR="003A7DCF">
        <w:t>e</w:t>
      </w:r>
      <w:r>
        <w:t xml:space="preserve">xecutive and </w:t>
      </w:r>
      <w:r w:rsidR="006249AC">
        <w:t>m</w:t>
      </w:r>
      <w:r>
        <w:t xml:space="preserve">ental </w:t>
      </w:r>
      <w:r w:rsidR="006249AC">
        <w:t>h</w:t>
      </w:r>
      <w:r>
        <w:t xml:space="preserve">ealth </w:t>
      </w:r>
      <w:r w:rsidR="00107A16">
        <w:t>l</w:t>
      </w:r>
      <w:r>
        <w:t xml:space="preserve">ead at NHS </w:t>
      </w:r>
      <w:r w:rsidR="006249AC">
        <w:t>P</w:t>
      </w:r>
      <w:r>
        <w:t xml:space="preserve">roviders, who has given evidence to us before; and Dr Bernadka Dubicka, who is </w:t>
      </w:r>
      <w:r w:rsidR="006249AC">
        <w:t>c</w:t>
      </w:r>
      <w:r>
        <w:t xml:space="preserve">hair of the </w:t>
      </w:r>
      <w:r w:rsidR="006249AC">
        <w:t>c</w:t>
      </w:r>
      <w:r>
        <w:t xml:space="preserve">hildren and </w:t>
      </w:r>
      <w:r w:rsidR="006249AC">
        <w:t>y</w:t>
      </w:r>
      <w:r>
        <w:t xml:space="preserve">oung </w:t>
      </w:r>
      <w:r w:rsidR="006249AC">
        <w:t>p</w:t>
      </w:r>
      <w:r>
        <w:t>eople’s faculty at the Royal College of Psychiatrists.</w:t>
      </w:r>
    </w:p>
    <w:p w:rsidR="00663C6A" w:rsidP="00663C6A">
      <w:pPr>
        <w:pStyle w:val="QuestionCont"/>
      </w:pPr>
      <w:r>
        <w:t>Thank you all very much for joining us this morning. It is greatly appreciated. We will start</w:t>
      </w:r>
      <w:r w:rsidR="001C71A6">
        <w:t>, if we may,</w:t>
      </w:r>
      <w:r>
        <w:t xml:space="preserve"> by asking Saffron Cordery of NHS Providers to tell us about a survey that she published this morning, looking at the broader pressures on those providing mental health care, including in-patient care.</w:t>
      </w:r>
      <w:r w:rsidR="006249AC">
        <w:t xml:space="preserve"> </w:t>
      </w:r>
      <w:r>
        <w:t>Do you want to talk us through the main findings, Saffron?</w:t>
      </w:r>
    </w:p>
    <w:p w:rsidR="00663C6A" w:rsidP="00663C6A">
      <w:pPr>
        <w:pStyle w:val="Answer"/>
      </w:pPr>
      <w:sdt>
        <w:sdtPr>
          <w:alias w:val="Witness"/>
          <w:id w:val="819699444"/>
          <w:placeholder>
            <w:docPart w:val="DefaultPlaceholder_-1854013440"/>
          </w:placeholder>
          <w:richText/>
        </w:sdtPr>
        <w:sdtContent>
          <w:r w:rsidRPr="00663C6A">
            <w:rPr>
              <w:b/>
              <w:i/>
            </w:rPr>
            <w:t>Saffron Cordery:</w:t>
          </w:r>
        </w:sdtContent>
      </w:sdt>
      <w:r>
        <w:t xml:space="preserve"> Yes, absolutely. Thank you, Jeremy. We commissioned th</w:t>
      </w:r>
      <w:r w:rsidR="0004192E">
        <w:t>e</w:t>
      </w:r>
      <w:r>
        <w:t xml:space="preserve"> survey specifically for this evidence session. We surveyed all our mental health trust leaders</w:t>
      </w:r>
      <w:r w:rsidR="0004192E">
        <w:t>, and t</w:t>
      </w:r>
      <w:r>
        <w:t xml:space="preserve">hey told us that they were seeing huge pressures on services. Services were overstretched. This was despite significant and welcome support and investment over recent years into mental health. </w:t>
      </w:r>
    </w:p>
    <w:p w:rsidR="00663C6A" w:rsidP="00663C6A">
      <w:pPr>
        <w:pStyle w:val="Answer"/>
      </w:pPr>
      <w:r>
        <w:t xml:space="preserve">Of those we surveyed, </w:t>
      </w:r>
      <w:r>
        <w:t>100% said that demand for treatment had increased over the last six months</w:t>
      </w:r>
      <w:r>
        <w:t>, and</w:t>
      </w:r>
      <w:r>
        <w:t xml:space="preserve"> 84% said that waiting times had worsened. A large majority </w:t>
      </w:r>
      <w:r>
        <w:t>told us</w:t>
      </w:r>
      <w:r>
        <w:t xml:space="preserve"> that they could not meet demand for eating disorder services; children and young people needing community support; and in-patient care.</w:t>
      </w:r>
    </w:p>
    <w:p w:rsidR="00663C6A" w:rsidP="00663C6A">
      <w:pPr>
        <w:pStyle w:val="Answer"/>
      </w:pPr>
      <w:r>
        <w:t>In terms of how those pressures are increasing, the survey showed us that symptoms in young people coming forward were more severe and more complex, meaning that they take longer to address, turning into a greater length of stay or treatment in different settings.</w:t>
      </w:r>
      <w:r w:rsidR="0084512D">
        <w:t xml:space="preserve"> </w:t>
      </w:r>
      <w:r>
        <w:t>There was a lot of Covid-related demand. The pressures were also increasing due to</w:t>
      </w:r>
      <w:r w:rsidR="0084512D">
        <w:t xml:space="preserve"> </w:t>
      </w:r>
      <w:r>
        <w:t>lack of suitable social care provision. Right now, the picture we are seeing is staff shortages, bed shortages and some real concerns about workforce stress and burnout.</w:t>
      </w:r>
    </w:p>
    <w:p w:rsidR="00663C6A" w:rsidP="00663C6A">
      <w:pPr>
        <w:pStyle w:val="Answer"/>
      </w:pPr>
      <w:r>
        <w:t>W</w:t>
      </w:r>
      <w:r>
        <w:t>e think th</w:t>
      </w:r>
      <w:r>
        <w:t>at</w:t>
      </w:r>
      <w:r>
        <w:t xml:space="preserve"> is the case for a number of reasons. First</w:t>
      </w:r>
      <w:r w:rsidR="006C7991">
        <w:t xml:space="preserve"> is</w:t>
      </w:r>
      <w:r>
        <w:t xml:space="preserve"> the impact of the pandemic</w:t>
      </w:r>
      <w:r>
        <w:t>. W</w:t>
      </w:r>
      <w:r w:rsidR="00630D0C">
        <w:t>ith schools closing</w:t>
      </w:r>
      <w:r>
        <w:t>, t</w:t>
      </w:r>
      <w:r w:rsidR="00630D0C">
        <w:t>he broad mosaic of support that they need to catch them before they fall is not available. There are the increased pressures of pandemic life and safeguarding challenges.</w:t>
      </w:r>
    </w:p>
    <w:p w:rsidR="00630D0C" w:rsidP="00663C6A">
      <w:pPr>
        <w:pStyle w:val="Answer"/>
      </w:pPr>
      <w:r>
        <w:t>There are also structural challenges, and we must not forget th</w:t>
      </w:r>
      <w:r w:rsidR="003A7A2B">
        <w:t>ose</w:t>
      </w:r>
      <w:r>
        <w:t xml:space="preserve">. Despite the welcome focus over recent years, with things like the long-term plan, the mental health investment standard and additional funding, there are some pre-existing structural challenges that mean we are making up for decades of under-investment rather than adding to the pot </w:t>
      </w:r>
      <w:r w:rsidR="003D1701">
        <w:t>for</w:t>
      </w:r>
      <w:r>
        <w:t xml:space="preserve"> providing good services.</w:t>
      </w:r>
      <w:r w:rsidR="00391ECC">
        <w:t xml:space="preserve"> </w:t>
      </w:r>
      <w:r>
        <w:t>There are also huge workforce shortages. It is an ongoing issue. We do not have enough suitably trained or experienced staff. The pandemic has taken its toll.</w:t>
      </w:r>
    </w:p>
    <w:p w:rsidR="00630D0C" w:rsidP="00663C6A">
      <w:pPr>
        <w:pStyle w:val="Answer"/>
      </w:pPr>
      <w:r>
        <w:t>On</w:t>
      </w:r>
      <w:r>
        <w:t xml:space="preserve"> capacity, we do not think that beds should be the ultimate answer, but currently there are not enough. We have not invested fully enough in community-based services for them to pick up the slack. We need capital investment. Mental health was hugely overlooked when the Government announced </w:t>
      </w:r>
      <w:r w:rsidR="00482500">
        <w:t>their</w:t>
      </w:r>
      <w:r>
        <w:t xml:space="preserve"> new hospital programme at the end of last year. We need fit-for-purpose buildings, therapeutic environments and better infrastructure. We really need to be able to deal with this big jump in demand and the longer-term issues.</w:t>
      </w:r>
    </w:p>
    <w:p w:rsidR="00630D0C" w:rsidP="00663C6A">
      <w:pPr>
        <w:pStyle w:val="Answer"/>
      </w:pPr>
      <w:r>
        <w:t>That is just a snapshot of what our survey showed us. I hope it provides a helpful context for what we are discussing today around in-patient care and out-of-area placements. They are all part and parcel of some recent developments, but also some longer-term structural challenges.</w:t>
      </w:r>
    </w:p>
    <w:p w:rsidR="00875DF2" w:rsidP="00663C6A">
      <w:pPr>
        <w:pStyle w:val="Answer"/>
      </w:pPr>
      <w:r>
        <w:t>If we</w:t>
      </w:r>
      <w:r w:rsidR="00630D0C">
        <w:t xml:space="preserve"> talk about parity of esteem, what we have not seen in the media is the same level of discussion around backlogs of care and waiting times that we have seen for acute hospitals. All </w:t>
      </w:r>
      <w:r w:rsidR="00463674">
        <w:t>t</w:t>
      </w:r>
      <w:r w:rsidR="00630D0C">
        <w:t xml:space="preserve">rusts are members of NHS Providers, but one of the things we have seen is a big focus on acute </w:t>
      </w:r>
      <w:r w:rsidR="00463674">
        <w:t>t</w:t>
      </w:r>
      <w:r w:rsidR="00630D0C">
        <w:t xml:space="preserve">rusts and less focus on mental health </w:t>
      </w:r>
      <w:r w:rsidR="00463674">
        <w:t>t</w:t>
      </w:r>
      <w:r w:rsidR="00630D0C">
        <w:t xml:space="preserve">rusts and the really severe pressures they are currently facing. </w:t>
      </w:r>
    </w:p>
    <w:p w:rsidR="000F1754" w:rsidP="000F1754">
      <w:pPr>
        <w:pStyle w:val="Question"/>
      </w:pPr>
      <w:sdt>
        <w:sdtPr>
          <w:alias w:val="Member"/>
          <w:tag w:val="&lt;Member mnisId='1572' dodsId='35446'&gt;"/>
          <w:id w:val="146097268"/>
          <w:placeholder>
            <w:docPart w:val="DefaultPlaceholder_-1854013440"/>
          </w:placeholder>
          <w:richText/>
        </w:sdtPr>
        <w:sdtContent>
          <w:r w:rsidRPr="00875DF2" w:rsidR="00875DF2">
            <w:rPr>
              <w:b/>
            </w:rPr>
            <w:t>Chair:</w:t>
          </w:r>
        </w:sdtContent>
      </w:sdt>
      <w:r w:rsidR="00875DF2">
        <w:t xml:space="preserve"> Thank you. To what extent did your research show that the issues were caused by new problems created by the pandemic, such as children not being able to go to school, lockdown and domestic abuse, and to what extent was it just that people were not able to access the normal mental health provision because hospitals were to a certain extent themselves locked down?</w:t>
      </w:r>
    </w:p>
    <w:p w:rsidR="00630D0C" w:rsidP="000F1754">
      <w:pPr>
        <w:pStyle w:val="Answer"/>
      </w:pPr>
      <w:sdt>
        <w:sdtPr>
          <w:alias w:val="Witness"/>
          <w:id w:val="1615408777"/>
          <w:placeholder>
            <w:docPart w:val="DefaultPlaceholder_-1854013440"/>
          </w:placeholder>
          <w:richText/>
        </w:sdtPr>
        <w:sdtContent>
          <w:r w:rsidRPr="000F1754" w:rsidR="000F1754">
            <w:rPr>
              <w:b/>
              <w:i/>
            </w:rPr>
            <w:t>Saffron Cordery:</w:t>
          </w:r>
        </w:sdtContent>
      </w:sdt>
      <w:r w:rsidR="000F1754">
        <w:t xml:space="preserve"> I think it was a mixture of the two. It is hard to disaggregate those elements. </w:t>
      </w:r>
      <w:r w:rsidR="00234EB8">
        <w:t>O</w:t>
      </w:r>
      <w:r w:rsidR="000F1754">
        <w:t xml:space="preserve">ne striking feature was </w:t>
      </w:r>
      <w:r w:rsidR="00EC17B1">
        <w:t xml:space="preserve">that </w:t>
      </w:r>
      <w:r w:rsidR="000F1754">
        <w:t xml:space="preserve">many </w:t>
      </w:r>
      <w:r w:rsidR="00234EB8">
        <w:t>t</w:t>
      </w:r>
      <w:r w:rsidR="000F1754">
        <w:t>rusts</w:t>
      </w:r>
      <w:r w:rsidR="00EC17B1">
        <w:t xml:space="preserve"> told</w:t>
      </w:r>
      <w:r w:rsidR="000F1754">
        <w:t xml:space="preserve"> us </w:t>
      </w:r>
      <w:r w:rsidR="00EC17B1">
        <w:t>that</w:t>
      </w:r>
      <w:r w:rsidR="000F1754">
        <w:t xml:space="preserve"> they were treating children and young people who were entirely new to them. Th</w:t>
      </w:r>
      <w:r w:rsidR="00D43CBC">
        <w:t>at</w:t>
      </w:r>
      <w:r w:rsidR="000F1754">
        <w:t xml:space="preserve"> is a really important point.</w:t>
      </w:r>
    </w:p>
    <w:p w:rsidR="000F1754" w:rsidP="000F1754">
      <w:pPr>
        <w:pStyle w:val="Answer"/>
      </w:pPr>
      <w:r>
        <w:t xml:space="preserve">Usually, </w:t>
      </w:r>
      <w:r w:rsidR="00D43CBC">
        <w:t>t</w:t>
      </w:r>
      <w:r>
        <w:t xml:space="preserve">rusts </w:t>
      </w:r>
      <w:r w:rsidR="00D43CBC">
        <w:t xml:space="preserve">are </w:t>
      </w:r>
      <w:r>
        <w:t>treating an ongoing case</w:t>
      </w:r>
      <w:r w:rsidR="00936C0A">
        <w:t xml:space="preserve"> </w:t>
      </w:r>
      <w:r>
        <w:t>load of children and young people, many of whom are known to them. There has been a significant increase in the number of children and young people who are new</w:t>
      </w:r>
      <w:r w:rsidR="00C123B7">
        <w:t xml:space="preserve"> </w:t>
      </w:r>
      <w:r>
        <w:t>presentations. That shines an interesting light.</w:t>
      </w:r>
      <w:r w:rsidR="00936C0A">
        <w:t xml:space="preserve"> </w:t>
      </w:r>
    </w:p>
    <w:p w:rsidR="000F1754" w:rsidP="000F1754">
      <w:pPr>
        <w:pStyle w:val="Answer"/>
      </w:pPr>
      <w:r>
        <w:t xml:space="preserve">It is definitely a mixture. What we also saw was the important role of schools in providing support for children and young people, particularly </w:t>
      </w:r>
      <w:r w:rsidR="00C123B7">
        <w:t xml:space="preserve">given </w:t>
      </w:r>
      <w:r>
        <w:t xml:space="preserve">the fact that there </w:t>
      </w:r>
      <w:r w:rsidR="00F239A4">
        <w:t>were</w:t>
      </w:r>
      <w:r>
        <w:t xml:space="preserve"> huge levels of increases in referrals once schools were back. That demonstrates the extent to which schools identify and spot issues, and then put in place the care that is needed. </w:t>
      </w:r>
    </w:p>
    <w:p w:rsidR="000F1754" w:rsidP="000F1754">
      <w:pPr>
        <w:pStyle w:val="Question"/>
      </w:pPr>
      <w:sdt>
        <w:sdtPr>
          <w:alias w:val="Member"/>
          <w:tag w:val="&lt;Member mnisId='1572' dodsId='35446'&gt;"/>
          <w:id w:val="936335595"/>
          <w:placeholder>
            <w:docPart w:val="DefaultPlaceholder_-1854013440"/>
          </w:placeholder>
          <w:richText/>
        </w:sdtPr>
        <w:sdtContent>
          <w:r w:rsidRPr="000F1754">
            <w:rPr>
              <w:b/>
            </w:rPr>
            <w:t>Chair:</w:t>
          </w:r>
        </w:sdtContent>
      </w:sdt>
      <w:r>
        <w:t xml:space="preserve"> Thank you. That is</w:t>
      </w:r>
      <w:r w:rsidR="00F239A4">
        <w:t xml:space="preserve"> </w:t>
      </w:r>
      <w:r>
        <w:t xml:space="preserve">very helpful context </w:t>
      </w:r>
      <w:r w:rsidR="00F239A4">
        <w:t>for</w:t>
      </w:r>
      <w:r>
        <w:t xml:space="preserve"> our zoom into the issues </w:t>
      </w:r>
      <w:r w:rsidR="00766036">
        <w:t>for</w:t>
      </w:r>
      <w:r>
        <w:t xml:space="preserve"> in-patient care, which is what I want to move to. I want to start with Kamena Dorling</w:t>
      </w:r>
      <w:r w:rsidR="006E18E5">
        <w:t>,</w:t>
      </w:r>
      <w:r>
        <w:t xml:space="preserve"> who is, as we said, </w:t>
      </w:r>
      <w:r w:rsidR="00766036">
        <w:t>h</w:t>
      </w:r>
      <w:r>
        <w:t xml:space="preserve">ead of </w:t>
      </w:r>
      <w:r w:rsidR="00766036">
        <w:t>p</w:t>
      </w:r>
      <w:r>
        <w:t xml:space="preserve">olicy and </w:t>
      </w:r>
      <w:r w:rsidR="00766036">
        <w:t>a</w:t>
      </w:r>
      <w:r>
        <w:t>dvocacy at Article 39.</w:t>
      </w:r>
    </w:p>
    <w:p w:rsidR="000F1754" w:rsidP="000F1754">
      <w:pPr>
        <w:pStyle w:val="QuestionCont"/>
      </w:pPr>
      <w:r>
        <w:t xml:space="preserve">Kamena, you did a report recently called </w:t>
      </w:r>
      <w:r w:rsidR="00766036">
        <w:t>“</w:t>
      </w:r>
      <w:r>
        <w:t>A Safe Space</w:t>
      </w:r>
      <w:r w:rsidR="00C83C76">
        <w:t>?</w:t>
      </w:r>
      <w:r>
        <w:t xml:space="preserve"> </w:t>
      </w:r>
      <w:r w:rsidR="00C83C76">
        <w:t>T</w:t>
      </w:r>
      <w:r>
        <w:t xml:space="preserve">he </w:t>
      </w:r>
      <w:r w:rsidR="00C83C76">
        <w:t>r</w:t>
      </w:r>
      <w:r>
        <w:t xml:space="preserve">ights of </w:t>
      </w:r>
      <w:r w:rsidR="00C83C76">
        <w:t>c</w:t>
      </w:r>
      <w:r>
        <w:t xml:space="preserve">hildren in </w:t>
      </w:r>
      <w:r w:rsidR="00C83C76">
        <w:t>m</w:t>
      </w:r>
      <w:r>
        <w:t xml:space="preserve">ental </w:t>
      </w:r>
      <w:r w:rsidR="00C83C76">
        <w:t>h</w:t>
      </w:r>
      <w:r>
        <w:t xml:space="preserve">ealth </w:t>
      </w:r>
      <w:r w:rsidR="00C83C76">
        <w:t>i</w:t>
      </w:r>
      <w:r>
        <w:t xml:space="preserve">npatient </w:t>
      </w:r>
      <w:r w:rsidR="00953A3E">
        <w:t>units</w:t>
      </w:r>
      <w:r w:rsidR="00766036">
        <w:t>”</w:t>
      </w:r>
      <w:r w:rsidR="006E18E5">
        <w:t>.</w:t>
      </w:r>
      <w:r>
        <w:t xml:space="preserve"> It painted a pretty stark picture of the problems with some of that care. Children were being kept in hospital for too long, many miles from home. Sometimes they were on adult wards and subject to restraint, seclusion and segregation.</w:t>
      </w:r>
      <w:r w:rsidR="00953A3E">
        <w:t xml:space="preserve"> </w:t>
      </w:r>
      <w:r>
        <w:t xml:space="preserve">Could you outline for us some of the things that are going wrong at the moment? </w:t>
      </w:r>
    </w:p>
    <w:p w:rsidR="000F1754" w:rsidP="000F1754">
      <w:pPr>
        <w:pStyle w:val="Answer"/>
      </w:pPr>
      <w:sdt>
        <w:sdtPr>
          <w:alias w:val="Witness"/>
          <w:id w:val="-1998258374"/>
          <w:placeholder>
            <w:docPart w:val="DefaultPlaceholder_-1854013440"/>
          </w:placeholder>
          <w:richText/>
        </w:sdtPr>
        <w:sdtContent>
          <w:r w:rsidRPr="000F1754">
            <w:rPr>
              <w:b/>
              <w:i/>
            </w:rPr>
            <w:t>Kamena Dorling:</w:t>
          </w:r>
        </w:sdtContent>
      </w:sdt>
      <w:r>
        <w:t xml:space="preserve"> Yes</w:t>
      </w:r>
      <w:r w:rsidR="00A011E8">
        <w:t>,</w:t>
      </w:r>
      <w:r>
        <w:t xml:space="preserve"> of course</w:t>
      </w:r>
      <w:r w:rsidR="00953A3E">
        <w:t>. T</w:t>
      </w:r>
      <w:r>
        <w:t>hank you for inviting me to give evidence today in this really important area.</w:t>
      </w:r>
    </w:p>
    <w:p w:rsidR="00E24557" w:rsidP="00E24557">
      <w:pPr>
        <w:pStyle w:val="Answer"/>
      </w:pPr>
      <w:r>
        <w:t>For those who might not know, Article 39</w:t>
      </w:r>
      <w:r w:rsidR="00C91010">
        <w:t xml:space="preserve"> is a very small charity, which fights</w:t>
      </w:r>
      <w:r>
        <w:t xml:space="preserve"> for the rights of children living in state and privately</w:t>
      </w:r>
      <w:r w:rsidR="00265906">
        <w:t xml:space="preserve"> </w:t>
      </w:r>
      <w:r>
        <w:t>run institutions, including mental health units. We run a network of children and young people’s advocates, which has around 280 members, including independent mental health advocates.</w:t>
      </w:r>
    </w:p>
    <w:p w:rsidR="00E24557" w:rsidP="00E24557">
      <w:pPr>
        <w:pStyle w:val="Answer"/>
      </w:pPr>
      <w:r>
        <w:t>Last year</w:t>
      </w:r>
      <w:r w:rsidR="00265906">
        <w:t>,</w:t>
      </w:r>
      <w:r>
        <w:t xml:space="preserve"> we undertook a review looking at children and young people’s experiences of mental health in-patient care. We had originally intended to talk directly to children and young people, but then w</w:t>
      </w:r>
      <w:r w:rsidR="006A3AE6">
        <w:t>ith the</w:t>
      </w:r>
      <w:r>
        <w:t xml:space="preserve"> Covid-19 restrictions we decided instead to talk to their advocates and look at the issues that they brought to their advocates and their access to independent advocacy in general.</w:t>
      </w:r>
    </w:p>
    <w:p w:rsidR="00E24557" w:rsidP="00E24557">
      <w:pPr>
        <w:pStyle w:val="Answer"/>
      </w:pPr>
      <w:r>
        <w:t xml:space="preserve">One of the issues that really came across was access to advocacy. </w:t>
      </w:r>
      <w:r w:rsidR="006A3AE6">
        <w:t xml:space="preserve">As </w:t>
      </w:r>
      <w:r>
        <w:t>I am sure you all know</w:t>
      </w:r>
      <w:r w:rsidR="006A3AE6">
        <w:t xml:space="preserve">, </w:t>
      </w:r>
      <w:r>
        <w:t xml:space="preserve">independent mental health advocates </w:t>
      </w:r>
      <w:r w:rsidR="00570A56">
        <w:t>have</w:t>
      </w:r>
      <w:r>
        <w:t xml:space="preserve"> a fundamental role in supporting children in hospital. They can help them understand their rights. They help them participate meaningfully in decision-making processes. They have a key role in supporting children to communicate their wishes and feelings to medical professionals to shape their care and treatment plans, challenge detention and plan for leaving hospital.</w:t>
      </w:r>
    </w:p>
    <w:p w:rsidR="00E24557" w:rsidP="00E24557">
      <w:pPr>
        <w:pStyle w:val="Answer"/>
      </w:pPr>
      <w:r>
        <w:t>Many of the problems we identified during that review reflected many of the long</w:t>
      </w:r>
      <w:r w:rsidR="00570A56">
        <w:t>-</w:t>
      </w:r>
      <w:r>
        <w:t>standing concerns about mental health in-patient care. We have already touched on out-of-area placements. One of the real concerns that came out was about children who are informal patients, in that they are not detained under the Mental Health Act but are there on the basis of their consent or their parents’ consent. They do not have the same rights as children detained under the Mental Health Act. They do not have the right to advocacy, for example</w:t>
      </w:r>
      <w:r w:rsidR="007E38EC">
        <w:t>, yet</w:t>
      </w:r>
      <w:r>
        <w:t xml:space="preserve"> many of the people we talked to expressed </w:t>
      </w:r>
      <w:r w:rsidR="007E38EC">
        <w:t xml:space="preserve">the point </w:t>
      </w:r>
      <w:r>
        <w:t>that these young people are living in exactly the same conditions as those who are detained under the Mental Health Act, but they do not understand their rights and have the sense that if they, in some way, break the rules they will end up being sectioned.</w:t>
      </w:r>
    </w:p>
    <w:p w:rsidR="00E24557" w:rsidP="00E24557">
      <w:pPr>
        <w:pStyle w:val="Answer"/>
      </w:pPr>
      <w:r>
        <w:t xml:space="preserve">There </w:t>
      </w:r>
      <w:r w:rsidR="00822271">
        <w:t>i</w:t>
      </w:r>
      <w:r>
        <w:t>s a real question about whether we have a section of children who are unlawfully deprived of their liberty and are not having the same kind</w:t>
      </w:r>
      <w:r w:rsidR="006E18E5">
        <w:t>s</w:t>
      </w:r>
      <w:r>
        <w:t xml:space="preserve"> of protections and safeguards as other children. </w:t>
      </w:r>
    </w:p>
    <w:p w:rsidR="00E24557" w:rsidP="00E24557">
      <w:pPr>
        <w:pStyle w:val="Question"/>
        <w:numPr>
          <w:ilvl w:val="0"/>
          <w:numId w:val="9"/>
        </w:numPr>
      </w:pPr>
      <w:sdt>
        <w:sdtPr>
          <w:alias w:val="Member"/>
          <w:tag w:val="&lt;Member mnisId='1572' dodsId='35446'&gt;"/>
          <w:id w:val="285397028"/>
          <w:placeholder>
            <w:docPart w:val="F56FEDE0E4E4402EB385F93500044846"/>
          </w:placeholder>
          <w:richText/>
        </w:sdtPr>
        <w:sdtContent>
          <w:r w:rsidRPr="004C0617">
            <w:rPr>
              <w:b/>
            </w:rPr>
            <w:t>Chair:</w:t>
          </w:r>
        </w:sdtContent>
      </w:sdt>
      <w:r>
        <w:t xml:space="preserve"> Kamena, to be clear, you are not saying that all in-patient provision is bad. You would accept that some of it is excellent. What is the extent of the problems that you identified? </w:t>
      </w:r>
    </w:p>
    <w:p w:rsidR="00E24557" w:rsidP="00E24557">
      <w:pPr>
        <w:pStyle w:val="Answer"/>
      </w:pPr>
      <w:sdt>
        <w:sdtPr>
          <w:alias w:val="Witness"/>
          <w:id w:val="-965732502"/>
          <w:placeholder>
            <w:docPart w:val="F56FEDE0E4E4402EB385F93500044846"/>
          </w:placeholder>
          <w:richText/>
        </w:sdtPr>
        <w:sdtContent>
          <w:r w:rsidRPr="004C0617">
            <w:rPr>
              <w:b/>
              <w:i/>
            </w:rPr>
            <w:t>Kamena Dorling:</w:t>
          </w:r>
        </w:sdtContent>
      </w:sdt>
      <w:r>
        <w:t xml:space="preserve"> That is an excellent question. Th</w:t>
      </w:r>
      <w:r w:rsidR="00953B3F">
        <w:t>e</w:t>
      </w:r>
      <w:r>
        <w:t xml:space="preserve"> review was obviously quite short and relatively narrow. I was trying to complement that by looking</w:t>
      </w:r>
      <w:r w:rsidR="00FC0319">
        <w:t xml:space="preserve"> alongside it</w:t>
      </w:r>
      <w:r>
        <w:t xml:space="preserve"> at the kind of data that is publicly available</w:t>
      </w:r>
      <w:r w:rsidR="00FC0319">
        <w:t xml:space="preserve"> on</w:t>
      </w:r>
      <w:r>
        <w:t xml:space="preserve"> the experiences of children in mental health in-patient care.</w:t>
      </w:r>
    </w:p>
    <w:p w:rsidR="00E24557" w:rsidP="00E24557">
      <w:pPr>
        <w:pStyle w:val="Answer"/>
      </w:pPr>
      <w:r>
        <w:t>One of the significant problems is that we do not know, on a day-to-day basis, what children are experiencing. We do not have clear data on even the number of informal child patients in hospital, for exampl</w:t>
      </w:r>
      <w:r w:rsidR="00FC0319">
        <w:t>e, so i</w:t>
      </w:r>
      <w:r>
        <w:t xml:space="preserve">t is very difficult to talk about their experiences. We do not know the basis for their admission. We do not know how many are in different types of hospitals. We do not know how long they are in those hospitals. </w:t>
      </w:r>
    </w:p>
    <w:p w:rsidR="00E24557" w:rsidP="00E24557">
      <w:pPr>
        <w:pStyle w:val="Answer"/>
      </w:pPr>
      <w:r>
        <w:t xml:space="preserve">One of the areas I want to raise today, because I think it is so important, is that if we do not have that data regularly obtained, collated, published and looked at, we do not know whether the kinds of problems that you hear at the sharp end, of unlawful use of restraint or very long periods in hospital when they should have been discharged, </w:t>
      </w:r>
      <w:r w:rsidR="00B322B0">
        <w:t>are</w:t>
      </w:r>
      <w:r>
        <w:t xml:space="preserve"> normal across the board or whether we are hearing the worst examples. </w:t>
      </w:r>
    </w:p>
    <w:p w:rsidR="00E24557" w:rsidP="00E24557">
      <w:pPr>
        <w:pStyle w:val="Question"/>
        <w:numPr>
          <w:ilvl w:val="0"/>
          <w:numId w:val="9"/>
        </w:numPr>
      </w:pPr>
      <w:sdt>
        <w:sdtPr>
          <w:alias w:val="Member"/>
          <w:tag w:val="&lt;Member mnisId='1572' dodsId='35446'&gt;"/>
          <w:id w:val="1546021264"/>
          <w:placeholder>
            <w:docPart w:val="F56FEDE0E4E4402EB385F93500044846"/>
          </w:placeholder>
          <w:richText/>
        </w:sdtPr>
        <w:sdtContent>
          <w:r w:rsidRPr="004C0617">
            <w:rPr>
              <w:b/>
            </w:rPr>
            <w:t>Chair:</w:t>
          </w:r>
        </w:sdtContent>
      </w:sdt>
      <w:r>
        <w:t xml:space="preserve"> I want to ask a question</w:t>
      </w:r>
      <w:r w:rsidR="00B322B0">
        <w:t xml:space="preserve"> </w:t>
      </w:r>
      <w:r w:rsidR="00CF0869">
        <w:t>of</w:t>
      </w:r>
      <w:r>
        <w:t xml:space="preserve"> both you and Dr Dubicka. We have heard a lot in our inquiry about the Trieste model in Italy</w:t>
      </w:r>
      <w:r w:rsidR="00B322B0">
        <w:t>, which, e</w:t>
      </w:r>
      <w:r>
        <w:t xml:space="preserve">ffectively, bans long-term admission to mental health units. It is easy in, easy out. They have in-patient units, but they make it very much harder to have people on a long-term basis. Is that an approach you think we should be adopting here? </w:t>
      </w:r>
    </w:p>
    <w:p w:rsidR="00E24557" w:rsidP="00E24557">
      <w:pPr>
        <w:pStyle w:val="Answer"/>
      </w:pPr>
      <w:sdt>
        <w:sdtPr>
          <w:alias w:val="Witness"/>
          <w:id w:val="709228269"/>
          <w:placeholder>
            <w:docPart w:val="F56FEDE0E4E4402EB385F93500044846"/>
          </w:placeholder>
          <w:richText/>
        </w:sdtPr>
        <w:sdtContent>
          <w:r w:rsidRPr="004C0617">
            <w:rPr>
              <w:b/>
              <w:i/>
            </w:rPr>
            <w:t>Kamena Dorling:</w:t>
          </w:r>
        </w:sdtContent>
      </w:sdt>
      <w:r>
        <w:t xml:space="preserve"> </w:t>
      </w:r>
      <w:r w:rsidR="00C90E6A">
        <w:t>W</w:t>
      </w:r>
      <w:r>
        <w:t xml:space="preserve">e definitely want to see that any child is admitted to in-patient care </w:t>
      </w:r>
      <w:r w:rsidR="00921BEC">
        <w:t xml:space="preserve">only </w:t>
      </w:r>
      <w:r>
        <w:t>as a last resort and for therapeutic benefit, not because there is a lack of appropriate community support.</w:t>
      </w:r>
      <w:r w:rsidR="00C90E6A">
        <w:t xml:space="preserve"> W</w:t>
      </w:r>
      <w:r>
        <w:t>e need a system where children are treated and able to recover in a caring environment that is close to home and appropriate for their age.</w:t>
      </w:r>
    </w:p>
    <w:p w:rsidR="00E24557" w:rsidP="00E24557">
      <w:pPr>
        <w:pStyle w:val="Answer"/>
      </w:pPr>
      <w:r>
        <w:t>I do not know a great deal about the Trieste model, but from what I have read</w:t>
      </w:r>
      <w:r w:rsidR="006E18E5">
        <w:t>,</w:t>
      </w:r>
      <w:r w:rsidR="00C90E6A">
        <w:t xml:space="preserve"> i</w:t>
      </w:r>
      <w:r>
        <w:t xml:space="preserve">t seems to be progressing towards a system of community mental health centres, with a very limited number of beds in hospitals for crisis care. </w:t>
      </w:r>
      <w:r w:rsidR="00F572FE">
        <w:t>That</w:t>
      </w:r>
      <w:r>
        <w:t xml:space="preserve"> sounds </w:t>
      </w:r>
      <w:r w:rsidR="00F572FE">
        <w:t>as though</w:t>
      </w:r>
      <w:r>
        <w:t xml:space="preserve"> it is more likely to deliver what we want to see for all children.</w:t>
      </w:r>
    </w:p>
    <w:p w:rsidR="00E24557" w:rsidP="00E24557">
      <w:pPr>
        <w:pStyle w:val="Answer"/>
      </w:pPr>
      <w:r>
        <w:t>T</w:t>
      </w:r>
      <w:r>
        <w:t xml:space="preserve">hat is systemic change that </w:t>
      </w:r>
      <w:r>
        <w:t xml:space="preserve">I think </w:t>
      </w:r>
      <w:r>
        <w:t xml:space="preserve">we </w:t>
      </w:r>
      <w:r>
        <w:t xml:space="preserve">would </w:t>
      </w:r>
      <w:r>
        <w:t xml:space="preserve">want to work towards. In the interim, we actually have existing safeguards in our system that are not working properly. We want to look at how we can improve those existing safeguards while we are trying to make </w:t>
      </w:r>
      <w:r w:rsidR="002359AB">
        <w:t>a</w:t>
      </w:r>
      <w:r>
        <w:t xml:space="preserve"> significant shift towards an increase in community care. </w:t>
      </w:r>
    </w:p>
    <w:p w:rsidR="00E24557" w:rsidP="00E24557">
      <w:pPr>
        <w:pStyle w:val="Question"/>
        <w:numPr>
          <w:ilvl w:val="0"/>
          <w:numId w:val="9"/>
        </w:numPr>
      </w:pPr>
      <w:sdt>
        <w:sdtPr>
          <w:alias w:val="Member"/>
          <w:tag w:val="&lt;Member mnisId='1572' dodsId='35446'&gt;"/>
          <w:id w:val="1077638049"/>
          <w:placeholder>
            <w:docPart w:val="F56FEDE0E4E4402EB385F93500044846"/>
          </w:placeholder>
          <w:richText/>
        </w:sdtPr>
        <w:sdtContent>
          <w:r w:rsidRPr="00995F46">
            <w:rPr>
              <w:b/>
            </w:rPr>
            <w:t>Chair:</w:t>
          </w:r>
        </w:sdtContent>
      </w:sdt>
      <w:r>
        <w:t xml:space="preserve"> Thank you. Let me bring in Dr Dubicka from the Royal College of Psychiatrists. We </w:t>
      </w:r>
      <w:r w:rsidR="007A2BF9">
        <w:t>were</w:t>
      </w:r>
      <w:r>
        <w:t xml:space="preserve"> surprised at how open</w:t>
      </w:r>
      <w:r w:rsidR="003E19AD">
        <w:t>-</w:t>
      </w:r>
      <w:r>
        <w:t xml:space="preserve">minded the RCP has been to the Trieste model in our earlier discussions on it. In this context, what is your view about long-term in-patient care for highly vulnerable people? </w:t>
      </w:r>
    </w:p>
    <w:p w:rsidR="00E24557" w:rsidP="00E24557">
      <w:pPr>
        <w:pStyle w:val="Answer"/>
      </w:pPr>
      <w:sdt>
        <w:sdtPr>
          <w:alias w:val="Witness"/>
          <w:id w:val="-1996870064"/>
          <w:placeholder>
            <w:docPart w:val="F56FEDE0E4E4402EB385F93500044846"/>
          </w:placeholder>
          <w:richText/>
        </w:sdtPr>
        <w:sdtContent>
          <w:r w:rsidRPr="00995F46">
            <w:rPr>
              <w:b/>
              <w:i/>
            </w:rPr>
            <w:t>Dr Dubicka:</w:t>
          </w:r>
        </w:sdtContent>
      </w:sdt>
      <w:r>
        <w:t xml:space="preserve"> Thank you for inviting me to speak again, Jeremy. This is a subject that is very close to my heart because I have been a frontline clinician for over three decades</w:t>
      </w:r>
      <w:r w:rsidR="00D87FCA">
        <w:t xml:space="preserve">, and </w:t>
      </w:r>
      <w:r w:rsidR="006E18E5">
        <w:t>11</w:t>
      </w:r>
      <w:r>
        <w:t xml:space="preserve"> of those years were spent in in-patient services. I left my in-patient work in 2018 but have obviously been in very close contact with my colleagues since. There are a few points I would like to make.</w:t>
      </w:r>
    </w:p>
    <w:p w:rsidR="00E24557" w:rsidP="00E24557">
      <w:pPr>
        <w:pStyle w:val="Answer"/>
      </w:pPr>
      <w:r>
        <w:t xml:space="preserve">I agree with everything that my predecessor has just said. The tragedy is that everything that Saffron said I and my colleagues were saying back in 2018, when I was still working in in-patient care. What we are seeing now, in terms of your question </w:t>
      </w:r>
      <w:r w:rsidR="00703974">
        <w:t>on</w:t>
      </w:r>
      <w:r>
        <w:t xml:space="preserve"> the impact of Covid, is a crisis on a pre-existing crisis.</w:t>
      </w:r>
    </w:p>
    <w:p w:rsidR="00E24557" w:rsidP="00E24557">
      <w:pPr>
        <w:pStyle w:val="Answer"/>
      </w:pPr>
      <w:r>
        <w:t>It is relevant to say that</w:t>
      </w:r>
      <w:r w:rsidR="006E18E5">
        <w:t>,</w:t>
      </w:r>
      <w:r>
        <w:t xml:space="preserve"> in over a decade </w:t>
      </w:r>
      <w:r w:rsidR="00703974">
        <w:t>of</w:t>
      </w:r>
      <w:r>
        <w:t xml:space="preserve"> in-patient care, the types of admissions we had changed completely. </w:t>
      </w:r>
      <w:r w:rsidR="00703974">
        <w:t xml:space="preserve">When </w:t>
      </w:r>
      <w:r>
        <w:t>I started working in in-patient care</w:t>
      </w:r>
      <w:r w:rsidR="00703974">
        <w:t>, we could do</w:t>
      </w:r>
      <w:r>
        <w:t xml:space="preserve"> planned admissions. I used to go out and do an assessment with a nursing colleague from our intensive support team. We used to try </w:t>
      </w:r>
      <w:r w:rsidR="001F3C8F">
        <w:t>to</w:t>
      </w:r>
      <w:r>
        <w:t xml:space="preserve"> prevent the majority of admissions, and we did that by providing a six-week package of intensive care. However, some young people still needed to come into hospital.</w:t>
      </w:r>
    </w:p>
    <w:p w:rsidR="00E24557" w:rsidP="00E24557">
      <w:pPr>
        <w:pStyle w:val="Answer"/>
      </w:pPr>
      <w:r>
        <w:t>In w</w:t>
      </w:r>
      <w:r>
        <w:t>hat happened over th</w:t>
      </w:r>
      <w:r w:rsidR="001F3C8F">
        <w:t>e</w:t>
      </w:r>
      <w:r>
        <w:t xml:space="preserve"> decade pre-pandemic, and has intensified now, </w:t>
      </w:r>
      <w:r w:rsidR="004C6DF9">
        <w:t>it has been</w:t>
      </w:r>
      <w:r>
        <w:t xml:space="preserve"> a complete tragedy to see the sorts of young people </w:t>
      </w:r>
      <w:r w:rsidR="004C6DF9">
        <w:t xml:space="preserve">who </w:t>
      </w:r>
      <w:r w:rsidR="0043409F">
        <w:t>are</w:t>
      </w:r>
      <w:r>
        <w:t xml:space="preserve"> coming in. It was utterly heartbreaking for people like </w:t>
      </w:r>
      <w:r w:rsidR="0043409F">
        <w:t>me</w:t>
      </w:r>
      <w:r>
        <w:t>, who were trying to manage and deal with th</w:t>
      </w:r>
      <w:r w:rsidR="0043409F">
        <w:t>o</w:t>
      </w:r>
      <w:r>
        <w:t>se young people.</w:t>
      </w:r>
      <w:r w:rsidR="0043409F">
        <w:t xml:space="preserve"> </w:t>
      </w:r>
      <w:r>
        <w:t xml:space="preserve">We are seeing more and more looked-after children coming </w:t>
      </w:r>
      <w:r w:rsidR="0043409F">
        <w:t xml:space="preserve">in, </w:t>
      </w:r>
      <w:r>
        <w:t xml:space="preserve">because of the failures of social care and because of the cuts in social services. There are young people who are incredibly emotionally disturbed and are trying to kill or harm themselves. That was due to the lack of the right support in the community. </w:t>
      </w:r>
    </w:p>
    <w:p w:rsidR="00E24557" w:rsidP="00E24557">
      <w:pPr>
        <w:pStyle w:val="Answer"/>
      </w:pPr>
      <w:r>
        <w:t>The number of young people with autism and learning disabilit</w:t>
      </w:r>
      <w:r w:rsidR="00DC128D">
        <w:t>y</w:t>
      </w:r>
      <w:r>
        <w:t xml:space="preserve"> has increased significantly, again because families were not getting the right level of support. I remember one family who w</w:t>
      </w:r>
      <w:r w:rsidR="006E18E5">
        <w:t>ere</w:t>
      </w:r>
      <w:r>
        <w:t xml:space="preserve"> trying to go abroad to Europe to get the right kind of support for their child in the community. Eating disorders </w:t>
      </w:r>
      <w:r w:rsidR="008F4F37">
        <w:t>have also</w:t>
      </w:r>
      <w:r>
        <w:t xml:space="preserve"> increased.</w:t>
      </w:r>
    </w:p>
    <w:p w:rsidR="00E24557" w:rsidP="00E24557">
      <w:pPr>
        <w:pStyle w:val="Answer"/>
      </w:pPr>
      <w:r>
        <w:t>What I saw over that decade—my colleagues tell me</w:t>
      </w:r>
      <w:r w:rsidR="0029321D">
        <w:t xml:space="preserve"> it</w:t>
      </w:r>
      <w:r>
        <w:t xml:space="preserve"> is even worse now—were the wrong sorts of young people coming into hospital because of the failures of community care. That is across the board. It is a systemic failure of social care, specialised education</w:t>
      </w:r>
      <w:r w:rsidR="005A74EF">
        <w:t xml:space="preserve"> and</w:t>
      </w:r>
      <w:r>
        <w:t xml:space="preserve"> youth justice </w:t>
      </w:r>
      <w:r w:rsidR="005A74EF">
        <w:t xml:space="preserve">for </w:t>
      </w:r>
      <w:r>
        <w:t>young people w</w:t>
      </w:r>
      <w:r w:rsidR="0088746E">
        <w:t>ith neuro</w:t>
      </w:r>
      <w:r>
        <w:t>developmental problems.</w:t>
      </w:r>
      <w:r w:rsidR="006E18E5">
        <w:t xml:space="preserve"> </w:t>
      </w:r>
    </w:p>
    <w:p w:rsidR="00E24557" w:rsidP="00E24557">
      <w:pPr>
        <w:pStyle w:val="Answer"/>
      </w:pPr>
      <w:r>
        <w:t>On</w:t>
      </w:r>
      <w:r>
        <w:t xml:space="preserve"> the Trieste model, all my colleagues have been saying the same thing for many years and would say the same thing now. We absolutely need to invest in community provision</w:t>
      </w:r>
      <w:r w:rsidR="00E76BD3">
        <w:t xml:space="preserve">, </w:t>
      </w:r>
      <w:r>
        <w:t>not just for mental health</w:t>
      </w:r>
      <w:r w:rsidR="00E76BD3">
        <w:t xml:space="preserve"> but</w:t>
      </w:r>
      <w:r>
        <w:t xml:space="preserve"> across the board, and particularly for social care. So many young people are failed at that point and need that specialised care.</w:t>
      </w:r>
    </w:p>
    <w:p w:rsidR="00E24557" w:rsidP="00E24557">
      <w:pPr>
        <w:pStyle w:val="Answer"/>
      </w:pPr>
      <w:r>
        <w:t xml:space="preserve">It would be negligent to eliminate all beds. For example, </w:t>
      </w:r>
      <w:r w:rsidR="00CA1D0C">
        <w:t xml:space="preserve">over the years, and </w:t>
      </w:r>
      <w:r>
        <w:t>recently</w:t>
      </w:r>
      <w:r w:rsidR="00CA1D0C">
        <w:t>,</w:t>
      </w:r>
      <w:r>
        <w:t xml:space="preserve"> young people who have severe mental health problems</w:t>
      </w:r>
      <w:r w:rsidR="00BD65E4">
        <w:t>,</w:t>
      </w:r>
      <w:r>
        <w:t xml:space="preserve"> like schizophrenia, bipolar disorder or an eating disorder that has been very resistant to treatment in the community</w:t>
      </w:r>
      <w:r w:rsidR="00BD65E4">
        <w:t>,</w:t>
      </w:r>
      <w:r>
        <w:t xml:space="preserve"> need to be admitted to save their lives and to be in a safe place. Sometimes those admissions can take a lot more than a few weeks.</w:t>
      </w:r>
      <w:r w:rsidR="00BD65E4">
        <w:t xml:space="preserve"> </w:t>
      </w:r>
      <w:r>
        <w:t>For example, I have managed many young people with severe psychotic illness. It can sometimes take months to get the right treatment and for their mental state to improve</w:t>
      </w:r>
      <w:r w:rsidR="00240709">
        <w:t>,</w:t>
      </w:r>
      <w:r>
        <w:t xml:space="preserve"> so that they have the insight to collaborate with treatment. </w:t>
      </w:r>
    </w:p>
    <w:p w:rsidR="00E24557" w:rsidP="00E24557">
      <w:pPr>
        <w:pStyle w:val="Answer"/>
      </w:pPr>
      <w:r>
        <w:t xml:space="preserve">The other thing I need to point out </w:t>
      </w:r>
      <w:r w:rsidR="00240709">
        <w:t>about</w:t>
      </w:r>
      <w:r>
        <w:t xml:space="preserve"> what is happening in in-patient units is that when I started working in in-patient care I used to detain one young person under the Mental Health Act per year</w:t>
      </w:r>
      <w:r w:rsidR="00240709">
        <w:t>—one</w:t>
      </w:r>
      <w:r>
        <w:t xml:space="preserve">. By the time I finished, the majority of young people in in-patient care were detained under the Mental Health Act. </w:t>
      </w:r>
      <w:r w:rsidR="00317969">
        <w:t>E</w:t>
      </w:r>
      <w:r>
        <w:t>ven more tragic w</w:t>
      </w:r>
      <w:r w:rsidR="00317969">
        <w:t>ere</w:t>
      </w:r>
      <w:r>
        <w:t xml:space="preserve"> the ones </w:t>
      </w:r>
      <w:r w:rsidR="008332F5">
        <w:t>who</w:t>
      </w:r>
      <w:r>
        <w:t xml:space="preserve"> were not detained. They were angling to try</w:t>
      </w:r>
      <w:r w:rsidR="008332F5">
        <w:t xml:space="preserve"> to</w:t>
      </w:r>
      <w:r>
        <w:t xml:space="preserve"> get me to detain them because they were just too scared to be discharged</w:t>
      </w:r>
      <w:r w:rsidR="008332F5">
        <w:t>; g</w:t>
      </w:r>
      <w:r>
        <w:t xml:space="preserve">oing back to the community was not safe. They were not going to get the right level of support. Things have changed exponentially over the past 10 to 15 years, and that has been highlighted all the more by the pandemic. </w:t>
      </w:r>
    </w:p>
    <w:p w:rsidR="00E24557" w:rsidP="00E24557">
      <w:pPr>
        <w:pStyle w:val="Answer"/>
      </w:pPr>
      <w:r>
        <w:t xml:space="preserve">We have not been using our resource efficiently. I would love it if far </w:t>
      </w:r>
      <w:r w:rsidR="008332F5">
        <w:t>fewer</w:t>
      </w:r>
      <w:r>
        <w:t xml:space="preserve"> people were falling into crisis and we could give them the right support at the right time. To do that, we have the 10-year plan. What is stated in the plan is completely noble. We very much support </w:t>
      </w:r>
      <w:r w:rsidR="00257C7E">
        <w:t>i</w:t>
      </w:r>
      <w:r>
        <w:t xml:space="preserve">t. However, there is no plan alongside that plan as to how we are going to achieve </w:t>
      </w:r>
      <w:r w:rsidR="004D20C3">
        <w:t>i</w:t>
      </w:r>
      <w:r>
        <w:t xml:space="preserve">t. </w:t>
      </w:r>
      <w:r w:rsidR="0081479B">
        <w:t>S</w:t>
      </w:r>
      <w:r>
        <w:t>ystemic integrated care is essential, but we need to identify where the funding and the resource is going to come from to invest in</w:t>
      </w:r>
      <w:r w:rsidR="004D20C3">
        <w:t xml:space="preserve"> social care.</w:t>
      </w:r>
    </w:p>
    <w:p w:rsidR="00E24557" w:rsidP="00E24557">
      <w:pPr>
        <w:pStyle w:val="Question"/>
        <w:numPr>
          <w:ilvl w:val="0"/>
          <w:numId w:val="9"/>
        </w:numPr>
      </w:pPr>
      <w:sdt>
        <w:sdtPr>
          <w:alias w:val="Member"/>
          <w:tag w:val="&lt;Member mnisId='1572' dodsId='35446'&gt;"/>
          <w:id w:val="-294832658"/>
          <w:placeholder>
            <w:docPart w:val="F56FEDE0E4E4402EB385F93500044846"/>
          </w:placeholder>
          <w:richText/>
        </w:sdtPr>
        <w:sdtContent>
          <w:r w:rsidRPr="00375CA5">
            <w:rPr>
              <w:b/>
            </w:rPr>
            <w:t>Chair:</w:t>
          </w:r>
        </w:sdtContent>
      </w:sdt>
      <w:r>
        <w:t xml:space="preserve"> You are saying that investment in social care is essential</w:t>
      </w:r>
      <w:r w:rsidR="006E18E5">
        <w:t>.</w:t>
      </w:r>
    </w:p>
    <w:p w:rsidR="00E24557" w:rsidP="00E24557">
      <w:pPr>
        <w:pStyle w:val="Answer"/>
      </w:pPr>
      <w:sdt>
        <w:sdtPr>
          <w:alias w:val="Witness"/>
          <w:id w:val="1281067563"/>
          <w:placeholder>
            <w:docPart w:val="F56FEDE0E4E4402EB385F93500044846"/>
          </w:placeholder>
          <w:richText/>
        </w:sdtPr>
        <w:sdtContent>
          <w:r w:rsidRPr="00375CA5">
            <w:rPr>
              <w:b/>
              <w:i/>
            </w:rPr>
            <w:t>Dr Dubicka:</w:t>
          </w:r>
        </w:sdtContent>
      </w:sdt>
      <w:r>
        <w:t xml:space="preserve"> It has been essential for years. That is why we are in the position we are in now. It is absolutely essential. I cannot tell you how heartbreaking it is to look after somebody in an in-patient unit </w:t>
      </w:r>
      <w:r w:rsidR="003F4F92">
        <w:t>when you</w:t>
      </w:r>
      <w:r>
        <w:t xml:space="preserve"> cannot find anywhere for them to go in the community. They stay for months on end. They should have been discharged ages ago, but there is a lack of specialised placement. I have known young people go into homeless accommodation through social care. It is a travesty. It is because we do not have specialised provision available. We are spending money on very expensive social care beds for young people </w:t>
      </w:r>
      <w:r w:rsidR="003F4F92">
        <w:t>who</w:t>
      </w:r>
      <w:r>
        <w:t xml:space="preserve"> should be properly looked after. That </w:t>
      </w:r>
      <w:r w:rsidR="00243781">
        <w:t>will</w:t>
      </w:r>
      <w:r>
        <w:t xml:space="preserve"> need significant investment.</w:t>
      </w:r>
    </w:p>
    <w:p w:rsidR="00E24557" w:rsidP="00E24557">
      <w:pPr>
        <w:pStyle w:val="Answer"/>
      </w:pPr>
      <w:r>
        <w:t>In terms of specialised education placements, obviously what is happening with the Green Paper is fantastic but that is only the tip of the iceberg. Some young people need a lot more than that at the moderate to severe end of the spectrum. Similarly, for the youth justice system, we know that many, if not the majority, of young people in the youth justice system also have neuro</w:t>
      </w:r>
      <w:r w:rsidR="00E131F1">
        <w:t>-</w:t>
      </w:r>
      <w:r>
        <w:t xml:space="preserve">disabilities, head injuries and other issues such as that. </w:t>
      </w:r>
    </w:p>
    <w:p w:rsidR="00E24557" w:rsidP="00E24557">
      <w:pPr>
        <w:pStyle w:val="Question"/>
        <w:numPr>
          <w:ilvl w:val="0"/>
          <w:numId w:val="0"/>
        </w:numPr>
        <w:ind w:left="794"/>
      </w:pPr>
      <w:sdt>
        <w:sdtPr>
          <w:alias w:val="Member"/>
          <w:tag w:val="&lt;Member mnisId='1572' dodsId='35446'&gt;"/>
          <w:id w:val="2006697887"/>
          <w:placeholder>
            <w:docPart w:val="F56FEDE0E4E4402EB385F93500044846"/>
          </w:placeholder>
          <w:richText/>
        </w:sdtPr>
        <w:sdtContent>
          <w:r w:rsidRPr="00375CA5">
            <w:rPr>
              <w:b/>
            </w:rPr>
            <w:t>Chair:</w:t>
          </w:r>
        </w:sdtContent>
      </w:sdt>
      <w:r>
        <w:t xml:space="preserve"> I can see that Saffron wants to come in</w:t>
      </w:r>
      <w:r w:rsidR="001851F0">
        <w:t xml:space="preserve"> and we will definitely bring you in</w:t>
      </w:r>
      <w:r>
        <w:t>, but I am going to go to my colleague James Davies.</w:t>
      </w:r>
    </w:p>
    <w:p w:rsidR="00E24557" w:rsidP="00E24557">
      <w:pPr>
        <w:pStyle w:val="Question"/>
        <w:numPr>
          <w:ilvl w:val="0"/>
          <w:numId w:val="9"/>
        </w:numPr>
      </w:pPr>
      <w:sdt>
        <w:sdtPr>
          <w:alias w:val="Member"/>
          <w:tag w:val="&lt;Member mnisId='4476' dodsId='60557'&gt;"/>
          <w:id w:val="1550728311"/>
          <w:placeholder>
            <w:docPart w:val="F56FEDE0E4E4402EB385F93500044846"/>
          </w:placeholder>
          <w:richText/>
        </w:sdtPr>
        <w:sdtContent>
          <w:r w:rsidRPr="00375CA5">
            <w:rPr>
              <w:b/>
            </w:rPr>
            <w:t>Dr Davies:</w:t>
          </w:r>
        </w:sdtContent>
      </w:sdt>
      <w:r>
        <w:t xml:space="preserve"> Kamena, you touched previously on the concept of those who are detained informally and the fact that in many respects they have fewer rights than those detained under a section of the Act. Can you explain to what extent you think th</w:t>
      </w:r>
      <w:r w:rsidR="00451E7B">
        <w:t>at</w:t>
      </w:r>
      <w:r>
        <w:t xml:space="preserve"> is an issue? </w:t>
      </w:r>
    </w:p>
    <w:p w:rsidR="00E24557" w:rsidP="00E24557">
      <w:pPr>
        <w:pStyle w:val="Answer"/>
      </w:pPr>
      <w:sdt>
        <w:sdtPr>
          <w:alias w:val="Witness"/>
          <w:id w:val="112176918"/>
          <w:placeholder>
            <w:docPart w:val="F56FEDE0E4E4402EB385F93500044846"/>
          </w:placeholder>
          <w:richText/>
        </w:sdtPr>
        <w:sdtContent>
          <w:r w:rsidRPr="00231EB1">
            <w:rPr>
              <w:b/>
              <w:i/>
            </w:rPr>
            <w:t>Kamena Dorling:</w:t>
          </w:r>
        </w:sdtContent>
      </w:sdt>
      <w:r>
        <w:t xml:space="preserve"> As I said, a significant number of children are in in-patient care on the basis of their consent or their parents’ consent</w:t>
      </w:r>
      <w:r w:rsidR="00695421">
        <w:t>, and t</w:t>
      </w:r>
      <w:r>
        <w:t xml:space="preserve">hey have a different set of rights </w:t>
      </w:r>
      <w:r w:rsidR="00695421">
        <w:t>from</w:t>
      </w:r>
      <w:r>
        <w:t xml:space="preserve"> those who are </w:t>
      </w:r>
      <w:r w:rsidR="003A525A">
        <w:t>detained</w:t>
      </w:r>
      <w:r>
        <w:t xml:space="preserve"> under the Mental Health Act. One of the most significant differences is that they do not have an entitlement to independent mental health advocacy. </w:t>
      </w:r>
    </w:p>
    <w:p w:rsidR="00E24557" w:rsidP="00E24557">
      <w:pPr>
        <w:pStyle w:val="Answer"/>
      </w:pPr>
      <w:r>
        <w:t xml:space="preserve">Some advocacy providers adapt to that and offer a service to informal patients. They might offer a drop-in, but </w:t>
      </w:r>
      <w:r w:rsidR="004B6B0F">
        <w:t>i</w:t>
      </w:r>
      <w:r>
        <w:t>t will depend on the provider and on the institution</w:t>
      </w:r>
      <w:r w:rsidR="00800B90">
        <w:t>, so what we</w:t>
      </w:r>
      <w:r>
        <w:t xml:space="preserve"> have is very patchy provision. </w:t>
      </w:r>
      <w:r w:rsidR="00800B90">
        <w:t>W</w:t>
      </w:r>
      <w:r>
        <w:t>e heard from advocates that</w:t>
      </w:r>
      <w:r w:rsidR="00E131F1">
        <w:t>, first,</w:t>
      </w:r>
      <w:r>
        <w:t xml:space="preserve"> informal patients are often kept under the same kind of conditions</w:t>
      </w:r>
      <w:r w:rsidR="00584CEA">
        <w:t>—</w:t>
      </w:r>
      <w:r>
        <w:t>the same deprivation of liberty, if you like</w:t>
      </w:r>
      <w:r w:rsidR="00584CEA">
        <w:t>—</w:t>
      </w:r>
      <w:r>
        <w:t>as those detained under the Mental Health Act, but</w:t>
      </w:r>
      <w:r w:rsidR="00E131F1">
        <w:t>, secondly,</w:t>
      </w:r>
      <w:r>
        <w:t xml:space="preserve"> did not have a firm understanding of their right</w:t>
      </w:r>
      <w:r w:rsidR="00DA73CE">
        <w:t xml:space="preserve">s. They did not have </w:t>
      </w:r>
      <w:r w:rsidR="00FD57F3">
        <w:t xml:space="preserve">a </w:t>
      </w:r>
      <w:r w:rsidR="00DA73CE">
        <w:t>firm understanding of their right</w:t>
      </w:r>
      <w:r>
        <w:t xml:space="preserve"> to leave or whether that could be implemented. They felt that there was a threat of being sectioned.</w:t>
      </w:r>
    </w:p>
    <w:p w:rsidR="00E24557" w:rsidP="00E24557">
      <w:pPr>
        <w:pStyle w:val="Answer"/>
      </w:pPr>
      <w:r>
        <w:t>While for some being an informal patient is really important for them to feel that they ha</w:t>
      </w:r>
      <w:r w:rsidR="00474E6A">
        <w:t>ve</w:t>
      </w:r>
      <w:r>
        <w:t xml:space="preserve"> control over their life and their treatment, there is a serious question about the inequity of protection for the two groups. It is something that we really want to address. It is something that the Government</w:t>
      </w:r>
      <w:r w:rsidR="006309FC">
        <w:t>,</w:t>
      </w:r>
      <w:r>
        <w:t xml:space="preserve"> in </w:t>
      </w:r>
      <w:r w:rsidR="009045B3">
        <w:t>their</w:t>
      </w:r>
      <w:r>
        <w:t xml:space="preserve"> White Paper on </w:t>
      </w:r>
      <w:r w:rsidR="006309FC">
        <w:t xml:space="preserve">the </w:t>
      </w:r>
      <w:r>
        <w:t>Mental Health Act reform</w:t>
      </w:r>
      <w:r w:rsidR="006309FC">
        <w:t>,</w:t>
      </w:r>
      <w:r>
        <w:t xml:space="preserve"> </w:t>
      </w:r>
      <w:r w:rsidR="006309FC">
        <w:t xml:space="preserve">acknowledged </w:t>
      </w:r>
      <w:r>
        <w:t xml:space="preserve">needs addressing. </w:t>
      </w:r>
      <w:r w:rsidR="00D65589">
        <w:t>They</w:t>
      </w:r>
      <w:r>
        <w:t xml:space="preserve"> recognised the need for all informal patients, not just children and young people, to have access to advocacy. Unfortunately, in that White Paper </w:t>
      </w:r>
      <w:r w:rsidR="00D65589">
        <w:t>they do</w:t>
      </w:r>
      <w:r>
        <w:t xml:space="preserve"> not go so far as to commit to providing that or putting </w:t>
      </w:r>
      <w:r w:rsidR="00440E76">
        <w:t>i</w:t>
      </w:r>
      <w:r>
        <w:t xml:space="preserve">t into legislation when we have a </w:t>
      </w:r>
      <w:r w:rsidR="000350DE">
        <w:t>m</w:t>
      </w:r>
      <w:r>
        <w:t xml:space="preserve">ental </w:t>
      </w:r>
      <w:r w:rsidR="000350DE">
        <w:t>h</w:t>
      </w:r>
      <w:r>
        <w:t xml:space="preserve">ealth Bill. </w:t>
      </w:r>
    </w:p>
    <w:p w:rsidR="00676C3B" w:rsidP="00E24557">
      <w:pPr>
        <w:pStyle w:val="Answer"/>
      </w:pPr>
      <w:r>
        <w:t>Article 39 and other organisations responded to th</w:t>
      </w:r>
      <w:r w:rsidR="000350DE">
        <w:t>e</w:t>
      </w:r>
      <w:r>
        <w:t xml:space="preserve"> White Paper to assert that we need two things. We need all advocacy operating on an opt-out basis</w:t>
      </w:r>
      <w:r w:rsidR="000350DE">
        <w:t>, such that</w:t>
      </w:r>
      <w:r w:rsidR="003177B8">
        <w:t xml:space="preserve"> y</w:t>
      </w:r>
      <w:r>
        <w:t>ou are automatically offered advocacy. This is really important for children, if you think about how unwell they might be when going into hospital. You need to repeatedly engage and make sure that they know that that support is available and are given the opportunity to use it. We need it to operate on an opt-out basis, but we also need all those admitted to hospital informally to have th</w:t>
      </w:r>
      <w:r w:rsidR="008E5F86">
        <w:t>at</w:t>
      </w:r>
      <w:r>
        <w:t xml:space="preserve"> right.</w:t>
      </w:r>
    </w:p>
    <w:p w:rsidR="00676C3B" w:rsidP="00676C3B">
      <w:pPr>
        <w:pStyle w:val="Question"/>
      </w:pPr>
      <w:sdt>
        <w:sdtPr>
          <w:alias w:val="Member"/>
          <w:tag w:val="&lt;Member mnisId='1572' dodsId='35446'&gt;"/>
          <w:id w:val="-1651436752"/>
          <w:placeholder>
            <w:docPart w:val="DefaultPlaceholder_-1854013440"/>
          </w:placeholder>
          <w:richText/>
        </w:sdtPr>
        <w:sdtContent>
          <w:r w:rsidRPr="00676C3B">
            <w:rPr>
              <w:b/>
            </w:rPr>
            <w:t>Chair:</w:t>
          </w:r>
        </w:sdtContent>
      </w:sdt>
      <w:r>
        <w:t xml:space="preserve"> Could we bring in Saffron, James?</w:t>
      </w:r>
    </w:p>
    <w:p w:rsidR="00E24557" w:rsidP="00676C3B">
      <w:pPr>
        <w:pStyle w:val="Question"/>
        <w:numPr>
          <w:ilvl w:val="0"/>
          <w:numId w:val="0"/>
        </w:numPr>
        <w:ind w:left="794"/>
      </w:pPr>
      <w:sdt>
        <w:sdtPr>
          <w:alias w:val="Member"/>
          <w:tag w:val="&lt;Member mnisId='4476' dodsId='60557'&gt;"/>
          <w:id w:val="1770118403"/>
          <w:placeholder>
            <w:docPart w:val="DefaultPlaceholder_-1854013440"/>
          </w:placeholder>
          <w:richText/>
        </w:sdtPr>
        <w:sdtContent>
          <w:r w:rsidRPr="00676C3B" w:rsidR="00676C3B">
            <w:rPr>
              <w:b/>
            </w:rPr>
            <w:t>Dr Davies:</w:t>
          </w:r>
        </w:sdtContent>
      </w:sdt>
      <w:r w:rsidR="00676C3B">
        <w:t xml:space="preserve"> Of course.</w:t>
      </w:r>
    </w:p>
    <w:p w:rsidR="00E24557" w:rsidP="00E24557">
      <w:pPr>
        <w:pStyle w:val="Answer"/>
      </w:pPr>
      <w:sdt>
        <w:sdtPr>
          <w:alias w:val="Witness"/>
          <w:id w:val="829792181"/>
          <w:placeholder>
            <w:docPart w:val="F56FEDE0E4E4402EB385F93500044846"/>
          </w:placeholder>
          <w:richText/>
        </w:sdtPr>
        <w:sdtContent>
          <w:r w:rsidRPr="00231EB1">
            <w:rPr>
              <w:b/>
              <w:i/>
            </w:rPr>
            <w:t>Saffron Cordery:</w:t>
          </w:r>
        </w:sdtContent>
      </w:sdt>
      <w:r>
        <w:t xml:space="preserve"> I </w:t>
      </w:r>
      <w:r w:rsidR="00676C3B">
        <w:t>want</w:t>
      </w:r>
      <w:r>
        <w:t xml:space="preserve"> to follow up</w:t>
      </w:r>
      <w:r w:rsidR="00676C3B">
        <w:t xml:space="preserve"> </w:t>
      </w:r>
      <w:r>
        <w:t xml:space="preserve">the point around social care. I think this is one of the things that came through in some of the more qualitative responses to our survey. Trust leaders were experiencing pressures because of the pressures in social care. </w:t>
      </w:r>
    </w:p>
    <w:p w:rsidR="00E24557" w:rsidP="00E24557">
      <w:pPr>
        <w:pStyle w:val="Answer"/>
      </w:pPr>
      <w:r>
        <w:t>One particular point that came through was that</w:t>
      </w:r>
      <w:r w:rsidR="00FD57F3">
        <w:t>,</w:t>
      </w:r>
      <w:r>
        <w:t xml:space="preserve"> </w:t>
      </w:r>
      <w:r w:rsidR="00272B3A">
        <w:t xml:space="preserve">as </w:t>
      </w:r>
      <w:r>
        <w:t>local authorities provide the tier one and tier two support</w:t>
      </w:r>
      <w:r w:rsidR="00272B3A">
        <w:t>, t</w:t>
      </w:r>
      <w:r>
        <w:t xml:space="preserve">rust leaders </w:t>
      </w:r>
      <w:r w:rsidR="00272B3A">
        <w:t>told</w:t>
      </w:r>
      <w:r>
        <w:t xml:space="preserve"> us </w:t>
      </w:r>
      <w:r w:rsidR="006B7A9F">
        <w:t>that</w:t>
      </w:r>
      <w:r>
        <w:t xml:space="preserve"> when that was not available, what had to happen was prescribing up rather than providing the right solution. Just as Bernadka said, this is about having to look after young people in a setting </w:t>
      </w:r>
      <w:r w:rsidR="00464D82">
        <w:t>that</w:t>
      </w:r>
      <w:r>
        <w:t xml:space="preserve"> is </w:t>
      </w:r>
      <w:r w:rsidR="00F44FBB">
        <w:t xml:space="preserve">probably </w:t>
      </w:r>
      <w:r>
        <w:t xml:space="preserve">more secure than they actually need because there </w:t>
      </w:r>
      <w:r w:rsidR="007E3C8D">
        <w:t>i</w:t>
      </w:r>
      <w:r>
        <w:t>s nowhere else for them to go.</w:t>
      </w:r>
    </w:p>
    <w:p w:rsidR="00E24557" w:rsidP="00E24557">
      <w:pPr>
        <w:pStyle w:val="Answer"/>
      </w:pPr>
      <w:r>
        <w:t>Th</w:t>
      </w:r>
      <w:r w:rsidR="007E3C8D">
        <w:t>e</w:t>
      </w:r>
      <w:r>
        <w:t xml:space="preserve"> point around social care and investment in social care and local authority services is critical. They are in the system as a key part of the delivery structure </w:t>
      </w:r>
      <w:r w:rsidR="007E3C8D">
        <w:t>of</w:t>
      </w:r>
      <w:r>
        <w:t xml:space="preserve"> </w:t>
      </w:r>
      <w:r w:rsidR="00351E9D">
        <w:t xml:space="preserve">mental health </w:t>
      </w:r>
      <w:r>
        <w:t>services for children and young p</w:t>
      </w:r>
      <w:r w:rsidR="00351E9D">
        <w:t>eople,</w:t>
      </w:r>
      <w:r>
        <w:t xml:space="preserve"> but we have seen ongoing cut</w:t>
      </w:r>
      <w:r w:rsidR="006C6B88">
        <w:t>s</w:t>
      </w:r>
      <w:r>
        <w:t xml:space="preserve"> in the public health budget and in services commissioned and delivered by local authorities </w:t>
      </w:r>
      <w:r w:rsidR="006C6B88">
        <w:t>that</w:t>
      </w:r>
      <w:r>
        <w:t xml:space="preserve"> focus on prevention. </w:t>
      </w:r>
      <w:r w:rsidR="006C6B88">
        <w:t>W</w:t>
      </w:r>
      <w:r>
        <w:t>e cannot overstate this</w:t>
      </w:r>
      <w:r w:rsidR="006C6B88">
        <w:t>: i</w:t>
      </w:r>
      <w:r>
        <w:t xml:space="preserve">nvestment in social care and local authority services is absolutely critical. </w:t>
      </w:r>
    </w:p>
    <w:p w:rsidR="00E24557" w:rsidP="00E24557">
      <w:pPr>
        <w:pStyle w:val="Question"/>
        <w:numPr>
          <w:ilvl w:val="0"/>
          <w:numId w:val="9"/>
        </w:numPr>
      </w:pPr>
      <w:sdt>
        <w:sdtPr>
          <w:alias w:val="Member"/>
          <w:tag w:val="&lt;Member mnisId='4476' dodsId='60557'&gt;"/>
          <w:id w:val="-333681724"/>
          <w:placeholder>
            <w:docPart w:val="F56FEDE0E4E4402EB385F93500044846"/>
          </w:placeholder>
          <w:richText/>
        </w:sdtPr>
        <w:sdtContent>
          <w:r w:rsidRPr="00231EB1">
            <w:rPr>
              <w:b/>
            </w:rPr>
            <w:t>Dr Davies:</w:t>
          </w:r>
        </w:sdtContent>
      </w:sdt>
      <w:r>
        <w:t xml:space="preserve"> Kamena</w:t>
      </w:r>
      <w:r w:rsidR="006C6B88">
        <w:t>,</w:t>
      </w:r>
      <w:r>
        <w:t xml:space="preserve"> can you give us an idea of the proportion of those who are in a setting</w:t>
      </w:r>
      <w:r w:rsidR="00F67490">
        <w:t xml:space="preserve"> of</w:t>
      </w:r>
      <w:r>
        <w:t xml:space="preserve"> informal detention, who you think may be affected in this way? </w:t>
      </w:r>
    </w:p>
    <w:p w:rsidR="00E24557" w:rsidP="00E24557">
      <w:pPr>
        <w:pStyle w:val="Answer"/>
      </w:pPr>
      <w:sdt>
        <w:sdtPr>
          <w:alias w:val="Witness"/>
          <w:id w:val="-1782170894"/>
          <w:placeholder>
            <w:docPart w:val="F56FEDE0E4E4402EB385F93500044846"/>
          </w:placeholder>
          <w:richText/>
        </w:sdtPr>
        <w:sdtContent>
          <w:r w:rsidRPr="00231EB1">
            <w:rPr>
              <w:b/>
              <w:i/>
            </w:rPr>
            <w:t>Kamena Dorling:</w:t>
          </w:r>
        </w:sdtContent>
      </w:sdt>
      <w:r>
        <w:t xml:space="preserve"> I would love to be able to give you that sense. </w:t>
      </w:r>
      <w:r w:rsidR="000B7B2E">
        <w:t>I</w:t>
      </w:r>
      <w:r>
        <w:t>t brings me back to the point I made earlier. Currently</w:t>
      </w:r>
      <w:r w:rsidR="00850775">
        <w:t>,</w:t>
      </w:r>
      <w:r>
        <w:t xml:space="preserve"> we do not even have published figures on the number of children who are in mental health in-patient care on an informal basis. We do not have access to information on the grounds for their admission</w:t>
      </w:r>
      <w:r w:rsidR="00850775">
        <w:t xml:space="preserve">, </w:t>
      </w:r>
      <w:r>
        <w:t xml:space="preserve">whether </w:t>
      </w:r>
      <w:r w:rsidR="00850775">
        <w:t>i</w:t>
      </w:r>
      <w:r>
        <w:t xml:space="preserve">t is </w:t>
      </w:r>
      <w:r w:rsidR="00850775">
        <w:t xml:space="preserve">by </w:t>
      </w:r>
      <w:r>
        <w:t>their</w:t>
      </w:r>
      <w:r w:rsidR="00850775">
        <w:t xml:space="preserve"> consent</w:t>
      </w:r>
      <w:r>
        <w:t xml:space="preserve"> or their parents’ consent. I think we should have that data. It should be publicly available.</w:t>
      </w:r>
    </w:p>
    <w:p w:rsidR="004F6D9A" w:rsidP="00E24557">
      <w:pPr>
        <w:pStyle w:val="Answer"/>
      </w:pPr>
      <w:r>
        <w:t>We also do not have data on access to advocacy services for children and young people in in-patient care. This is something that we tried to obtain at Article 39. The responsibility lies with local authorities to provide advocacy. We sent freedom of information requests. Basically, the majority were not able to give us information on how advocacy was being provided or how many children were accessing it.</w:t>
      </w:r>
      <w:r w:rsidR="00F579B6">
        <w:t xml:space="preserve"> </w:t>
      </w:r>
      <w:r>
        <w:t>We had a really worrying figure</w:t>
      </w:r>
      <w:r w:rsidR="0054660E">
        <w:t>, which I am trying to find,</w:t>
      </w:r>
      <w:r>
        <w:t xml:space="preserve"> in a report from the Children’s Commissioner for England last year looking at the impact of Covid on children in hospitals. Apologies for not being able to find i</w:t>
      </w:r>
      <w:r w:rsidR="006D1717">
        <w:t>t;</w:t>
      </w:r>
      <w:r>
        <w:t xml:space="preserve"> </w:t>
      </w:r>
      <w:r w:rsidR="00F579B6">
        <w:t>the report</w:t>
      </w:r>
      <w:r>
        <w:t xml:space="preserve"> found that something like nearly 20% of hospitals had had no advocates visiting prior to March 2020.</w:t>
      </w:r>
    </w:p>
    <w:p w:rsidR="00E24557" w:rsidP="00E24557">
      <w:pPr>
        <w:pStyle w:val="Answer"/>
      </w:pPr>
      <w:r>
        <w:t xml:space="preserve">The data just is not there. I will sound like a stuck record by the end of this, but I think it needs to be. It is beholden on the Government to try </w:t>
      </w:r>
      <w:r w:rsidR="004F6D9A">
        <w:t>to</w:t>
      </w:r>
      <w:r>
        <w:t xml:space="preserve"> oversee that, so that we know whether children’s rights in hospital are being upheld. </w:t>
      </w:r>
    </w:p>
    <w:p w:rsidR="00E24557" w:rsidP="00E24557">
      <w:pPr>
        <w:pStyle w:val="Answer"/>
      </w:pPr>
      <w:r>
        <w:t xml:space="preserve">I </w:t>
      </w:r>
      <w:r w:rsidR="004F6D9A">
        <w:t>want to make</w:t>
      </w:r>
      <w:r>
        <w:t xml:space="preserve"> a quick point about the</w:t>
      </w:r>
      <w:r w:rsidR="00AC390B">
        <w:t xml:space="preserve"> intersection with</w:t>
      </w:r>
      <w:r>
        <w:t>—</w:t>
      </w:r>
    </w:p>
    <w:p w:rsidR="00E24557" w:rsidP="00E24557">
      <w:pPr>
        <w:pStyle w:val="Question"/>
        <w:numPr>
          <w:ilvl w:val="0"/>
          <w:numId w:val="0"/>
        </w:numPr>
        <w:ind w:left="794"/>
      </w:pPr>
      <w:sdt>
        <w:sdtPr>
          <w:alias w:val="Member"/>
          <w:tag w:val="&lt;Member mnisId='1572' dodsId='35446'&gt;"/>
          <w:id w:val="-1069185002"/>
          <w:placeholder>
            <w:docPart w:val="F56FEDE0E4E4402EB385F93500044846"/>
          </w:placeholder>
          <w:richText/>
        </w:sdtPr>
        <w:sdtContent>
          <w:r w:rsidRPr="002E2A0C">
            <w:rPr>
              <w:b/>
            </w:rPr>
            <w:t>Chair:</w:t>
          </w:r>
        </w:sdtContent>
      </w:sdt>
      <w:r>
        <w:t xml:space="preserve"> </w:t>
      </w:r>
      <w:r w:rsidR="00AC390B">
        <w:t>B</w:t>
      </w:r>
      <w:r>
        <w:t>riefly, Kamena, because we have lots of questions to get through.</w:t>
      </w:r>
      <w:r w:rsidR="00AC390B">
        <w:t xml:space="preserve"> Fire away, but briefly if you would.</w:t>
      </w:r>
      <w:r>
        <w:t xml:space="preserve"> </w:t>
      </w:r>
    </w:p>
    <w:p w:rsidR="00E24557" w:rsidP="00E24557">
      <w:pPr>
        <w:pStyle w:val="Answer"/>
      </w:pPr>
      <w:sdt>
        <w:sdtPr>
          <w:alias w:val="Witness"/>
          <w:id w:val="-1193222302"/>
          <w:placeholder>
            <w:docPart w:val="F56FEDE0E4E4402EB385F93500044846"/>
          </w:placeholder>
          <w:richText/>
        </w:sdtPr>
        <w:sdtContent>
          <w:r w:rsidRPr="002E2A0C">
            <w:rPr>
              <w:b/>
              <w:i/>
            </w:rPr>
            <w:t>Kamena Dorling:</w:t>
          </w:r>
        </w:sdtContent>
      </w:sdt>
      <w:r>
        <w:t xml:space="preserve"> I completely agree with what everyone else has said about the importance of looking at both what services are available in the community and when local authorities become involved in a child’s case. Under the Children Act there is a duty, when a child is held in a hospital for longer than three months, to visit that child and assess whether they need any kind of further support. This is another area where we are not clear. Advocates told us that that often does not happen, and that can impact discharge planning.</w:t>
      </w:r>
    </w:p>
    <w:p w:rsidR="00E24557" w:rsidP="00FD57F3">
      <w:pPr>
        <w:pStyle w:val="Question"/>
      </w:pPr>
      <w:sdt>
        <w:sdtPr>
          <w:alias w:val="Member"/>
          <w:tag w:val="&lt;Member mnisId='4812' dodsId=''&gt;"/>
          <w:id w:val="-546215209"/>
          <w:placeholder>
            <w:docPart w:val="F56FEDE0E4E4402EB385F93500044846"/>
          </w:placeholder>
          <w:richText/>
        </w:sdtPr>
        <w:sdtContent>
          <w:r w:rsidRPr="00FD57F3">
            <w:rPr>
              <w:b/>
            </w:rPr>
            <w:t>Dean Russell:</w:t>
          </w:r>
        </w:sdtContent>
      </w:sdt>
      <w:r>
        <w:t xml:space="preserve"> I will direct my question to Saffron, in light of your report. It is related to the pathway before in-patient care. When I have been speaking to constituents—</w:t>
      </w:r>
      <w:r w:rsidR="00056FB9">
        <w:t>o</w:t>
      </w:r>
      <w:r>
        <w:t>ne in particular recently—their concern is with the ability to do crisis support and the quite traumatic experiences of their children through mental health. They say there is not necessarily the mechanism to support them quickly and get support that will help them in the long term.</w:t>
      </w:r>
      <w:r w:rsidR="007760CB">
        <w:t xml:space="preserve"> </w:t>
      </w:r>
      <w:r>
        <w:t xml:space="preserve">How much do you think that is playing into the need to have greater in-patient numbers? </w:t>
      </w:r>
    </w:p>
    <w:p w:rsidR="00A011E8" w:rsidP="000F1754">
      <w:pPr>
        <w:pStyle w:val="Answer"/>
      </w:pPr>
      <w:sdt>
        <w:sdtPr>
          <w:alias w:val="Witness"/>
          <w:id w:val="-1646652022"/>
          <w:placeholder>
            <w:docPart w:val="F56FEDE0E4E4402EB385F93500044846"/>
          </w:placeholder>
          <w:richText/>
        </w:sdtPr>
        <w:sdtContent>
          <w:r w:rsidRPr="002E2A0C" w:rsidR="00E24557">
            <w:rPr>
              <w:b/>
              <w:i/>
            </w:rPr>
            <w:t>Saffron Cordery:</w:t>
          </w:r>
        </w:sdtContent>
      </w:sdt>
      <w:r w:rsidR="00E24557">
        <w:t xml:space="preserve"> </w:t>
      </w:r>
      <w:sdt>
        <w:sdtPr>
          <w:alias w:val="Member"/>
          <w:tag w:val="&lt;Member mnisId='4777' dodsId=''&gt;"/>
          <w:id w:val="-509224572"/>
          <w:placeholder>
            <w:docPart w:val="F56FEDE0E4E4402EB385F93500044846"/>
          </w:placeholder>
          <w:richText/>
        </w:sdtPr>
        <w:sdtContent>
          <w:r w:rsidR="001E0DDF">
            <w:t>It is interesting that t</w:t>
          </w:r>
          <w:r w:rsidR="00E24557">
            <w:t>he conversations around the Trieste model are about how you do everything you possibly can to make in-patient care a last resort</w:t>
          </w:r>
          <w:r w:rsidR="00EB4419">
            <w:t>,</w:t>
          </w:r>
          <w:r w:rsidR="00E24557">
            <w:t xml:space="preserve"> rather than one of the only options available to you. Your question speaks very much to that agenda.</w:t>
          </w:r>
        </w:sdtContent>
      </w:sdt>
    </w:p>
    <w:p w:rsidR="00761A5C" w:rsidP="00761A5C">
      <w:pPr>
        <w:pStyle w:val="Answer"/>
      </w:pPr>
      <w:r>
        <w:t>We know that the availability</w:t>
      </w:r>
      <w:r>
        <w:t xml:space="preserve"> of crisis support in the community is absolutely critical. We have a really good programme with the long-term plan for mental health</w:t>
      </w:r>
      <w:r w:rsidR="00987866">
        <w:t>, and</w:t>
      </w:r>
      <w:r>
        <w:t xml:space="preserve"> I wholeheartedly commend it.</w:t>
      </w:r>
      <w:r w:rsidR="00987866">
        <w:t xml:space="preserve"> T</w:t>
      </w:r>
      <w:r>
        <w:t xml:space="preserve">rusts up and down the country are working hard to implement </w:t>
      </w:r>
      <w:r w:rsidR="00987866">
        <w:t>i</w:t>
      </w:r>
      <w:r>
        <w:t xml:space="preserve">t. </w:t>
      </w:r>
    </w:p>
    <w:p w:rsidR="00761A5C" w:rsidP="00761A5C">
      <w:pPr>
        <w:pStyle w:val="Answer"/>
      </w:pPr>
      <w:r>
        <w:t>The way that the long-term plan has been approached has been to look at investment in a number of specific programmes</w:t>
      </w:r>
      <w:r w:rsidR="00987866">
        <w:t>—</w:t>
      </w:r>
      <w:r>
        <w:t>eating disorders and early intervention in psychosis. One of the areas where we have only more recently seen greater investment is in community mental health teams. I used to describe it as a bit of a doughnut. There was a lot of intensive support around different programmes</w:t>
      </w:r>
      <w:r w:rsidR="00021C8D">
        <w:t>,</w:t>
      </w:r>
      <w:r>
        <w:t xml:space="preserve"> and across mental health</w:t>
      </w:r>
      <w:r w:rsidR="00021C8D">
        <w:t>,</w:t>
      </w:r>
      <w:r>
        <w:t xml:space="preserve"> beyond children and young people</w:t>
      </w:r>
      <w:r w:rsidR="007E207D">
        <w:t>. W</w:t>
      </w:r>
      <w:r>
        <w:t>ith things like perinatal interventions and perinatal mental health</w:t>
      </w:r>
      <w:r w:rsidR="007E207D">
        <w:t>, t</w:t>
      </w:r>
      <w:r>
        <w:t>here were very focused work programmes. There seem</w:t>
      </w:r>
      <w:r w:rsidR="0027218E">
        <w:t>ed</w:t>
      </w:r>
      <w:r>
        <w:t xml:space="preserve"> to me to be a little bit of a hole in the middle, which was around community mental health teams and their support. That is where we need to focus.</w:t>
      </w:r>
    </w:p>
    <w:p w:rsidR="00761A5C" w:rsidP="00761A5C">
      <w:pPr>
        <w:pStyle w:val="Answer"/>
      </w:pPr>
      <w:r>
        <w:t>At the beginning of last year</w:t>
      </w:r>
      <w:r w:rsidR="0027218E">
        <w:t>,</w:t>
      </w:r>
      <w:r>
        <w:t xml:space="preserve"> a programme </w:t>
      </w:r>
      <w:r w:rsidR="0027218E">
        <w:t>was</w:t>
      </w:r>
      <w:r>
        <w:t xml:space="preserve"> developed and it started to be rolled out. That is where we need to look.</w:t>
      </w:r>
      <w:r w:rsidR="0027218E">
        <w:t xml:space="preserve"> T</w:t>
      </w:r>
      <w:r>
        <w:t>he shortage of community support means that we are unable to provide crisis support. That is not to say that it is not happening. It is happening</w:t>
      </w:r>
      <w:r w:rsidR="0027218E">
        <w:t>,</w:t>
      </w:r>
      <w:r>
        <w:t xml:space="preserve"> and </w:t>
      </w:r>
      <w:r w:rsidR="0027218E">
        <w:t>t</w:t>
      </w:r>
      <w:r>
        <w:t>rusts up and down the country have 24/7 crisis lines, but we know that it can be patchy. That is usually due to workforce issues.</w:t>
      </w:r>
    </w:p>
    <w:p w:rsidR="00761A5C" w:rsidP="00761A5C">
      <w:pPr>
        <w:pStyle w:val="Answer"/>
      </w:pPr>
      <w:r>
        <w:t xml:space="preserve">Although the numbers of mental health and learning disability nurses and consultants are going up because of investment, what we also know is that demand is going up even faster. Trying to keep up with that is incredibly challenging. </w:t>
      </w:r>
      <w:r w:rsidR="00DD1268">
        <w:t>C</w:t>
      </w:r>
      <w:r>
        <w:t xml:space="preserve">ommunity is </w:t>
      </w:r>
      <w:r w:rsidR="00DD1268">
        <w:t>absolutely rightly t</w:t>
      </w:r>
      <w:r>
        <w:t xml:space="preserve">he focus, but there are shortages. </w:t>
      </w:r>
    </w:p>
    <w:p w:rsidR="00761A5C" w:rsidP="00761A5C">
      <w:pPr>
        <w:pStyle w:val="Question"/>
        <w:numPr>
          <w:ilvl w:val="0"/>
          <w:numId w:val="9"/>
        </w:numPr>
      </w:pPr>
      <w:sdt>
        <w:sdtPr>
          <w:alias w:val="Member"/>
          <w:tag w:val="&lt;Member mnisId='1588' dodsId='36036'&gt;"/>
          <w:id w:val="1636373617"/>
          <w:placeholder>
            <w:docPart w:val="5625C245FAEA4C04B2B8F65F0C1171EA"/>
          </w:placeholder>
          <w:richText/>
        </w:sdtPr>
        <w:sdtContent>
          <w:r w:rsidRPr="00BB2F0C">
            <w:rPr>
              <w:b/>
            </w:rPr>
            <w:t>Barbara Keeley:</w:t>
          </w:r>
        </w:sdtContent>
      </w:sdt>
      <w:r>
        <w:t xml:space="preserve"> Kamena, </w:t>
      </w:r>
      <w:r w:rsidR="00DD1268">
        <w:t>can I</w:t>
      </w:r>
      <w:r>
        <w:t xml:space="preserve"> take you back to the sort of in-patient units with abusive practice that we are so concerned about on this Committee</w:t>
      </w:r>
      <w:r w:rsidR="00C30CDD">
        <w:t>—</w:t>
      </w:r>
      <w:r>
        <w:t>things like use of restraint and isolation</w:t>
      </w:r>
      <w:r w:rsidR="00C30CDD">
        <w:t>?</w:t>
      </w:r>
      <w:r>
        <w:t xml:space="preserve"> That is particularly of concern to us </w:t>
      </w:r>
      <w:r w:rsidR="00C30CDD">
        <w:t>for</w:t>
      </w:r>
      <w:r>
        <w:t xml:space="preserve"> autistic young people and young people with learning disabilities.</w:t>
      </w:r>
    </w:p>
    <w:p w:rsidR="00761A5C" w:rsidP="00761A5C">
      <w:pPr>
        <w:pStyle w:val="QuestionCont"/>
      </w:pPr>
      <w:r>
        <w:t>The Committee recently heard evidence from a parent of a young person in such a unit. This was followed by the unit removing the rights of the parents to visit. We heard about that from her</w:t>
      </w:r>
      <w:r w:rsidR="00280B5B">
        <w:t>,</w:t>
      </w:r>
      <w:r>
        <w:t xml:space="preserve"> after the Committee</w:t>
      </w:r>
      <w:r w:rsidR="00280B5B">
        <w:t>,</w:t>
      </w:r>
      <w:r>
        <w:t xml:space="preserve"> on social media. Do you hear from advocates </w:t>
      </w:r>
      <w:r w:rsidR="00A41671">
        <w:t>about</w:t>
      </w:r>
      <w:r>
        <w:t xml:space="preserve"> elements of care and support like visits being withheld as</w:t>
      </w:r>
      <w:r w:rsidR="00A41671">
        <w:t>,</w:t>
      </w:r>
      <w:r>
        <w:t xml:space="preserve"> effectively</w:t>
      </w:r>
      <w:r w:rsidR="00A41671">
        <w:t>,</w:t>
      </w:r>
      <w:r>
        <w:t xml:space="preserve"> a punishment for the family? </w:t>
      </w:r>
    </w:p>
    <w:p w:rsidR="00761A5C" w:rsidP="00761A5C">
      <w:pPr>
        <w:pStyle w:val="Answer"/>
      </w:pPr>
      <w:sdt>
        <w:sdtPr>
          <w:alias w:val="Witness"/>
          <w:id w:val="-1568876424"/>
          <w:placeholder>
            <w:docPart w:val="5625C245FAEA4C04B2B8F65F0C1171EA"/>
          </w:placeholder>
          <w:richText/>
        </w:sdtPr>
        <w:sdtContent>
          <w:r w:rsidRPr="00BB2F0C">
            <w:rPr>
              <w:b/>
              <w:i/>
            </w:rPr>
            <w:t>Kamena Dorling:</w:t>
          </w:r>
        </w:sdtContent>
      </w:sdt>
      <w:r>
        <w:t xml:space="preserve"> That is really shocking and appalling. The withholding of visits is not something that came out of our review last year. What did come out was inappropriate use of restraint, seclusion and segregation, and the failure of units to follow up when complaints were made about that. </w:t>
      </w:r>
    </w:p>
    <w:p w:rsidR="00761A5C" w:rsidP="00761A5C">
      <w:pPr>
        <w:pStyle w:val="Answer"/>
      </w:pPr>
      <w:r>
        <w:t xml:space="preserve">I thought </w:t>
      </w:r>
      <w:r w:rsidR="001F5343">
        <w:t>i</w:t>
      </w:r>
      <w:r>
        <w:t>t was striking that advocates talked a lot about seclusion and segregation, and about not being told when that was happening and having to fight really hard to make sure that segregation was not used for longer than it needed to be. In one case</w:t>
      </w:r>
      <w:r w:rsidR="00F32D80">
        <w:t>,</w:t>
      </w:r>
      <w:r>
        <w:t xml:space="preserve"> we heard of a child who was only supposed to be in segregation for six weeks. I sa</w:t>
      </w:r>
      <w:r w:rsidR="00F32D80">
        <w:t>id</w:t>
      </w:r>
      <w:r>
        <w:t xml:space="preserve"> “only”</w:t>
      </w:r>
      <w:r w:rsidR="00FD57F3">
        <w:t>,</w:t>
      </w:r>
      <w:r>
        <w:t xml:space="preserve"> but six weeks is an incredibly long period of time for a child. </w:t>
      </w:r>
      <w:r w:rsidR="004C3A2C">
        <w:t>I</w:t>
      </w:r>
      <w:r>
        <w:t>t ended up being over four months. During that time</w:t>
      </w:r>
      <w:r w:rsidR="004C3A2C">
        <w:t>,</w:t>
      </w:r>
      <w:r>
        <w:t xml:space="preserve"> the child’s advocate had to argue for them to have access to activities, television and outside space.</w:t>
      </w:r>
      <w:r w:rsidR="004C3A2C">
        <w:t xml:space="preserve"> </w:t>
      </w:r>
      <w:r>
        <w:t>Again, it goes back to th</w:t>
      </w:r>
      <w:r w:rsidR="004C3A2C">
        <w:t>e</w:t>
      </w:r>
      <w:r>
        <w:t xml:space="preserve"> point </w:t>
      </w:r>
      <w:r w:rsidR="004C3A2C">
        <w:t>that</w:t>
      </w:r>
      <w:r w:rsidR="00FD57F3">
        <w:t>,</w:t>
      </w:r>
      <w:r>
        <w:t xml:space="preserve"> when you have closed institutions</w:t>
      </w:r>
      <w:r w:rsidR="00070796">
        <w:t>, you</w:t>
      </w:r>
      <w:r>
        <w:t xml:space="preserve"> need to be able to have external oversight of what is happening so that children’s rights are protected. </w:t>
      </w:r>
    </w:p>
    <w:p w:rsidR="00761A5C" w:rsidP="00761A5C">
      <w:pPr>
        <w:pStyle w:val="Answer"/>
      </w:pPr>
      <w:r>
        <w:t>If I could talk very briefly about restraint more broadly, we have data on this, for which I am very grateful. As of last year we have disaggregated data on under-18s and the use of restraint. In 2019-20</w:t>
      </w:r>
      <w:r w:rsidR="002F59DF">
        <w:t>,</w:t>
      </w:r>
      <w:r>
        <w:t xml:space="preserve"> 616 children</w:t>
      </w:r>
      <w:r w:rsidR="002F59DF">
        <w:t xml:space="preserve"> were</w:t>
      </w:r>
      <w:r>
        <w:t xml:space="preserve"> subject to restrictive interventions. Significantly, a third of those children were subject to prone, face-down physical restraint</w:t>
      </w:r>
      <w:r w:rsidR="00123240">
        <w:t xml:space="preserve">, which </w:t>
      </w:r>
      <w:r>
        <w:t>is particularly harmful and dangerous. NICE guidance emphasises that it should be avoided and states: “This position can, and has, caused death after as little as 10 minutes</w:t>
      </w:r>
      <w:r w:rsidR="003A1D56">
        <w:t>,</w:t>
      </w:r>
      <w:r>
        <w:t xml:space="preserve"> by causing a cardiac event.” It is completely unclear to me why we are still seeing </w:t>
      </w:r>
      <w:r w:rsidR="006C0180">
        <w:t>it</w:t>
      </w:r>
      <w:r>
        <w:t xml:space="preserve"> used on children. We have got to the stage where the use of restraint is almost seen as the norm in reacting to challenging behaviours, even though our existing guidance talks about </w:t>
      </w:r>
      <w:r w:rsidR="00781137">
        <w:t xml:space="preserve">not </w:t>
      </w:r>
      <w:r>
        <w:t>using—</w:t>
      </w:r>
    </w:p>
    <w:p w:rsidR="00761A5C" w:rsidP="00761A5C">
      <w:pPr>
        <w:pStyle w:val="Question"/>
        <w:numPr>
          <w:ilvl w:val="0"/>
          <w:numId w:val="9"/>
        </w:numPr>
      </w:pPr>
      <w:sdt>
        <w:sdtPr>
          <w:alias w:val="Member"/>
          <w:tag w:val="&lt;Member mnisId='1572' dodsId='35446'&gt;"/>
          <w:id w:val="986986340"/>
          <w:placeholder>
            <w:docPart w:val="5625C245FAEA4C04B2B8F65F0C1171EA"/>
          </w:placeholder>
          <w:richText/>
        </w:sdtPr>
        <w:sdtContent>
          <w:r w:rsidRPr="00A0159F">
            <w:rPr>
              <w:b/>
            </w:rPr>
            <w:t>Chair:</w:t>
          </w:r>
        </w:sdtContent>
      </w:sdt>
      <w:r>
        <w:t xml:space="preserve"> Could I bring in Dr Dubicka on that point</w:t>
      </w:r>
      <w:r w:rsidR="00781137">
        <w:t>? You</w:t>
      </w:r>
      <w:r>
        <w:t xml:space="preserve"> worked in an in-patient unit</w:t>
      </w:r>
      <w:r w:rsidR="00781137">
        <w:t>. Is that the case?</w:t>
      </w:r>
      <w:r>
        <w:t xml:space="preserve"> Do you think there are in-patient units where the use of restraint</w:t>
      </w:r>
      <w:r w:rsidR="00781137">
        <w:t xml:space="preserve">, </w:t>
      </w:r>
      <w:r>
        <w:t>and indeed prone restraint</w:t>
      </w:r>
      <w:r w:rsidR="00781137">
        <w:t xml:space="preserve">, </w:t>
      </w:r>
      <w:r>
        <w:t>is the norm?</w:t>
      </w:r>
    </w:p>
    <w:p w:rsidR="00761A5C" w:rsidP="00761A5C">
      <w:pPr>
        <w:pStyle w:val="Answer"/>
      </w:pPr>
      <w:sdt>
        <w:sdtPr>
          <w:alias w:val="Witness"/>
          <w:id w:val="1109093294"/>
          <w:placeholder>
            <w:docPart w:val="5625C245FAEA4C04B2B8F65F0C1171EA"/>
          </w:placeholder>
          <w:richText/>
        </w:sdtPr>
        <w:sdtContent>
          <w:r w:rsidRPr="00A0159F">
            <w:rPr>
              <w:b/>
              <w:i/>
            </w:rPr>
            <w:t>Dr Dubicka:</w:t>
          </w:r>
        </w:sdtContent>
      </w:sdt>
      <w:r>
        <w:t xml:space="preserve"> That really shocks me because </w:t>
      </w:r>
      <w:r w:rsidR="00804B93">
        <w:t>i</w:t>
      </w:r>
      <w:r>
        <w:t xml:space="preserve">t should not be happening. It certainly has not happened in the places </w:t>
      </w:r>
      <w:r w:rsidR="00071C99">
        <w:t>where</w:t>
      </w:r>
      <w:r>
        <w:t xml:space="preserve"> I have worked. If it is happening, it is essential that </w:t>
      </w:r>
      <w:r w:rsidR="00071C99">
        <w:t>i</w:t>
      </w:r>
      <w:r>
        <w:t xml:space="preserve">t is completely stamped out. We know from the work programme around restrictive practice and restraint that there are varying practices around the country and that they can, and should, be improved. </w:t>
      </w:r>
    </w:p>
    <w:p w:rsidR="00761A5C" w:rsidP="00761A5C">
      <w:pPr>
        <w:pStyle w:val="Answer"/>
      </w:pPr>
      <w:r>
        <w:t xml:space="preserve">Again, if we go back to advocacy, it is so important that we work with young people around restrictive practice. </w:t>
      </w:r>
      <w:r w:rsidR="00E57EEE">
        <w:t>At the unit w</w:t>
      </w:r>
      <w:r>
        <w:t>here I worked</w:t>
      </w:r>
      <w:r w:rsidR="00E57EEE">
        <w:t>,</w:t>
      </w:r>
      <w:r>
        <w:t xml:space="preserve"> it was by consulting with young people that we were able to identif</w:t>
      </w:r>
      <w:r w:rsidR="00E57EEE">
        <w:t>y</w:t>
      </w:r>
      <w:r>
        <w:t xml:space="preserve"> restrictive practices that staff were not aware they were doing because they had become routine. It is so important </w:t>
      </w:r>
      <w:r w:rsidR="006928F7">
        <w:t>that there is co-production and</w:t>
      </w:r>
      <w:r>
        <w:t xml:space="preserve"> advocacy as well. </w:t>
      </w:r>
    </w:p>
    <w:p w:rsidR="00C66D65" w:rsidP="00761A5C">
      <w:pPr>
        <w:pStyle w:val="Answer"/>
      </w:pPr>
      <w:r>
        <w:t xml:space="preserve">Could I </w:t>
      </w:r>
      <w:r w:rsidR="00761A5C">
        <w:t>go back to the crisis question that was mentioned earlier</w:t>
      </w:r>
      <w:r>
        <w:t>? I should like to comment on that if it is possible.</w:t>
      </w:r>
    </w:p>
    <w:p w:rsidR="00C66D65" w:rsidP="00C66D65">
      <w:pPr>
        <w:pStyle w:val="Question"/>
      </w:pPr>
      <w:sdt>
        <w:sdtPr>
          <w:alias w:val="Member"/>
          <w:tag w:val="&lt;Member mnisId='1572' dodsId='35446'&gt;"/>
          <w:id w:val="-425500110"/>
          <w:placeholder>
            <w:docPart w:val="DefaultPlaceholder_-1854013440"/>
          </w:placeholder>
          <w:richText/>
        </w:sdtPr>
        <w:sdtContent>
          <w:r w:rsidRPr="00C66D65">
            <w:rPr>
              <w:b/>
            </w:rPr>
            <w:t>Chair:</w:t>
          </w:r>
        </w:sdtContent>
      </w:sdt>
      <w:r>
        <w:t xml:space="preserve"> Yes, please do, and then we will go back to Barbara.</w:t>
      </w:r>
    </w:p>
    <w:p w:rsidR="00761A5C" w:rsidP="00C66D65">
      <w:pPr>
        <w:pStyle w:val="Answer"/>
      </w:pPr>
      <w:sdt>
        <w:sdtPr>
          <w:alias w:val="Witness"/>
          <w:id w:val="-298385598"/>
          <w:placeholder>
            <w:docPart w:val="DefaultPlaceholder_-1854013440"/>
          </w:placeholder>
          <w:richText/>
        </w:sdtPr>
        <w:sdtContent>
          <w:r w:rsidRPr="00C66D65" w:rsidR="00C66D65">
            <w:rPr>
              <w:b/>
              <w:i/>
            </w:rPr>
            <w:t>Dr Dubicka:</w:t>
          </w:r>
        </w:sdtContent>
      </w:sdt>
      <w:r w:rsidR="00C66D65">
        <w:t xml:space="preserve"> </w:t>
      </w:r>
      <w:r>
        <w:t xml:space="preserve">I absolutely endorse the need for crisis support. It is improving and NHS England </w:t>
      </w:r>
      <w:r w:rsidR="00C66D65">
        <w:t>is</w:t>
      </w:r>
      <w:r>
        <w:t xml:space="preserve"> working hard to do </w:t>
      </w:r>
      <w:r w:rsidR="00C66D65">
        <w:t>it, but c</w:t>
      </w:r>
      <w:r>
        <w:t>risis support is still so patchy around the country and is nowhere near on a par with adult mental health, for example.</w:t>
      </w:r>
    </w:p>
    <w:p w:rsidR="00761A5C" w:rsidP="00761A5C">
      <w:pPr>
        <w:pStyle w:val="Answer"/>
      </w:pPr>
      <w:r>
        <w:t>The other thing that happens is that new services are being set up</w:t>
      </w:r>
      <w:r w:rsidR="00485FC5">
        <w:t>—f</w:t>
      </w:r>
      <w:r>
        <w:t xml:space="preserve">or example, where I work crisis services were set </w:t>
      </w:r>
      <w:r w:rsidR="00485FC5">
        <w:t>up—</w:t>
      </w:r>
      <w:r>
        <w:t>but then we do not have the specialised staff to support them. All that happens is that specialised staff shift over, for example, from in-patient services—</w:t>
      </w:r>
    </w:p>
    <w:p w:rsidR="00761A5C" w:rsidP="00761A5C">
      <w:pPr>
        <w:pStyle w:val="Question"/>
        <w:numPr>
          <w:ilvl w:val="0"/>
          <w:numId w:val="9"/>
        </w:numPr>
      </w:pPr>
      <w:sdt>
        <w:sdtPr>
          <w:alias w:val="Member"/>
          <w:tag w:val="&lt;Member mnisId='1572' dodsId='35446'&gt;"/>
          <w:id w:val="654968731"/>
          <w:placeholder>
            <w:docPart w:val="5625C245FAEA4C04B2B8F65F0C1171EA"/>
          </w:placeholder>
          <w:richText/>
        </w:sdtPr>
        <w:sdtContent>
          <w:r w:rsidRPr="00A0159F">
            <w:rPr>
              <w:b/>
            </w:rPr>
            <w:t>Chair:</w:t>
          </w:r>
        </w:sdtContent>
      </w:sdt>
      <w:r w:rsidR="00696CD7">
        <w:t xml:space="preserve"> So </w:t>
      </w:r>
      <w:r>
        <w:t>crisis care for young people is patch</w:t>
      </w:r>
      <w:r w:rsidR="00841AEF">
        <w:t>ier</w:t>
      </w:r>
      <w:r>
        <w:t xml:space="preserve"> than it is for adults</w:t>
      </w:r>
      <w:r w:rsidR="00841AEF">
        <w:t>.</w:t>
      </w:r>
      <w:r>
        <w:t xml:space="preserve"> </w:t>
      </w:r>
    </w:p>
    <w:p w:rsidR="00761A5C" w:rsidP="00761A5C">
      <w:pPr>
        <w:pStyle w:val="Answer"/>
      </w:pPr>
      <w:sdt>
        <w:sdtPr>
          <w:alias w:val="Witness"/>
          <w:id w:val="346140173"/>
          <w:placeholder>
            <w:docPart w:val="5625C245FAEA4C04B2B8F65F0C1171EA"/>
          </w:placeholder>
          <w:richText/>
        </w:sdtPr>
        <w:sdtContent>
          <w:r w:rsidRPr="00A0159F">
            <w:rPr>
              <w:b/>
              <w:i/>
            </w:rPr>
            <w:t>Dr Dubicka:</w:t>
          </w:r>
        </w:sdtContent>
      </w:sdt>
      <w:r>
        <w:t xml:space="preserve"> Correct, yes. We have very patchy crisis care provision and very patchy provision in paediatric wards </w:t>
      </w:r>
      <w:r w:rsidR="003817E8">
        <w:t xml:space="preserve">and in A&amp;E departments </w:t>
      </w:r>
      <w:r>
        <w:t>for mental health support</w:t>
      </w:r>
      <w:r w:rsidR="003817E8">
        <w:t>. W</w:t>
      </w:r>
      <w:r>
        <w:t>e do not have specialised staff stepping forward. Five years ago</w:t>
      </w:r>
      <w:r w:rsidR="00DA328E">
        <w:t>,</w:t>
      </w:r>
      <w:r>
        <w:t xml:space="preserve"> we were promised 100 more child psychiatrists. In fact, we have had a reduction of 26 consultants. Across Europe, of 24 countries we are </w:t>
      </w:r>
      <w:r w:rsidR="00DA328E">
        <w:t>No.</w:t>
      </w:r>
      <w:r>
        <w:t xml:space="preserve"> 21. We have 4.5 on average per 100,000 of the population, whereas in Finland they have 35 or 36 child psychiatrists. It is similar for mental health nursing as well.</w:t>
      </w:r>
    </w:p>
    <w:p w:rsidR="00761A5C" w:rsidP="00761A5C">
      <w:pPr>
        <w:pStyle w:val="Answer"/>
      </w:pPr>
      <w:r>
        <w:t xml:space="preserve">The problem with setting up these new services, which we so badly need, is that we do not have specialised staff with experience. It is fantastic that we are getting in lots of new staff in the Green Paper, but they are not specialised. </w:t>
      </w:r>
    </w:p>
    <w:p w:rsidR="00761A5C" w:rsidP="00761A5C">
      <w:pPr>
        <w:pStyle w:val="Question"/>
        <w:numPr>
          <w:ilvl w:val="0"/>
          <w:numId w:val="9"/>
        </w:numPr>
      </w:pPr>
      <w:sdt>
        <w:sdtPr>
          <w:alias w:val="Member"/>
          <w:tag w:val="&lt;Member mnisId='1588' dodsId='36036'&gt;"/>
          <w:id w:val="1829943264"/>
          <w:placeholder>
            <w:docPart w:val="5625C245FAEA4C04B2B8F65F0C1171EA"/>
          </w:placeholder>
          <w:richText/>
        </w:sdtPr>
        <w:sdtContent>
          <w:r w:rsidRPr="0034299B">
            <w:rPr>
              <w:b/>
            </w:rPr>
            <w:t>Barbara Keeley:</w:t>
          </w:r>
        </w:sdtContent>
      </w:sdt>
      <w:r>
        <w:t xml:space="preserve"> You </w:t>
      </w:r>
      <w:r w:rsidR="00DC43BA">
        <w:t>mentioned</w:t>
      </w:r>
      <w:r>
        <w:t xml:space="preserve"> earlier</w:t>
      </w:r>
      <w:r w:rsidR="00DC43BA">
        <w:t xml:space="preserve"> </w:t>
      </w:r>
      <w:r>
        <w:t xml:space="preserve">the appropriateness of in-patient units. You said </w:t>
      </w:r>
      <w:r w:rsidR="00DC43BA">
        <w:t xml:space="preserve">that </w:t>
      </w:r>
      <w:r>
        <w:t xml:space="preserve">admissions </w:t>
      </w:r>
      <w:r w:rsidR="00DC43BA">
        <w:t xml:space="preserve">were </w:t>
      </w:r>
      <w:r>
        <w:t>only when necessary and for therapeutic benefit. Basically, we are quite concerned</w:t>
      </w:r>
      <w:r w:rsidR="007E409D">
        <w:t xml:space="preserve"> about,</w:t>
      </w:r>
      <w:r>
        <w:t xml:space="preserve"> and are looking into</w:t>
      </w:r>
      <w:r w:rsidR="007E409D">
        <w:t>,</w:t>
      </w:r>
      <w:r>
        <w:t xml:space="preserve"> the detention of autistic children and young people with learning disabilities.</w:t>
      </w:r>
      <w:r w:rsidR="0034299B">
        <w:t xml:space="preserve"> </w:t>
      </w:r>
      <w:r>
        <w:t>Dr Dubicka talked earlier about an increase in the number of autistic children and children with learning disabilities in those units. Have you seen that increase in the number of children and young people you are working with?</w:t>
      </w:r>
    </w:p>
    <w:p w:rsidR="00181147" w:rsidP="00761A5C">
      <w:pPr>
        <w:pStyle w:val="QuestionCont"/>
      </w:pPr>
      <w:r>
        <w:t>The other question is on way</w:t>
      </w:r>
      <w:r w:rsidR="00E86E6C">
        <w:t>s</w:t>
      </w:r>
      <w:r>
        <w:t xml:space="preserve"> forward. You have talked about the incidence of informal detention. What changes do you think would be needed to reduce the informal detention issue that you talked about and the consequent lack of human rights for those young people?</w:t>
      </w:r>
    </w:p>
    <w:p w:rsidR="00761A5C" w:rsidP="00181147">
      <w:pPr>
        <w:pStyle w:val="Question"/>
        <w:numPr>
          <w:ilvl w:val="0"/>
          <w:numId w:val="0"/>
        </w:numPr>
        <w:ind w:left="794"/>
      </w:pPr>
      <w:sdt>
        <w:sdtPr>
          <w:alias w:val="Member"/>
          <w:tag w:val="&lt;Member mnisId='1572' dodsId='35446'&gt;"/>
          <w:id w:val="95841990"/>
          <w:placeholder>
            <w:docPart w:val="DefaultPlaceholder_-1854013440"/>
          </w:placeholder>
          <w:richText/>
        </w:sdtPr>
        <w:sdtContent>
          <w:r w:rsidRPr="00181147" w:rsidR="00181147">
            <w:rPr>
              <w:b/>
            </w:rPr>
            <w:t>Chair:</w:t>
          </w:r>
        </w:sdtContent>
      </w:sdt>
      <w:r w:rsidR="00181147">
        <w:t xml:space="preserve"> Kamena, do you want to address those points?</w:t>
      </w:r>
    </w:p>
    <w:p w:rsidR="00761A5C" w:rsidP="00761A5C">
      <w:pPr>
        <w:pStyle w:val="Answer"/>
      </w:pPr>
      <w:sdt>
        <w:sdtPr>
          <w:alias w:val="Witness"/>
          <w:id w:val="2126420115"/>
          <w:placeholder>
            <w:docPart w:val="5625C245FAEA4C04B2B8F65F0C1171EA"/>
          </w:placeholder>
          <w:richText/>
        </w:sdtPr>
        <w:sdtContent>
          <w:r w:rsidRPr="00DA51C9">
            <w:rPr>
              <w:b/>
              <w:i/>
            </w:rPr>
            <w:t>Kamena Dorling:</w:t>
          </w:r>
        </w:sdtContent>
      </w:sdt>
      <w:r>
        <w:t xml:space="preserve"> On the informal patients’ issue, I do not think it is </w:t>
      </w:r>
      <w:r w:rsidR="00FE7B3B">
        <w:t xml:space="preserve">so much </w:t>
      </w:r>
      <w:r>
        <w:t>a question of reducing the number of informal patients</w:t>
      </w:r>
      <w:r w:rsidR="000E4C86">
        <w:t xml:space="preserve"> as of</w:t>
      </w:r>
      <w:r>
        <w:t xml:space="preserve"> ensuring that all children in in-patient care have the same rights and the same protections. That is our focus. </w:t>
      </w:r>
    </w:p>
    <w:p w:rsidR="00761A5C" w:rsidP="00761A5C">
      <w:pPr>
        <w:pStyle w:val="Answer"/>
      </w:pPr>
      <w:r>
        <w:t xml:space="preserve">On the point about children with autism and learning disabilities, again from the data, which we have, it is clear that so little progress has been made in this area. I find it staggering. We had a Government commitment to reducing the number of children with learning disabilities and/or autism in in-patient care, yet we have double the number in hospitals at the moment than we had five or six years ago. </w:t>
      </w:r>
    </w:p>
    <w:p w:rsidR="00761A5C" w:rsidP="00761A5C">
      <w:pPr>
        <w:pStyle w:val="Question"/>
        <w:numPr>
          <w:ilvl w:val="0"/>
          <w:numId w:val="9"/>
        </w:numPr>
      </w:pPr>
      <w:sdt>
        <w:sdtPr>
          <w:alias w:val="Member"/>
          <w:tag w:val="&lt;Member mnisId='1588' dodsId='36036'&gt;"/>
          <w:id w:val="-709964150"/>
          <w:placeholder>
            <w:docPart w:val="5625C245FAEA4C04B2B8F65F0C1171EA"/>
          </w:placeholder>
          <w:richText/>
        </w:sdtPr>
        <w:sdtContent>
          <w:r w:rsidRPr="00A76C86">
            <w:rPr>
              <w:b/>
            </w:rPr>
            <w:t>Barbara Keeley:</w:t>
          </w:r>
        </w:sdtContent>
      </w:sdt>
      <w:r>
        <w:t xml:space="preserve"> </w:t>
      </w:r>
      <w:r w:rsidR="00F97E8B">
        <w:t>I</w:t>
      </w:r>
      <w:r>
        <w:t>t is double the number tha</w:t>
      </w:r>
      <w:r w:rsidR="00F97E8B">
        <w:t>t</w:t>
      </w:r>
      <w:r>
        <w:t xml:space="preserve"> it was five or six years ago</w:t>
      </w:r>
      <w:r w:rsidR="006A2FC8">
        <w:t>.</w:t>
      </w:r>
    </w:p>
    <w:p w:rsidR="00761A5C" w:rsidP="00761A5C">
      <w:pPr>
        <w:pStyle w:val="Answer"/>
      </w:pPr>
      <w:sdt>
        <w:sdtPr>
          <w:alias w:val="Witness"/>
          <w:id w:val="1810667278"/>
          <w:placeholder>
            <w:docPart w:val="5625C245FAEA4C04B2B8F65F0C1171EA"/>
          </w:placeholder>
          <w:richText/>
        </w:sdtPr>
        <w:sdtContent>
          <w:r w:rsidRPr="00A76C86">
            <w:rPr>
              <w:b/>
              <w:i/>
            </w:rPr>
            <w:t>Kamena Dorling:</w:t>
          </w:r>
        </w:sdtContent>
      </w:sdt>
      <w:r>
        <w:t xml:space="preserve"> Yes; we have data on that. </w:t>
      </w:r>
    </w:p>
    <w:p w:rsidR="00761A5C" w:rsidP="00761A5C">
      <w:pPr>
        <w:pStyle w:val="Question"/>
        <w:numPr>
          <w:ilvl w:val="0"/>
          <w:numId w:val="0"/>
        </w:numPr>
        <w:ind w:left="794"/>
      </w:pPr>
      <w:sdt>
        <w:sdtPr>
          <w:alias w:val="Member"/>
          <w:tag w:val="&lt;Member mnisId='1588' dodsId='36036'&gt;"/>
          <w:id w:val="-331450859"/>
          <w:placeholder>
            <w:docPart w:val="5625C245FAEA4C04B2B8F65F0C1171EA"/>
          </w:placeholder>
          <w:richText/>
        </w:sdtPr>
        <w:sdtContent>
          <w:r w:rsidRPr="00A76C86">
            <w:rPr>
              <w:b/>
            </w:rPr>
            <w:t>Barbara Keeley:</w:t>
          </w:r>
        </w:sdtContent>
      </w:sdt>
      <w:r>
        <w:t xml:space="preserve"> Despite Gover</w:t>
      </w:r>
      <w:r w:rsidR="00F85EDD">
        <w:t>nme</w:t>
      </w:r>
      <w:r>
        <w:t>nt targets to close those units. It goes back to th</w:t>
      </w:r>
      <w:r w:rsidR="00F85EDD">
        <w:t>e</w:t>
      </w:r>
      <w:r>
        <w:t xml:space="preserve"> question about Trieste. We are in a situation where it has doubled in five or six years. </w:t>
      </w:r>
    </w:p>
    <w:p w:rsidR="00B43510" w:rsidP="00AC12D8">
      <w:pPr>
        <w:pStyle w:val="Question"/>
      </w:pPr>
      <w:sdt>
        <w:sdtPr>
          <w:alias w:val="Member"/>
          <w:tag w:val="&lt;Member mnisId='1572' dodsId='35446'&gt;"/>
          <w:id w:val="1301575315"/>
          <w:placeholder>
            <w:docPart w:val="5625C245FAEA4C04B2B8F65F0C1171EA"/>
          </w:placeholder>
          <w:richText/>
        </w:sdtPr>
        <w:sdtContent>
          <w:r w:rsidRPr="00AC12D8" w:rsidR="00761A5C">
            <w:rPr>
              <w:b/>
            </w:rPr>
            <w:t>Chair:</w:t>
          </w:r>
        </w:sdtContent>
      </w:sdt>
      <w:r w:rsidR="00761A5C">
        <w:t xml:space="preserve"> Could you send us that data</w:t>
      </w:r>
      <w:r>
        <w:t xml:space="preserve"> and where you got that data from</w:t>
      </w:r>
      <w:r w:rsidR="00761A5C">
        <w:t xml:space="preserve">, Kamena? That would be very helpful for our inquiry. </w:t>
      </w:r>
    </w:p>
    <w:p w:rsidR="00AC12D8" w:rsidP="00B43510">
      <w:pPr>
        <w:pStyle w:val="Answer"/>
      </w:pPr>
      <w:sdt>
        <w:sdtPr>
          <w:alias w:val="Witness"/>
          <w:id w:val="-2139029682"/>
          <w:placeholder>
            <w:docPart w:val="DefaultPlaceholder_-1854013440"/>
          </w:placeholder>
          <w:richText/>
        </w:sdtPr>
        <w:sdtContent>
          <w:r w:rsidRPr="00B43510" w:rsidR="00B43510">
            <w:rPr>
              <w:b/>
              <w:i/>
            </w:rPr>
            <w:t>Kamena Dorling:</w:t>
          </w:r>
        </w:sdtContent>
      </w:sdt>
      <w:r w:rsidR="00B43510">
        <w:t xml:space="preserve"> I can</w:t>
      </w:r>
      <w:r>
        <w:t xml:space="preserve">—the whole briefing. </w:t>
      </w:r>
    </w:p>
    <w:p w:rsidR="00761A5C" w:rsidP="00AC12D8">
      <w:pPr>
        <w:pStyle w:val="Question"/>
        <w:numPr>
          <w:ilvl w:val="0"/>
          <w:numId w:val="0"/>
        </w:numPr>
        <w:ind w:left="794"/>
      </w:pPr>
      <w:sdt>
        <w:sdtPr>
          <w:alias w:val="Member"/>
          <w:tag w:val="&lt;Member mnisId='1572' dodsId='35446'&gt;"/>
          <w:id w:val="32856077"/>
          <w:placeholder>
            <w:docPart w:val="DefaultPlaceholder_-1854013440"/>
          </w:placeholder>
          <w:richText/>
        </w:sdtPr>
        <w:sdtContent>
          <w:r w:rsidRPr="00AC12D8" w:rsidR="00AC12D8">
            <w:rPr>
              <w:b/>
            </w:rPr>
            <w:t>Chair:</w:t>
          </w:r>
        </w:sdtContent>
      </w:sdt>
      <w:r w:rsidR="00AC12D8">
        <w:t xml:space="preserve"> </w:t>
      </w:r>
      <w:r>
        <w:t>We do not need it now, but if you could send it to us that would be great.</w:t>
      </w:r>
    </w:p>
    <w:p w:rsidR="00761A5C" w:rsidP="00761A5C">
      <w:pPr>
        <w:pStyle w:val="Question"/>
        <w:numPr>
          <w:ilvl w:val="0"/>
          <w:numId w:val="9"/>
        </w:numPr>
      </w:pPr>
      <w:sdt>
        <w:sdtPr>
          <w:alias w:val="Member"/>
          <w:tag w:val="&lt;Member mnisId='1538' dodsId='38898'&gt;"/>
          <w:id w:val="748998136"/>
          <w:placeholder>
            <w:docPart w:val="5625C245FAEA4C04B2B8F65F0C1171EA"/>
          </w:placeholder>
          <w:richText/>
        </w:sdtPr>
        <w:sdtContent>
          <w:r w:rsidRPr="00A76C86">
            <w:rPr>
              <w:b/>
            </w:rPr>
            <w:t>Rosie Cooper:</w:t>
          </w:r>
        </w:sdtContent>
      </w:sdt>
      <w:r>
        <w:t xml:space="preserve"> We have heard some traumatic evidence </w:t>
      </w:r>
      <w:r w:rsidR="00A76020">
        <w:t xml:space="preserve">at the Committee </w:t>
      </w:r>
      <w:r>
        <w:t>when dealing with this issue</w:t>
      </w:r>
      <w:r w:rsidR="00A76020">
        <w:t>.</w:t>
      </w:r>
      <w:r>
        <w:t xml:space="preserve"> I would like to ask the panel how effective they think the CQC is at tackling poor-quality in-patient providers. There was a worrying story in the </w:t>
      </w:r>
      <w:r w:rsidRPr="00F343CF">
        <w:rPr>
          <w:i/>
          <w:iCs/>
        </w:rPr>
        <w:t>HSJ</w:t>
      </w:r>
      <w:r>
        <w:t xml:space="preserve"> last week about it taking many attempts to raise concerns over several years before the CQC rated one such hospital as inadequate.</w:t>
      </w:r>
    </w:p>
    <w:p w:rsidR="00761A5C" w:rsidP="00761A5C">
      <w:pPr>
        <w:pStyle w:val="QuestionCont"/>
      </w:pPr>
      <w:r>
        <w:t xml:space="preserve">One parent gave exactly the same evidence to the Committee, saying that they had complained and years later the unit was </w:t>
      </w:r>
      <w:r w:rsidR="001F545C">
        <w:t xml:space="preserve">still </w:t>
      </w:r>
      <w:r>
        <w:t>rated inadequate. As ever more work is being given to the CQC</w:t>
      </w:r>
      <w:r w:rsidR="001F545C">
        <w:t>—</w:t>
      </w:r>
      <w:r>
        <w:t>more regulation</w:t>
      </w:r>
      <w:r w:rsidR="001F545C">
        <w:t>—</w:t>
      </w:r>
      <w:r>
        <w:t xml:space="preserve">do you think we can just rely on this one method? </w:t>
      </w:r>
    </w:p>
    <w:p w:rsidR="00761A5C" w:rsidP="00761A5C">
      <w:pPr>
        <w:pStyle w:val="Answer"/>
      </w:pPr>
      <w:sdt>
        <w:sdtPr>
          <w:alias w:val="Witness"/>
          <w:id w:val="560216264"/>
          <w:placeholder>
            <w:docPart w:val="5625C245FAEA4C04B2B8F65F0C1171EA"/>
          </w:placeholder>
          <w:richText/>
        </w:sdtPr>
        <w:sdtContent>
          <w:r w:rsidRPr="00A76C86">
            <w:rPr>
              <w:b/>
              <w:i/>
            </w:rPr>
            <w:t>Dr Dubicka:</w:t>
          </w:r>
        </w:sdtContent>
      </w:sdt>
      <w:r>
        <w:t xml:space="preserve"> The CQC does a lot of good work. I sat on one of their recent panels regarding how they can improve what they already do. A lot of that focus was around advocacy and working closely with patients.</w:t>
      </w:r>
    </w:p>
    <w:p w:rsidR="00761A5C" w:rsidP="00761A5C">
      <w:pPr>
        <w:pStyle w:val="Answer"/>
      </w:pPr>
      <w:r>
        <w:t>In terms of safety, there is absolutely no doubt in my mind that the most important thing is to have the right staffing complement</w:t>
      </w:r>
      <w:r w:rsidR="00626670">
        <w:t>,</w:t>
      </w:r>
      <w:r>
        <w:t xml:space="preserve"> the right number of specialised staff</w:t>
      </w:r>
      <w:r w:rsidR="00626670">
        <w:t>,</w:t>
      </w:r>
      <w:r>
        <w:t xml:space="preserve"> and trained staff. Unfortunately, in-patient care is the area where we are really struggling. We are struggling across the whole of mental health care to try </w:t>
      </w:r>
      <w:r w:rsidR="00E83DF9">
        <w:t>to</w:t>
      </w:r>
      <w:r>
        <w:t xml:space="preserve"> get workforce, but in-patient care is the area where it is most difficult. We know that nearly half of in-patient units in a recent survey felt that they did not have the right number of staff. What then happens is that agency staff are brought in—</w:t>
      </w:r>
    </w:p>
    <w:p w:rsidR="00761A5C" w:rsidP="00761A5C">
      <w:pPr>
        <w:pStyle w:val="Question"/>
        <w:numPr>
          <w:ilvl w:val="0"/>
          <w:numId w:val="9"/>
        </w:numPr>
      </w:pPr>
      <w:sdt>
        <w:sdtPr>
          <w:alias w:val="Member"/>
          <w:tag w:val="&lt;Member mnisId='1572' dodsId='35446'&gt;"/>
          <w:id w:val="966315270"/>
          <w:placeholder>
            <w:docPart w:val="5625C245FAEA4C04B2B8F65F0C1171EA"/>
          </w:placeholder>
          <w:richText/>
        </w:sdtPr>
        <w:sdtContent>
          <w:r w:rsidRPr="00A76C86">
            <w:rPr>
              <w:b/>
            </w:rPr>
            <w:t>Chair:</w:t>
          </w:r>
        </w:sdtContent>
      </w:sdt>
      <w:r>
        <w:t xml:space="preserve"> </w:t>
      </w:r>
      <w:r w:rsidR="00E83DF9">
        <w:t>Sorry</w:t>
      </w:r>
      <w:r w:rsidR="006A2FC8">
        <w:t>,</w:t>
      </w:r>
      <w:r w:rsidR="00E83DF9">
        <w:t xml:space="preserve"> Dr Dubicka, but t</w:t>
      </w:r>
      <w:r>
        <w:t>he question is</w:t>
      </w:r>
      <w:r w:rsidR="00E83DF9">
        <w:t xml:space="preserve"> whether</w:t>
      </w:r>
      <w:r>
        <w:t xml:space="preserve"> the CQC </w:t>
      </w:r>
      <w:r w:rsidR="00E83DF9">
        <w:t xml:space="preserve">is </w:t>
      </w:r>
      <w:r>
        <w:t>doing a good job in highlighting those problems</w:t>
      </w:r>
      <w:r w:rsidR="006A2FC8">
        <w:t>.</w:t>
      </w:r>
    </w:p>
    <w:p w:rsidR="009F2939" w:rsidP="00761A5C">
      <w:pPr>
        <w:pStyle w:val="Answer"/>
      </w:pPr>
      <w:sdt>
        <w:sdtPr>
          <w:alias w:val="Witness"/>
          <w:id w:val="-1078984884"/>
          <w:placeholder>
            <w:docPart w:val="5625C245FAEA4C04B2B8F65F0C1171EA"/>
          </w:placeholder>
          <w:richText/>
        </w:sdtPr>
        <w:sdtContent>
          <w:r w:rsidRPr="00A76C86" w:rsidR="00761A5C">
            <w:rPr>
              <w:b/>
              <w:i/>
            </w:rPr>
            <w:t>Dr Dubicka:</w:t>
          </w:r>
        </w:sdtContent>
      </w:sdt>
      <w:r w:rsidR="00761A5C">
        <w:t xml:space="preserve"> I think </w:t>
      </w:r>
      <w:r w:rsidR="006B1394">
        <w:t>it has</w:t>
      </w:r>
      <w:r w:rsidR="00761A5C">
        <w:t xml:space="preserve"> highlighted them. There was a report in 2018</w:t>
      </w:r>
      <w:r w:rsidR="006B1394">
        <w:t>,</w:t>
      </w:r>
      <w:r w:rsidR="00761A5C">
        <w:t xml:space="preserve"> which was excellent, but I am not sure that the recommendations have been worked on. </w:t>
      </w:r>
    </w:p>
    <w:p w:rsidR="00761A5C" w:rsidP="009F2939">
      <w:pPr>
        <w:pStyle w:val="Question"/>
      </w:pPr>
      <w:sdt>
        <w:sdtPr>
          <w:alias w:val="Member"/>
          <w:tag w:val="&lt;Member mnisId='1572' dodsId='35446'&gt;"/>
          <w:id w:val="359024282"/>
          <w:placeholder>
            <w:docPart w:val="DefaultPlaceholder_-1854013440"/>
          </w:placeholder>
          <w:richText/>
        </w:sdtPr>
        <w:sdtContent>
          <w:r w:rsidRPr="009F2939" w:rsidR="009F2939">
            <w:rPr>
              <w:b/>
            </w:rPr>
            <w:t>Chair:</w:t>
          </w:r>
        </w:sdtContent>
      </w:sdt>
      <w:r w:rsidR="009F2939">
        <w:t xml:space="preserve"> Shall we bring in Saffron and Kamena on that question?</w:t>
      </w:r>
    </w:p>
    <w:p w:rsidR="00761A5C" w:rsidP="00761A5C">
      <w:pPr>
        <w:pStyle w:val="Answer"/>
      </w:pPr>
      <w:sdt>
        <w:sdtPr>
          <w:alias w:val="Witness"/>
          <w:id w:val="-823120744"/>
          <w:placeholder>
            <w:docPart w:val="5625C245FAEA4C04B2B8F65F0C1171EA"/>
          </w:placeholder>
          <w:richText/>
        </w:sdtPr>
        <w:sdtContent>
          <w:r w:rsidRPr="00A76C86">
            <w:rPr>
              <w:b/>
              <w:i/>
            </w:rPr>
            <w:t>Saffron Cordery:</w:t>
          </w:r>
        </w:sdtContent>
      </w:sdt>
      <w:r>
        <w:t xml:space="preserve"> I echo Bernadka’s point</w:t>
      </w:r>
      <w:r w:rsidR="00053D44">
        <w:t>:</w:t>
      </w:r>
      <w:r>
        <w:t xml:space="preserve"> the CQC does a lot of really important work. What we have to look at are some fundamental questions around how we actually bring about improvements in safety and quality, not only in in-patient units but across the board. It is important that we have an independent quality regulator like the CQC, but it is also important that we focus on frontline services themselves and what they need to do to improve their quality and safety.</w:t>
      </w:r>
    </w:p>
    <w:p w:rsidR="00761A5C" w:rsidP="00761A5C">
      <w:pPr>
        <w:pStyle w:val="Answer"/>
      </w:pPr>
      <w:r>
        <w:t xml:space="preserve">There is an important question around the partnership that can exist between the quality regulator, organisations delivering services and the wider system. What we do not want to see, which we have seen increasingly, </w:t>
      </w:r>
      <w:r w:rsidR="00B670F7">
        <w:t>are</w:t>
      </w:r>
      <w:r>
        <w:t xml:space="preserve"> quality and safety issues identified and units closed without any alternatives being put in place. We know that that has, for example, contributed across one region in the country to a reduction of 80 in-patient beds, which is a huge chunk of provision. We need to be really careful—</w:t>
      </w:r>
    </w:p>
    <w:p w:rsidR="00761A5C" w:rsidP="00761A5C">
      <w:pPr>
        <w:pStyle w:val="Question"/>
        <w:numPr>
          <w:ilvl w:val="0"/>
          <w:numId w:val="9"/>
        </w:numPr>
      </w:pPr>
      <w:sdt>
        <w:sdtPr>
          <w:alias w:val="Member"/>
          <w:tag w:val="&lt;Member mnisId='1572' dodsId='35446'&gt;"/>
          <w:id w:val="-1326974825"/>
          <w:placeholder>
            <w:docPart w:val="5625C245FAEA4C04B2B8F65F0C1171EA"/>
          </w:placeholder>
          <w:richText/>
        </w:sdtPr>
        <w:sdtContent>
          <w:r w:rsidRPr="006A7664">
            <w:rPr>
              <w:b/>
            </w:rPr>
            <w:t>Chair:</w:t>
          </w:r>
        </w:sdtContent>
      </w:sdt>
      <w:r>
        <w:t xml:space="preserve"> I am sorry to interrupt.</w:t>
      </w:r>
      <w:r w:rsidR="00B670F7">
        <w:t xml:space="preserve"> It is just because of time.</w:t>
      </w:r>
      <w:r>
        <w:t xml:space="preserve"> Kamena, do you have any comments on the CQC?</w:t>
      </w:r>
    </w:p>
    <w:p w:rsidR="00761A5C" w:rsidP="00761A5C">
      <w:pPr>
        <w:pStyle w:val="Answer"/>
      </w:pPr>
      <w:sdt>
        <w:sdtPr>
          <w:alias w:val="Witness"/>
          <w:id w:val="-209496251"/>
          <w:placeholder>
            <w:docPart w:val="5625C245FAEA4C04B2B8F65F0C1171EA"/>
          </w:placeholder>
          <w:richText/>
        </w:sdtPr>
        <w:sdtContent>
          <w:r w:rsidRPr="006A7664">
            <w:rPr>
              <w:b/>
              <w:i/>
            </w:rPr>
            <w:t>Kamena Dorling:</w:t>
          </w:r>
        </w:sdtContent>
      </w:sdt>
      <w:r>
        <w:t xml:space="preserve"> </w:t>
      </w:r>
      <w:r w:rsidR="005C4849">
        <w:t>T</w:t>
      </w:r>
      <w:r>
        <w:t>wo very short ones. Prior to last year</w:t>
      </w:r>
      <w:r w:rsidR="005C4849">
        <w:t>,</w:t>
      </w:r>
      <w:r>
        <w:t xml:space="preserve"> the CQC did not look at the provision of advocacy in in-patient care. That was something we raised, but they have acknowledged themselves the need to do that as part of improving their work. That is very welcome and it is something to monitor.</w:t>
      </w:r>
    </w:p>
    <w:p w:rsidR="00761A5C" w:rsidP="00761A5C">
      <w:pPr>
        <w:pStyle w:val="Answer"/>
      </w:pPr>
      <w:r>
        <w:t>O</w:t>
      </w:r>
      <w:r>
        <w:t xml:space="preserve">ne of the issues raised in </w:t>
      </w:r>
      <w:r w:rsidR="00B92BAD">
        <w:t xml:space="preserve">the </w:t>
      </w:r>
      <w:r>
        <w:t>reforming the Mental Health Act consultation</w:t>
      </w:r>
      <w:r>
        <w:t xml:space="preserve"> was</w:t>
      </w:r>
      <w:r>
        <w:t xml:space="preserve"> about how you can look at the issue of children being placed on adult wards. The independent Mental Health Act review of 2018 recommended that the CQC be notified within 24 hours. The Government rejected that and said that the CQC should be notified within 48 hours</w:t>
      </w:r>
      <w:r w:rsidR="006A2FC8">
        <w:t>,</w:t>
      </w:r>
      <w:r>
        <w:t xml:space="preserve"> and that was sufficient, and that </w:t>
      </w:r>
      <w:r>
        <w:t>it</w:t>
      </w:r>
      <w:r>
        <w:t xml:space="preserve"> </w:t>
      </w:r>
      <w:r>
        <w:t>w</w:t>
      </w:r>
      <w:r>
        <w:t>ould follow up.</w:t>
      </w:r>
    </w:p>
    <w:p w:rsidR="00761A5C" w:rsidP="00761A5C">
      <w:pPr>
        <w:pStyle w:val="Answer"/>
      </w:pPr>
      <w:r>
        <w:t>Given the very high numbers—592 children were placed on adult wards in 2019-20—</w:t>
      </w:r>
      <w:r w:rsidR="00D020BD">
        <w:t>that</w:t>
      </w:r>
      <w:r>
        <w:t xml:space="preserve"> raises questions for me about how that safeguard is working in terms of the CQC following up. </w:t>
      </w:r>
    </w:p>
    <w:p w:rsidR="00761A5C" w:rsidP="00761A5C">
      <w:pPr>
        <w:pStyle w:val="Question"/>
        <w:numPr>
          <w:ilvl w:val="0"/>
          <w:numId w:val="9"/>
        </w:numPr>
      </w:pPr>
      <w:sdt>
        <w:sdtPr>
          <w:alias w:val="Member"/>
          <w:tag w:val="&lt;Member mnisId='1538' dodsId='38898'&gt;"/>
          <w:id w:val="-1053230542"/>
          <w:placeholder>
            <w:docPart w:val="5625C245FAEA4C04B2B8F65F0C1171EA"/>
          </w:placeholder>
          <w:richText/>
        </w:sdtPr>
        <w:sdtContent>
          <w:r w:rsidRPr="006A7664">
            <w:rPr>
              <w:b/>
            </w:rPr>
            <w:t>Rosie Cooper:</w:t>
          </w:r>
        </w:sdtContent>
      </w:sdt>
      <w:r>
        <w:t xml:space="preserve"> I want to make the point that nobody is questioning the validity of the CQC. What we are saying is that we know the CQC does not investigate individual complaints, but when parents alert the CQC over issues in private homes</w:t>
      </w:r>
      <w:r w:rsidR="00D020BD">
        <w:t>,</w:t>
      </w:r>
      <w:r>
        <w:t xml:space="preserve"> it may take two or three years to get action.</w:t>
      </w:r>
    </w:p>
    <w:p w:rsidR="00761A5C" w:rsidP="00761A5C">
      <w:pPr>
        <w:pStyle w:val="QuestionCont"/>
      </w:pPr>
      <w:r>
        <w:t>My question</w:t>
      </w:r>
      <w:r w:rsidR="00D020BD">
        <w:t xml:space="preserve"> to you guys</w:t>
      </w:r>
      <w:r>
        <w:t xml:space="preserve"> is</w:t>
      </w:r>
      <w:r w:rsidR="006A2FC8">
        <w:t>,</w:t>
      </w:r>
      <w:r>
        <w:t xml:space="preserve"> what can we do together to bridge that gap? Those children are the most important part of this. </w:t>
      </w:r>
      <w:r w:rsidR="00A654F5">
        <w:t>We can say the</w:t>
      </w:r>
      <w:r>
        <w:t xml:space="preserve"> CQC is doing a grand jo</w:t>
      </w:r>
      <w:r w:rsidR="00A654F5">
        <w:t xml:space="preserve">b, they’re </w:t>
      </w:r>
      <w:r>
        <w:t>all very busy</w:t>
      </w:r>
      <w:r w:rsidR="00A654F5">
        <w:t>, and they’re</w:t>
      </w:r>
      <w:r>
        <w:t xml:space="preserve"> not doing individual complaints</w:t>
      </w:r>
      <w:r w:rsidR="00A654F5">
        <w:t>,</w:t>
      </w:r>
      <w:r>
        <w:t xml:space="preserve"> but meanwhile children are left helpless in that situation. That is the bit—</w:t>
      </w:r>
    </w:p>
    <w:p w:rsidR="00761A5C" w:rsidP="00761A5C">
      <w:pPr>
        <w:pStyle w:val="Question"/>
        <w:numPr>
          <w:ilvl w:val="0"/>
          <w:numId w:val="0"/>
        </w:numPr>
        <w:ind w:left="794"/>
      </w:pPr>
      <w:sdt>
        <w:sdtPr>
          <w:alias w:val="Member"/>
          <w:tag w:val="&lt;Member mnisId='1572' dodsId='35446'&gt;"/>
          <w:id w:val="2123108256"/>
          <w:placeholder>
            <w:docPart w:val="5625C245FAEA4C04B2B8F65F0C1171EA"/>
          </w:placeholder>
          <w:richText/>
        </w:sdtPr>
        <w:sdtContent>
          <w:r w:rsidRPr="006A7664">
            <w:rPr>
              <w:b/>
            </w:rPr>
            <w:t>Chair:</w:t>
          </w:r>
        </w:sdtContent>
      </w:sdt>
      <w:r>
        <w:t xml:space="preserve"> Rosie, we only have time to ask one person to answer that. Who would you like to choose?</w:t>
      </w:r>
    </w:p>
    <w:p w:rsidR="00761A5C" w:rsidP="00761A5C">
      <w:pPr>
        <w:pStyle w:val="Question"/>
        <w:numPr>
          <w:ilvl w:val="0"/>
          <w:numId w:val="0"/>
        </w:numPr>
        <w:ind w:left="794"/>
      </w:pPr>
      <w:sdt>
        <w:sdtPr>
          <w:alias w:val="Member"/>
          <w:tag w:val="&lt;Member mnisId='1538' dodsId='38898'&gt;"/>
          <w:id w:val="-1232452952"/>
          <w:placeholder>
            <w:docPart w:val="5625C245FAEA4C04B2B8F65F0C1171EA"/>
          </w:placeholder>
          <w:richText/>
        </w:sdtPr>
        <w:sdtContent>
          <w:r w:rsidRPr="006A7664">
            <w:rPr>
              <w:b/>
            </w:rPr>
            <w:t>Rosie Cooper:</w:t>
          </w:r>
        </w:sdtContent>
      </w:sdt>
      <w:r>
        <w:t xml:space="preserve"> Kamena, please. </w:t>
      </w:r>
    </w:p>
    <w:p w:rsidR="00BD544D" w:rsidP="00AD15F5">
      <w:pPr>
        <w:pStyle w:val="Answer"/>
      </w:pPr>
      <w:sdt>
        <w:sdtPr>
          <w:alias w:val="Witness"/>
          <w:id w:val="1852142040"/>
          <w:placeholder>
            <w:docPart w:val="5625C245FAEA4C04B2B8F65F0C1171EA"/>
          </w:placeholder>
          <w:richText/>
        </w:sdtPr>
        <w:sdtContent>
          <w:r w:rsidRPr="006A7664" w:rsidR="00761A5C">
            <w:rPr>
              <w:b/>
              <w:i/>
            </w:rPr>
            <w:t>Kamena Dorling:</w:t>
          </w:r>
        </w:sdtContent>
      </w:sdt>
      <w:r w:rsidR="00761A5C">
        <w:t xml:space="preserve"> </w:t>
      </w:r>
      <w:r w:rsidR="00B5435D">
        <w:t>There needs to be a stronger mechanism for responding to concerns</w:t>
      </w:r>
      <w:r w:rsidR="00AD15F5">
        <w:t xml:space="preserve"> raised by parents and carers of children in in-patient care. We need inspections to be unannounced and we really need to think about how those inspections are prioritised, based on the evidence that is provided</w:t>
      </w:r>
      <w:r w:rsidR="006B72BB">
        <w:t>, especially if t</w:t>
      </w:r>
      <w:r w:rsidR="00AD15F5">
        <w:t>here has already been evidence of malpractice in the past. I am not sure that is very concrete.</w:t>
      </w:r>
    </w:p>
    <w:p w:rsidR="00AD15F5" w:rsidP="00BD544D">
      <w:pPr>
        <w:pStyle w:val="Question"/>
        <w:numPr>
          <w:ilvl w:val="0"/>
          <w:numId w:val="0"/>
        </w:numPr>
        <w:ind w:left="794"/>
      </w:pPr>
      <w:sdt>
        <w:sdtPr>
          <w:alias w:val="Member"/>
          <w:tag w:val="&lt;Member mnisId='1572' dodsId='35446'&gt;"/>
          <w:id w:val="-1980991608"/>
          <w:placeholder>
            <w:docPart w:val="DefaultPlaceholder_-1854013440"/>
          </w:placeholder>
          <w:richText/>
        </w:sdtPr>
        <w:sdtContent>
          <w:r w:rsidRPr="00BD544D" w:rsidR="00BD544D">
            <w:rPr>
              <w:b/>
            </w:rPr>
            <w:t>Chair:</w:t>
          </w:r>
        </w:sdtContent>
      </w:sdt>
      <w:r w:rsidR="00BD544D">
        <w:t xml:space="preserve"> But </w:t>
      </w:r>
      <w:r w:rsidR="00DC4D6F">
        <w:t xml:space="preserve">it is </w:t>
      </w:r>
      <w:r w:rsidR="00BD544D">
        <w:t>very helpful. Thank you.</w:t>
      </w:r>
    </w:p>
    <w:p w:rsidR="00AD15F5" w:rsidP="00AD15F5">
      <w:pPr>
        <w:pStyle w:val="Question"/>
        <w:numPr>
          <w:ilvl w:val="0"/>
          <w:numId w:val="9"/>
        </w:numPr>
      </w:pPr>
      <w:sdt>
        <w:sdtPr>
          <w:alias w:val="Member"/>
          <w:tag w:val="&lt;Member mnisId='4777' dodsId=''&gt;"/>
          <w:id w:val="321239334"/>
          <w:placeholder>
            <w:docPart w:val="847CEF5AE20D44FF95C562FDF980046C"/>
          </w:placeholder>
          <w:richText/>
        </w:sdtPr>
        <w:sdtContent>
          <w:r w:rsidRPr="00A01DA2">
            <w:rPr>
              <w:b/>
            </w:rPr>
            <w:t>Sarah Owen:</w:t>
          </w:r>
        </w:sdtContent>
      </w:sdt>
      <w:r>
        <w:t xml:space="preserve"> This question is for Dr Dubicka and possibly Saffron as well. How important is it to have services that reflect community and cultural needs, </w:t>
      </w:r>
      <w:r w:rsidR="00EC26BC">
        <w:t xml:space="preserve">and </w:t>
      </w:r>
      <w:r>
        <w:t xml:space="preserve">breaking additional barriers to access for care, particularly for black, Asian and minority ethnic young people? </w:t>
      </w:r>
    </w:p>
    <w:p w:rsidR="00AD15F5" w:rsidP="00AD15F5">
      <w:pPr>
        <w:pStyle w:val="Answer"/>
      </w:pPr>
      <w:sdt>
        <w:sdtPr>
          <w:alias w:val="Witness"/>
          <w:id w:val="710605989"/>
          <w:placeholder>
            <w:docPart w:val="847CEF5AE20D44FF95C562FDF980046C"/>
          </w:placeholder>
          <w:richText/>
        </w:sdtPr>
        <w:sdtContent>
          <w:r w:rsidRPr="00A01DA2">
            <w:rPr>
              <w:b/>
              <w:i/>
            </w:rPr>
            <w:t>Dr Dubicka:</w:t>
          </w:r>
        </w:sdtContent>
      </w:sdt>
      <w:r>
        <w:t xml:space="preserve"> That is a really important question. There are a couple of things around that. </w:t>
      </w:r>
      <w:r w:rsidR="00EC26BC">
        <w:t>W</w:t>
      </w:r>
      <w:r>
        <w:t>e have not worked hard enough and we do not have systems in place to reach out to those children and young people. In fact, I am involved in a research project at the moment looking at the needs of Afro-Caribbean childre</w:t>
      </w:r>
      <w:r w:rsidR="00EC26BC">
        <w:t>n because we</w:t>
      </w:r>
      <w:r>
        <w:t xml:space="preserve"> know that they are disproportionately represented in in-patient care in particular. </w:t>
      </w:r>
      <w:r w:rsidR="00EC26BC">
        <w:t>I</w:t>
      </w:r>
      <w:r>
        <w:t xml:space="preserve">t is a really important question. Of course, their experiences of mental health services or social care—whichever service—also need to be considered in the context that they do not always have staff or professionals working with them who might understand their life experience. We need to work really hard to ensure that we are recruiting staff </w:t>
      </w:r>
      <w:r w:rsidR="00910031">
        <w:t>who</w:t>
      </w:r>
      <w:r>
        <w:t xml:space="preserve"> can understand the issues that these young people are dealing with. It is vitally important, and there has not been enough attention paid to that. </w:t>
      </w:r>
    </w:p>
    <w:p w:rsidR="00AD15F5" w:rsidP="00AD15F5">
      <w:pPr>
        <w:pStyle w:val="Answer"/>
      </w:pPr>
      <w:sdt>
        <w:sdtPr>
          <w:alias w:val="Witness"/>
          <w:id w:val="-59791752"/>
          <w:placeholder>
            <w:docPart w:val="847CEF5AE20D44FF95C562FDF980046C"/>
          </w:placeholder>
          <w:richText/>
        </w:sdtPr>
        <w:sdtContent>
          <w:r w:rsidRPr="00A01DA2">
            <w:rPr>
              <w:b/>
              <w:i/>
            </w:rPr>
            <w:t>Saffron Cordery:</w:t>
          </w:r>
        </w:sdtContent>
      </w:sdt>
      <w:r>
        <w:t xml:space="preserve"> I</w:t>
      </w:r>
      <w:r w:rsidR="00910031">
        <w:t xml:space="preserve"> </w:t>
      </w:r>
      <w:r>
        <w:t>agree. I think we have seen a bigger focus on this issue in adult mental health services than we have in children and young people’s mental health services. There is a whole bundle of issues around over-representation in services</w:t>
      </w:r>
      <w:r w:rsidR="000E4A21">
        <w:t>,</w:t>
      </w:r>
      <w:r>
        <w:t xml:space="preserve"> and the corollary</w:t>
      </w:r>
      <w:r w:rsidR="000E4A21">
        <w:t>,</w:t>
      </w:r>
      <w:r>
        <w:t xml:space="preserve"> with over-representation in the criminal justice system</w:t>
      </w:r>
      <w:r w:rsidR="00CB36BA">
        <w:t xml:space="preserve"> and</w:t>
      </w:r>
      <w:r>
        <w:t xml:space="preserve"> </w:t>
      </w:r>
      <w:r w:rsidR="00BB2774">
        <w:t xml:space="preserve">in </w:t>
      </w:r>
      <w:r>
        <w:t xml:space="preserve">exclusions in schools, which come together to reflect the real need for a more programmatic focus. </w:t>
      </w:r>
    </w:p>
    <w:p w:rsidR="00415D05" w:rsidP="00AD15F5">
      <w:pPr>
        <w:pStyle w:val="Answer"/>
      </w:pPr>
      <w:r>
        <w:t>The question and Bernadka’s responses are absolutely spot</w:t>
      </w:r>
      <w:r>
        <w:t>-o</w:t>
      </w:r>
      <w:r>
        <w:t>n</w:t>
      </w:r>
      <w:r w:rsidR="00FC6B66">
        <w:t>. We need</w:t>
      </w:r>
      <w:r>
        <w:t xml:space="preserve"> greater focus on issues around inclusion, diversity and equity.</w:t>
      </w:r>
    </w:p>
    <w:p w:rsidR="00AD15F5" w:rsidP="00415D05">
      <w:pPr>
        <w:pStyle w:val="Question"/>
        <w:numPr>
          <w:ilvl w:val="0"/>
          <w:numId w:val="0"/>
        </w:numPr>
        <w:ind w:left="794"/>
      </w:pPr>
      <w:sdt>
        <w:sdtPr>
          <w:alias w:val="Member"/>
          <w:tag w:val="&lt;Member mnisId='4777' dodsId=''&gt;"/>
          <w:id w:val="686484201"/>
          <w:placeholder>
            <w:docPart w:val="DefaultPlaceholder_-1854013440"/>
          </w:placeholder>
          <w:richText/>
        </w:sdtPr>
        <w:sdtContent>
          <w:r w:rsidRPr="00415D05" w:rsidR="00415D05">
            <w:rPr>
              <w:b/>
            </w:rPr>
            <w:t>Sarah Owen:</w:t>
          </w:r>
        </w:sdtContent>
      </w:sdt>
      <w:r w:rsidR="00415D05">
        <w:t xml:space="preserve"> </w:t>
      </w:r>
      <w:r w:rsidR="000479D0">
        <w:t>Thank you.</w:t>
      </w:r>
    </w:p>
    <w:p w:rsidR="00AD15F5" w:rsidP="00AD15F5">
      <w:pPr>
        <w:pStyle w:val="Question"/>
        <w:numPr>
          <w:ilvl w:val="0"/>
          <w:numId w:val="9"/>
        </w:numPr>
      </w:pPr>
      <w:sdt>
        <w:sdtPr>
          <w:alias w:val="Member"/>
          <w:tag w:val="&lt;Member mnisId='4780' dodsId=''&gt;"/>
          <w:id w:val="-1484083877"/>
          <w:placeholder>
            <w:docPart w:val="847CEF5AE20D44FF95C562FDF980046C"/>
          </w:placeholder>
          <w:richText/>
        </w:sdtPr>
        <w:sdtContent>
          <w:r w:rsidRPr="00415D05">
            <w:rPr>
              <w:b/>
            </w:rPr>
            <w:t>Laura Trott:</w:t>
          </w:r>
        </w:sdtContent>
      </w:sdt>
      <w:r>
        <w:t xml:space="preserve"> Bernadka, I want to follow up a comment that you made earlier, which is that we are seeing an increasing number of looked-after children coming into the system.</w:t>
      </w:r>
      <w:r w:rsidR="00415D05">
        <w:t xml:space="preserve"> </w:t>
      </w:r>
      <w:r>
        <w:t>Can you describe the changes that we need to see in the social work system to make sure that we minimise the number of those children coming in?</w:t>
      </w:r>
    </w:p>
    <w:p w:rsidR="00AD15F5" w:rsidP="00AD15F5">
      <w:pPr>
        <w:pStyle w:val="Answer"/>
      </w:pPr>
      <w:sdt>
        <w:sdtPr>
          <w:alias w:val="Witness"/>
          <w:id w:val="765959378"/>
          <w:placeholder>
            <w:docPart w:val="847CEF5AE20D44FF95C562FDF980046C"/>
          </w:placeholder>
          <w:richText/>
        </w:sdtPr>
        <w:sdtContent>
          <w:r w:rsidRPr="00A01DA2">
            <w:rPr>
              <w:b/>
              <w:i/>
            </w:rPr>
            <w:t>Dr Dubicka:</w:t>
          </w:r>
        </w:sdtContent>
      </w:sdt>
      <w:r>
        <w:t xml:space="preserve"> </w:t>
      </w:r>
      <w:sdt>
        <w:sdtPr>
          <w:alias w:val="Member"/>
          <w:tag w:val="&lt;Member mnisId='4777' dodsId=''&gt;"/>
          <w:id w:val="1099913742"/>
          <w:placeholder>
            <w:docPart w:val="847CEF5AE20D44FF95C562FDF980046C"/>
          </w:placeholder>
          <w:richText/>
        </w:sdtPr>
        <w:sdtContent>
          <w:r>
            <w:t xml:space="preserve">They are massive. They are absolutely significant, and we have seen that highlighted in recent reports </w:t>
          </w:r>
          <w:r w:rsidR="00415D05">
            <w:t>on</w:t>
          </w:r>
          <w:r>
            <w:t xml:space="preserve"> children’s homes</w:t>
          </w:r>
          <w:r w:rsidR="00415D05">
            <w:t>,</w:t>
          </w:r>
          <w:r>
            <w:t xml:space="preserve"> for example</w:t>
          </w:r>
          <w:r w:rsidR="00415D05">
            <w:t>,</w:t>
          </w:r>
          <w:r>
            <w:t xml:space="preserve"> by the previous Children’s Commissioner. Again, that is something I see time and time again.</w:t>
          </w:r>
        </w:sdtContent>
      </w:sdt>
      <w:r>
        <w:t xml:space="preserve"> </w:t>
      </w:r>
    </w:p>
    <w:p w:rsidR="00AD15F5" w:rsidP="00AD15F5">
      <w:pPr>
        <w:pStyle w:val="Answer"/>
      </w:pPr>
      <w:r>
        <w:t>First, the threshold for trying to get support for social care is incredibly high. W</w:t>
      </w:r>
      <w:r w:rsidR="008D6D94">
        <w:t>e know that</w:t>
      </w:r>
      <w:r w:rsidR="006A2FC8">
        <w:t>,</w:t>
      </w:r>
      <w:r w:rsidR="008D6D94">
        <w:t xml:space="preserve"> if there is an issue for m</w:t>
      </w:r>
      <w:r>
        <w:t>ost of the children that I see at the moment in the community, it would be so hard to get support because social care is understaffed and under-resourced. Therefore, that means you cannot get the support early enough.</w:t>
      </w:r>
    </w:p>
    <w:p w:rsidR="00AD15F5" w:rsidP="00AD15F5">
      <w:pPr>
        <w:pStyle w:val="Answer"/>
      </w:pPr>
      <w:r>
        <w:t>It</w:t>
      </w:r>
      <w:r>
        <w:t xml:space="preserve"> is important that we look at the quality of that provision</w:t>
      </w:r>
      <w:r>
        <w:t>,</w:t>
      </w:r>
      <w:r>
        <w:t xml:space="preserve"> </w:t>
      </w:r>
      <w:r w:rsidR="006A2FC8">
        <w:t xml:space="preserve">and </w:t>
      </w:r>
      <w:r>
        <w:t>that we</w:t>
      </w:r>
      <w:r w:rsidR="00184F73">
        <w:t xml:space="preserve"> not only</w:t>
      </w:r>
      <w:r>
        <w:t xml:space="preserve"> have sufficient social workers but that they are well train</w:t>
      </w:r>
      <w:r w:rsidR="00184F73">
        <w:t>ed</w:t>
      </w:r>
      <w:r>
        <w:t>, and that we have the right, specialised placements for these young people. The sorts of young people I see have been extremely traumatised. They need specialist mental health provision in a</w:t>
      </w:r>
      <w:r w:rsidR="00184F73">
        <w:t>ny</w:t>
      </w:r>
      <w:r>
        <w:t xml:space="preserve"> residential setting. That is really hard to come by. As we know, often the standards of care are not good enough and are failing these children.</w:t>
      </w:r>
    </w:p>
    <w:p w:rsidR="00AD15F5" w:rsidP="00AD15F5">
      <w:pPr>
        <w:pStyle w:val="Answer"/>
      </w:pPr>
      <w:r>
        <w:t>O</w:t>
      </w:r>
      <w:r>
        <w:t>ne of the reasons why we have such a backlog of young people waiting in tier four, in in-patient beds</w:t>
      </w:r>
      <w:r w:rsidR="009256F2">
        <w:t>,</w:t>
      </w:r>
      <w:r>
        <w:t xml:space="preserve"> is that</w:t>
      </w:r>
      <w:r>
        <w:t xml:space="preserve"> we cannot identify the right social care provision. Often, these children are shunted around the country</w:t>
      </w:r>
      <w:r>
        <w:t>,</w:t>
      </w:r>
      <w:r>
        <w:t xml:space="preserve"> far away from their families. It needs investment across the board. </w:t>
      </w:r>
    </w:p>
    <w:p w:rsidR="00AD15F5" w:rsidP="00AD15F5">
      <w:pPr>
        <w:pStyle w:val="Question"/>
        <w:numPr>
          <w:ilvl w:val="0"/>
          <w:numId w:val="9"/>
        </w:numPr>
      </w:pPr>
      <w:sdt>
        <w:sdtPr>
          <w:alias w:val="Member"/>
          <w:tag w:val="&lt;Member mnisId='4780' dodsId=''&gt;"/>
          <w:id w:val="556587245"/>
          <w:placeholder>
            <w:docPart w:val="847CEF5AE20D44FF95C562FDF980046C"/>
          </w:placeholder>
          <w:richText/>
        </w:sdtPr>
        <w:sdtContent>
          <w:r w:rsidRPr="00A52197">
            <w:rPr>
              <w:b/>
            </w:rPr>
            <w:t>Laura Trott:</w:t>
          </w:r>
        </w:sdtContent>
      </w:sdt>
      <w:r>
        <w:t xml:space="preserve"> How good do you think the training</w:t>
      </w:r>
      <w:r w:rsidR="00510E8B">
        <w:t xml:space="preserve"> on mental health</w:t>
      </w:r>
      <w:r>
        <w:t xml:space="preserve"> is currently for social workers? What do we need to change in that area?</w:t>
      </w:r>
    </w:p>
    <w:p w:rsidR="00AD15F5" w:rsidP="00AD15F5">
      <w:pPr>
        <w:pStyle w:val="Answer"/>
      </w:pPr>
      <w:sdt>
        <w:sdtPr>
          <w:alias w:val="Witness"/>
          <w:id w:val="-736320244"/>
          <w:placeholder>
            <w:docPart w:val="847CEF5AE20D44FF95C562FDF980046C"/>
          </w:placeholder>
          <w:richText/>
        </w:sdtPr>
        <w:sdtContent>
          <w:r w:rsidRPr="00A52197">
            <w:rPr>
              <w:b/>
              <w:i/>
            </w:rPr>
            <w:t>Dr Dubicka:</w:t>
          </w:r>
        </w:sdtContent>
      </w:sdt>
      <w:r>
        <w:t xml:space="preserve"> It is not enough. </w:t>
      </w:r>
      <w:r w:rsidR="00455D78">
        <w:t>W</w:t>
      </w:r>
      <w:r>
        <w:t>e do not pay them as much as</w:t>
      </w:r>
      <w:r w:rsidR="00455D78">
        <w:t xml:space="preserve"> some countries</w:t>
      </w:r>
      <w:r>
        <w:t>, for example,</w:t>
      </w:r>
      <w:r w:rsidR="004F40B1">
        <w:t xml:space="preserve"> </w:t>
      </w:r>
      <w:r>
        <w:t xml:space="preserve">Scandinavia, where it is seen as an important profession. We need to pay people who work in care homes more. We need to give them much more training. It is </w:t>
      </w:r>
      <w:r w:rsidR="00FA7B63">
        <w:t xml:space="preserve">a </w:t>
      </w:r>
      <w:r>
        <w:t>very specialised and incredibly difficult and demanding job, looking after some of the</w:t>
      </w:r>
      <w:r w:rsidR="00FA7B63">
        <w:t xml:space="preserve"> </w:t>
      </w:r>
      <w:r>
        <w:t>risk</w:t>
      </w:r>
      <w:r w:rsidR="00FA7B63">
        <w:t>iest</w:t>
      </w:r>
      <w:r>
        <w:t xml:space="preserve"> children and young people</w:t>
      </w:r>
      <w:r w:rsidR="00FA7B63">
        <w:t>,</w:t>
      </w:r>
      <w:r>
        <w:t xml:space="preserve"> who have been so traumatised. No, they do not get enough training. It needs to be regarded as a specialist profession, which is what it actually i</w:t>
      </w:r>
      <w:r w:rsidR="00B82D98">
        <w:t>s</w:t>
      </w:r>
      <w:r>
        <w:t xml:space="preserve">. </w:t>
      </w:r>
    </w:p>
    <w:p w:rsidR="00C62D02" w:rsidP="00560FBF">
      <w:pPr>
        <w:pStyle w:val="Question"/>
        <w:numPr>
          <w:ilvl w:val="0"/>
          <w:numId w:val="0"/>
        </w:numPr>
        <w:ind w:left="794"/>
      </w:pPr>
      <w:sdt>
        <w:sdtPr>
          <w:alias w:val="Member"/>
          <w:tag w:val="&lt;Member mnisId='1572' dodsId='35446'&gt;"/>
          <w:id w:val="1574927317"/>
          <w:placeholder>
            <w:docPart w:val="847CEF5AE20D44FF95C562FDF980046C"/>
          </w:placeholder>
          <w:richText/>
        </w:sdtPr>
        <w:sdtContent>
          <w:r w:rsidRPr="00A52197" w:rsidR="00AD15F5">
            <w:rPr>
              <w:b/>
            </w:rPr>
            <w:t>Chair:</w:t>
          </w:r>
        </w:sdtContent>
      </w:sdt>
      <w:r w:rsidR="00AD15F5">
        <w:t xml:space="preserve"> Thank you very much indeed. I am afraid that brings u</w:t>
      </w:r>
      <w:r>
        <w:t>s</w:t>
      </w:r>
      <w:r w:rsidR="00AD15F5">
        <w:t xml:space="preserve"> to a close in our first panel, but we had a very good discussion and lots of helpful thoughts.</w:t>
      </w:r>
    </w:p>
    <w:p w:rsidR="00AD15F5" w:rsidP="00560FBF">
      <w:pPr>
        <w:pStyle w:val="Question"/>
        <w:numPr>
          <w:ilvl w:val="0"/>
          <w:numId w:val="0"/>
        </w:numPr>
        <w:ind w:left="794"/>
      </w:pPr>
      <w:r>
        <w:t>A very big thank you</w:t>
      </w:r>
      <w:r w:rsidR="00C62D02">
        <w:t xml:space="preserve">, </w:t>
      </w:r>
      <w:r>
        <w:t>Bernadka, Kamena and Saffron</w:t>
      </w:r>
      <w:r w:rsidR="00C62D02">
        <w:t>,</w:t>
      </w:r>
      <w:r>
        <w:t xml:space="preserve"> for your evidence this morning. It </w:t>
      </w:r>
      <w:r w:rsidR="00C62D02">
        <w:t xml:space="preserve">will </w:t>
      </w:r>
      <w:r>
        <w:t>really help us to get to the bottom of th</w:t>
      </w:r>
      <w:r w:rsidR="00C62D02">
        <w:t>e</w:t>
      </w:r>
      <w:r>
        <w:t xml:space="preserve"> question of the right role for in-patient care</w:t>
      </w:r>
      <w:r w:rsidR="00966E0B">
        <w:t>, and w</w:t>
      </w:r>
      <w:r>
        <w:t>hat you need a</w:t>
      </w:r>
      <w:r w:rsidR="00966E0B">
        <w:t>s</w:t>
      </w:r>
      <w:r>
        <w:t xml:space="preserve"> the alternatives if you are not going to have in-patient care. There were </w:t>
      </w:r>
      <w:r w:rsidR="00966E0B">
        <w:t xml:space="preserve">also </w:t>
      </w:r>
      <w:r>
        <w:t>very important points on advocacy and the use of restraint and seclusion. Thank you very much indeed for joining us.</w:t>
      </w:r>
    </w:p>
    <w:p w:rsidR="00AD15F5" w:rsidP="00AD15F5">
      <w:pPr>
        <w:pStyle w:val="TitlePanel0"/>
      </w:pPr>
      <w:r>
        <w:t>Examination of witnesses</w:t>
      </w:r>
    </w:p>
    <w:p w:rsidR="00AD15F5" w:rsidP="00AD15F5">
      <w:pPr>
        <w:pStyle w:val="Para"/>
      </w:pPr>
      <w:r>
        <w:t xml:space="preserve">Witnesses: </w:t>
      </w:r>
      <w:r>
        <w:t>Julie Bentley, Mark Rowland, Professor Appleby and Steve Mallen.</w:t>
      </w:r>
    </w:p>
    <w:p w:rsidR="00AD15F5" w:rsidP="00AD15F5">
      <w:pPr>
        <w:pStyle w:val="Question"/>
        <w:numPr>
          <w:ilvl w:val="0"/>
          <w:numId w:val="9"/>
        </w:numPr>
      </w:pPr>
      <w:sdt>
        <w:sdtPr>
          <w:alias w:val="Member"/>
          <w:tag w:val="&lt;Member mnisId='1572' dodsId='35446'&gt;"/>
          <w:id w:val="-1206629143"/>
          <w:placeholder>
            <w:docPart w:val="847CEF5AE20D44FF95C562FDF980046C"/>
          </w:placeholder>
          <w:richText/>
        </w:sdtPr>
        <w:sdtContent>
          <w:r w:rsidRPr="00A52197">
            <w:rPr>
              <w:b/>
            </w:rPr>
            <w:t>Chair:</w:t>
          </w:r>
        </w:sdtContent>
      </w:sdt>
      <w:r>
        <w:t xml:space="preserve"> We now move to our second panel. We are going to do a deep dive into very challenging issues around self-harm and suicide. In this session we </w:t>
      </w:r>
      <w:r w:rsidR="008D17D7">
        <w:t>will</w:t>
      </w:r>
      <w:r>
        <w:t xml:space="preserve"> hear from Julie Bentley, the </w:t>
      </w:r>
      <w:r w:rsidR="008D17D7">
        <w:t>c</w:t>
      </w:r>
      <w:r>
        <w:t xml:space="preserve">hief </w:t>
      </w:r>
      <w:r w:rsidR="008D17D7">
        <w:t>e</w:t>
      </w:r>
      <w:r>
        <w:t xml:space="preserve">xecutive of Samaritans; Steve Mallen, co-founder of the Zero Suicide Alliance, which he set up after tragically losing his son Edward to suicide in 2015; Professor Louis Appleby, who is </w:t>
      </w:r>
      <w:r w:rsidR="008D17D7">
        <w:t>p</w:t>
      </w:r>
      <w:r>
        <w:t xml:space="preserve">rofessor of </w:t>
      </w:r>
      <w:r w:rsidR="008D17D7">
        <w:t>p</w:t>
      </w:r>
      <w:r>
        <w:t xml:space="preserve">sychiatry at the </w:t>
      </w:r>
      <w:r w:rsidR="008D17D7">
        <w:t>U</w:t>
      </w:r>
      <w:r>
        <w:t xml:space="preserve">niversity of Manchester and </w:t>
      </w:r>
      <w:r w:rsidR="008D17D7">
        <w:t>d</w:t>
      </w:r>
      <w:r>
        <w:t xml:space="preserve">irector of the National Confidential Inquiry into Suicide and Safety in Mental Health, and is probably the go-to person as far as the NHS and the Department of Health </w:t>
      </w:r>
      <w:r w:rsidR="003034E6">
        <w:t>are</w:t>
      </w:r>
      <w:r>
        <w:t xml:space="preserve"> concerned when it comes to suicide matters; and Mark Rowland, who is the </w:t>
      </w:r>
      <w:r w:rsidR="003034E6">
        <w:t>c</w:t>
      </w:r>
      <w:r>
        <w:t xml:space="preserve">hief </w:t>
      </w:r>
      <w:r w:rsidR="003034E6">
        <w:t>e</w:t>
      </w:r>
      <w:r>
        <w:t>xecutive of the Mental Health Foundation and a member of the National Suicide Prevention Strategy Advisory Group.</w:t>
      </w:r>
    </w:p>
    <w:p w:rsidR="00AD15F5" w:rsidP="00AD15F5">
      <w:pPr>
        <w:pStyle w:val="QuestionCont"/>
      </w:pPr>
      <w:r>
        <w:t>A very warm welcome to all of you. Steve, would you provide some context for the discussions this morning</w:t>
      </w:r>
      <w:r w:rsidR="00E4201C">
        <w:t>?</w:t>
      </w:r>
      <w:r>
        <w:t xml:space="preserve"> Could you briefly tell us what happened to Edward, and what you think could have prevented it? </w:t>
      </w:r>
    </w:p>
    <w:p w:rsidR="00AD15F5" w:rsidP="00AD15F5">
      <w:pPr>
        <w:pStyle w:val="Answer"/>
      </w:pPr>
      <w:sdt>
        <w:sdtPr>
          <w:alias w:val="Witness"/>
          <w:id w:val="-1709794029"/>
          <w:placeholder>
            <w:docPart w:val="847CEF5AE20D44FF95C562FDF980046C"/>
          </w:placeholder>
          <w:richText/>
        </w:sdtPr>
        <w:sdtContent>
          <w:r w:rsidRPr="008D3624">
            <w:rPr>
              <w:b/>
              <w:i/>
            </w:rPr>
            <w:t>Steve Mallen:</w:t>
          </w:r>
        </w:sdtContent>
      </w:sdt>
      <w:r>
        <w:t xml:space="preserve"> I lost my son Edward six years ago to suicide. He was 18 at the time, but one of the points to note about Edward </w:t>
      </w:r>
      <w:r w:rsidR="009D762F">
        <w:t>i</w:t>
      </w:r>
      <w:r>
        <w:t xml:space="preserve">s that he was an incredibly capable young man from a good family and a good background. He was not affected by many of the social and economic issues </w:t>
      </w:r>
      <w:r w:rsidR="004C424D">
        <w:t>that</w:t>
      </w:r>
      <w:r>
        <w:t xml:space="preserve"> we know to be drivers of mental illness, suicide and so on.</w:t>
      </w:r>
    </w:p>
    <w:p w:rsidR="00AD15F5" w:rsidP="00AD15F5">
      <w:pPr>
        <w:pStyle w:val="Answer"/>
      </w:pPr>
      <w:r>
        <w:t xml:space="preserve">The first point I want to make is that self-harm and suicide prevention is obviously a pan-society issue. It is everybody’s business. Clearly, the effect on my family was devastating. It is sometimes said that these instances, although rare, are not necessarily that common. What we learnt from Edward’s story, together with many others—I have devoted the past five or six years to researching this sector, as many will know—is that this occurrence happens on a daily basis. </w:t>
      </w:r>
    </w:p>
    <w:p w:rsidR="00AD15F5" w:rsidP="00AD15F5">
      <w:pPr>
        <w:pStyle w:val="Answer"/>
      </w:pPr>
      <w:r>
        <w:t>What happened to my son was not a random event. It was not like being struck by lightning or the random act of whatever God you happen to believe in. Unfortunately, he became very ill very quickly, and he was failed by his community, by his school and most especially by the NHS. What we really learnt from that is that self-harm and suicide, as I say, is a serious issue in society now.</w:t>
      </w:r>
      <w:r w:rsidR="00C845BB">
        <w:t xml:space="preserve"> </w:t>
      </w:r>
      <w:r>
        <w:t xml:space="preserve">We have had a lot of evidence this morning about the growing proliferation of these issues. My son is part of that very tragic narrative. </w:t>
      </w:r>
    </w:p>
    <w:p w:rsidR="00AD15F5" w:rsidP="00AD15F5">
      <w:pPr>
        <w:pStyle w:val="Question"/>
        <w:numPr>
          <w:ilvl w:val="0"/>
          <w:numId w:val="9"/>
        </w:numPr>
      </w:pPr>
      <w:sdt>
        <w:sdtPr>
          <w:alias w:val="Member"/>
          <w:tag w:val="&lt;Member mnisId='1572' dodsId='35446'&gt;"/>
          <w:id w:val="348378346"/>
          <w:placeholder>
            <w:docPart w:val="847CEF5AE20D44FF95C562FDF980046C"/>
          </w:placeholder>
          <w:richText/>
        </w:sdtPr>
        <w:sdtContent>
          <w:r w:rsidRPr="008D3624">
            <w:rPr>
              <w:b/>
            </w:rPr>
            <w:t>Chair:</w:t>
          </w:r>
        </w:sdtContent>
      </w:sdt>
      <w:r>
        <w:t xml:space="preserve"> </w:t>
      </w:r>
      <w:r w:rsidR="00C845BB">
        <w:t xml:space="preserve">Thank you. </w:t>
      </w:r>
      <w:r>
        <w:t>With others, you set up the Zero Suicide Alliance. Some people say that aiming for zero suicide is too ambitious. You obviously do not agree. Tell us your thinking about why we should be aiming for zero</w:t>
      </w:r>
      <w:r w:rsidR="004A2970">
        <w:t>.</w:t>
      </w:r>
    </w:p>
    <w:p w:rsidR="00AD15F5" w:rsidP="00AD15F5">
      <w:pPr>
        <w:pStyle w:val="Answer"/>
      </w:pPr>
      <w:sdt>
        <w:sdtPr>
          <w:alias w:val="Witness"/>
          <w:id w:val="-16013438"/>
          <w:placeholder>
            <w:docPart w:val="847CEF5AE20D44FF95C562FDF980046C"/>
          </w:placeholder>
          <w:richText/>
        </w:sdtPr>
        <w:sdtContent>
          <w:r w:rsidRPr="008D3624">
            <w:rPr>
              <w:b/>
              <w:i/>
            </w:rPr>
            <w:t>Steve Mallen:</w:t>
          </w:r>
        </w:sdtContent>
      </w:sdt>
      <w:r>
        <w:t xml:space="preserve"> Absolutely. The first philosophy to apply is that we believe that self-harm and suicide </w:t>
      </w:r>
      <w:r w:rsidR="004A2970">
        <w:t>are</w:t>
      </w:r>
      <w:r>
        <w:t xml:space="preserve"> almost always preventable. We must approach </w:t>
      </w:r>
      <w:r w:rsidR="00824761">
        <w:t>them</w:t>
      </w:r>
      <w:r>
        <w:t xml:space="preserve"> on a preventable basis. It is my understanding, having spent some years researching this sector and so on, that there was always, to a degree, an acceptable level of loss, if I can put it that way, within the system, in that somehow suicide was inevitabl</w:t>
      </w:r>
      <w:r w:rsidR="00912AFD">
        <w:t>e</w:t>
      </w:r>
      <w:r>
        <w:t xml:space="preserve"> in some instances.</w:t>
      </w:r>
    </w:p>
    <w:p w:rsidR="00AD15F5" w:rsidP="00AD15F5">
      <w:pPr>
        <w:pStyle w:val="Answer"/>
      </w:pPr>
      <w:r>
        <w:t>It would be na</w:t>
      </w:r>
      <w:r w:rsidR="00912AFD">
        <w:t>i</w:t>
      </w:r>
      <w:r>
        <w:t>ve to think that of course we could eradicate self-harm and suicide from society, but I would ask th</w:t>
      </w:r>
      <w:r w:rsidR="00912AFD">
        <w:t>is</w:t>
      </w:r>
      <w:r>
        <w:t xml:space="preserve"> question</w:t>
      </w:r>
      <w:r w:rsidR="00912AFD">
        <w:t>:</w:t>
      </w:r>
      <w:r>
        <w:t xml:space="preserve"> “If zero is</w:t>
      </w:r>
      <w:r w:rsidR="00912AFD">
        <w:t>n’t</w:t>
      </w:r>
      <w:r>
        <w:t xml:space="preserve"> the right number, what is?” We must have a zero tolerance approach to suicide. I think that is a very important point.</w:t>
      </w:r>
    </w:p>
    <w:p w:rsidR="00AD15F5" w:rsidP="00AD15F5">
      <w:pPr>
        <w:pStyle w:val="Answer"/>
      </w:pPr>
      <w:r>
        <w:t xml:space="preserve">We have to be careful about using any numbers in the health system, of course. I stress that zero is not a target, but it must surely be an aspiration, particularly with regard to in-patient settings and with regard increasingly to out-patient settings as well. It is predicated on the fact that we believe that most people can be prevented from reaching crisis and that most people, at the point of crisis, can probably be salvaged with appropriate intervention. </w:t>
      </w:r>
    </w:p>
    <w:p w:rsidR="00AD15F5" w:rsidP="00AD15F5">
      <w:pPr>
        <w:pStyle w:val="Question"/>
        <w:numPr>
          <w:ilvl w:val="0"/>
          <w:numId w:val="9"/>
        </w:numPr>
      </w:pPr>
      <w:sdt>
        <w:sdtPr>
          <w:alias w:val="Member"/>
          <w:tag w:val="&lt;Member mnisId='1572' dodsId='35446'&gt;"/>
          <w:id w:val="-1361125990"/>
          <w:placeholder>
            <w:docPart w:val="847CEF5AE20D44FF95C562FDF980046C"/>
          </w:placeholder>
          <w:richText/>
        </w:sdtPr>
        <w:sdtContent>
          <w:r w:rsidRPr="008D3624">
            <w:rPr>
              <w:b/>
            </w:rPr>
            <w:t>Chair:</w:t>
          </w:r>
        </w:sdtContent>
      </w:sdt>
      <w:r>
        <w:t xml:space="preserve"> </w:t>
      </w:r>
      <w:r w:rsidR="00597DF4">
        <w:t xml:space="preserve">Thank you. </w:t>
      </w:r>
      <w:r>
        <w:t>We will come back to you, Steve. Professor Appleby, suicide is always preventable and there should never be an acceptable level of loss. That is a big challenge to our system. Do you agree with what Steve is saying?</w:t>
      </w:r>
    </w:p>
    <w:p w:rsidR="00AD15F5" w:rsidP="00AD15F5">
      <w:pPr>
        <w:pStyle w:val="Answer"/>
      </w:pPr>
      <w:sdt>
        <w:sdtPr>
          <w:alias w:val="Witness"/>
          <w:id w:val="1556431124"/>
          <w:placeholder>
            <w:docPart w:val="847CEF5AE20D44FF95C562FDF980046C"/>
          </w:placeholder>
          <w:richText/>
        </w:sdtPr>
        <w:sdtContent>
          <w:r w:rsidRPr="008D3624">
            <w:rPr>
              <w:b/>
              <w:i/>
            </w:rPr>
            <w:t>Professor Appleby:</w:t>
          </w:r>
        </w:sdtContent>
      </w:sdt>
      <w:r>
        <w:t xml:space="preserve"> There are always preventable factors</w:t>
      </w:r>
      <w:r w:rsidR="00B40926">
        <w:t>—always</w:t>
      </w:r>
      <w:r>
        <w:t>. I agree with most of what Steve says. Steve and I have talked about these issues many times. It is right to regard no suicide as inevitable. Sometimes in the mental health culture, perhaps as a way of protecting ourselves from the distress that it can cause to staff who do their best but it is not enough, we sometimes get into the language of inevitability. I think that is not correct; we should never regard suicide as inevitable.</w:t>
      </w:r>
      <w:r w:rsidR="000E1311">
        <w:t xml:space="preserve"> N</w:t>
      </w:r>
      <w:r>
        <w:t>o suicide is inevitable, and every suicide has preventable elements. That is not the same as saying that we can expect the suicide rate to come to zero. That is not going to happen.</w:t>
      </w:r>
    </w:p>
    <w:p w:rsidR="00AD15F5" w:rsidP="00AD15F5">
      <w:pPr>
        <w:pStyle w:val="Question"/>
        <w:numPr>
          <w:ilvl w:val="0"/>
          <w:numId w:val="9"/>
        </w:numPr>
      </w:pPr>
      <w:sdt>
        <w:sdtPr>
          <w:alias w:val="Member"/>
          <w:tag w:val="&lt;Member mnisId='1572' dodsId='35446'&gt;"/>
          <w:id w:val="-2007426395"/>
          <w:placeholder>
            <w:docPart w:val="847CEF5AE20D44FF95C562FDF980046C"/>
          </w:placeholder>
          <w:richText/>
        </w:sdtPr>
        <w:sdtContent>
          <w:r w:rsidRPr="008D3624">
            <w:rPr>
              <w:b/>
            </w:rPr>
            <w:t>Chair:</w:t>
          </w:r>
        </w:sdtContent>
      </w:sdt>
      <w:r>
        <w:t xml:space="preserve"> What is happening to the trends in suicide? There has been a lot of discussion about the impact of the pandemic, but when you look at the overall picture</w:t>
      </w:r>
      <w:r w:rsidR="000E1311">
        <w:t xml:space="preserve">, </w:t>
      </w:r>
      <w:r>
        <w:t>and for young people</w:t>
      </w:r>
      <w:r w:rsidR="000E1311">
        <w:t xml:space="preserve">, </w:t>
      </w:r>
      <w:r>
        <w:t>is the trend line going in the right direction or the wrong direction? What is actually happening?</w:t>
      </w:r>
    </w:p>
    <w:p w:rsidR="00AD15F5" w:rsidP="00AD15F5">
      <w:pPr>
        <w:pStyle w:val="Answer"/>
      </w:pPr>
      <w:sdt>
        <w:sdtPr>
          <w:alias w:val="Witness"/>
          <w:id w:val="-636023679"/>
          <w:placeholder>
            <w:docPart w:val="847CEF5AE20D44FF95C562FDF980046C"/>
          </w:placeholder>
          <w:richText/>
        </w:sdtPr>
        <w:sdtContent>
          <w:r w:rsidRPr="00BE17C6">
            <w:rPr>
              <w:b/>
              <w:i/>
            </w:rPr>
            <w:t>Professor Appleby:</w:t>
          </w:r>
        </w:sdtContent>
      </w:sdt>
      <w:r>
        <w:t xml:space="preserve"> The suicide rate for young people in this country is going up. Let</w:t>
      </w:r>
      <w:r w:rsidR="00E012D9">
        <w:t>’</w:t>
      </w:r>
      <w:r>
        <w:t>s take the under</w:t>
      </w:r>
      <w:r w:rsidR="00E0247C">
        <w:t>-</w:t>
      </w:r>
      <w:r>
        <w:t>20s, for example</w:t>
      </w:r>
      <w:r w:rsidR="0015232F">
        <w:t>.</w:t>
      </w:r>
      <w:r>
        <w:t xml:space="preserve"> The rate in the under</w:t>
      </w:r>
      <w:r w:rsidR="00E0247C">
        <w:t>-</w:t>
      </w:r>
      <w:r>
        <w:t>20s has been rising for about 10 years. That runs counter to the pattern in the general population, for all ages. It is a distinct pattern in young people.</w:t>
      </w:r>
    </w:p>
    <w:p w:rsidR="00AD15F5" w:rsidP="00AD15F5">
      <w:pPr>
        <w:pStyle w:val="Answer"/>
      </w:pPr>
      <w:r>
        <w:t>At the moment, if you take the most recent confirmed figures based on inquest conclusions—these figures are from 2019, so pre</w:t>
      </w:r>
      <w:r w:rsidR="00DD4BE0">
        <w:t>-</w:t>
      </w:r>
      <w:r>
        <w:t>pandemic—the</w:t>
      </w:r>
      <w:r w:rsidR="00DD4BE0">
        <w:t>y</w:t>
      </w:r>
      <w:r>
        <w:t xml:space="preserve"> are the highest for young people, broadly speaking, that we have had for about 20 years. They have been rising for about 10 years to a point where the figures are the highest for about 20 years. That is true whether we look at under</w:t>
      </w:r>
      <w:r w:rsidR="0044032F">
        <w:t>-</w:t>
      </w:r>
      <w:r>
        <w:t>20s or under</w:t>
      </w:r>
      <w:r w:rsidR="0044032F">
        <w:t>-</w:t>
      </w:r>
      <w:r>
        <w:t>25s. It is particularly true in females, where the rates are at historical high levels at the moment.</w:t>
      </w:r>
    </w:p>
    <w:p w:rsidR="00AD15F5" w:rsidP="00AD15F5">
      <w:pPr>
        <w:pStyle w:val="Answer"/>
      </w:pPr>
      <w:r>
        <w:t xml:space="preserve">One of the reasons for that is that women have lower suicide rates. The baseline is much lower, so a rise has a bigger effect proportionally. The situation is problematic for young people, to put it mildly. It is reflected also in self-harm rates, which are more difficult to measure because they depend largely on hospital attendance. Those rates are going up in young people as well and have been going up for probably about 20 years. </w:t>
      </w:r>
    </w:p>
    <w:p w:rsidR="00AD15F5" w:rsidP="00AD15F5">
      <w:pPr>
        <w:pStyle w:val="Question"/>
        <w:numPr>
          <w:ilvl w:val="0"/>
          <w:numId w:val="9"/>
        </w:numPr>
      </w:pPr>
      <w:sdt>
        <w:sdtPr>
          <w:alias w:val="Member"/>
          <w:tag w:val="&lt;Member mnisId='1572' dodsId='35446'&gt;"/>
          <w:id w:val="372738085"/>
          <w:placeholder>
            <w:docPart w:val="847CEF5AE20D44FF95C562FDF980046C"/>
          </w:placeholder>
          <w:richText/>
        </w:sdtPr>
        <w:sdtContent>
          <w:r w:rsidRPr="00C269C7">
            <w:rPr>
              <w:b/>
            </w:rPr>
            <w:t>Chair:</w:t>
          </w:r>
        </w:sdtContent>
      </w:sdt>
      <w:r>
        <w:t xml:space="preserve"> </w:t>
      </w:r>
      <w:r w:rsidR="00205BEE">
        <w:t xml:space="preserve">Thank you. </w:t>
      </w:r>
      <w:r>
        <w:t xml:space="preserve">We had Claire Murdoch giving evidence to the Committee. I asked whether there would be benefit in doing some analysis, a bit like the Hogan and Black analysis of hospital deaths, to try </w:t>
      </w:r>
      <w:r w:rsidR="001E1196">
        <w:t>to</w:t>
      </w:r>
      <w:r>
        <w:t xml:space="preserve"> gauge independently what proportion of suicides really had a 50% or more chance of being preventable.</w:t>
      </w:r>
      <w:r w:rsidR="00C269C7">
        <w:t xml:space="preserve"> </w:t>
      </w:r>
      <w:r>
        <w:t xml:space="preserve">She wrote back to me saying that she felt the numbers for young person suicides </w:t>
      </w:r>
      <w:r w:rsidR="00C269C7">
        <w:t xml:space="preserve">were too low </w:t>
      </w:r>
      <w:r>
        <w:t>to do that kind of analysis. If we w</w:t>
      </w:r>
      <w:r w:rsidR="00C269C7">
        <w:t>ere to do</w:t>
      </w:r>
      <w:r>
        <w:t xml:space="preserve"> it for all suicides, would that be a helpful piece of research to have? </w:t>
      </w:r>
    </w:p>
    <w:p w:rsidR="00AD15F5" w:rsidP="00AD15F5">
      <w:pPr>
        <w:pStyle w:val="Answer"/>
      </w:pPr>
      <w:sdt>
        <w:sdtPr>
          <w:alias w:val="Witness"/>
          <w:id w:val="-242801371"/>
          <w:placeholder>
            <w:docPart w:val="847CEF5AE20D44FF95C562FDF980046C"/>
          </w:placeholder>
          <w:richText/>
        </w:sdtPr>
        <w:sdtContent>
          <w:r w:rsidRPr="00BE17C6">
            <w:rPr>
              <w:b/>
              <w:i/>
            </w:rPr>
            <w:t>Professor Appleby:</w:t>
          </w:r>
        </w:sdtContent>
      </w:sdt>
      <w:r>
        <w:t xml:space="preserve"> I do</w:t>
      </w:r>
      <w:r w:rsidR="0059617B">
        <w:t>n’t</w:t>
      </w:r>
      <w:r>
        <w:t xml:space="preserve"> think that is the right way to approach it. The issue in that kind of research is whether the care was satisfactory and whether the death was therefore preventable, or whether it reached a certain level of preventability</w:t>
      </w:r>
      <w:r w:rsidR="0059617B">
        <w:t>,</w:t>
      </w:r>
      <w:r>
        <w:t xml:space="preserve"> a 50% likelihood of preventability. I do not think those things are realistic in real li</w:t>
      </w:r>
      <w:r w:rsidR="0059617B">
        <w:t>ves</w:t>
      </w:r>
      <w:r>
        <w:t xml:space="preserve">. </w:t>
      </w:r>
    </w:p>
    <w:p w:rsidR="00AD15F5" w:rsidP="00AD15F5">
      <w:pPr>
        <w:pStyle w:val="Answer"/>
      </w:pPr>
      <w:r>
        <w:t xml:space="preserve">If you accept that all suicides have a degree of preventability, I do not personally like the notion that there is a cut-off—even a 50% cut-off—below which preventability is too low. It is much better to think of what factors apply across those who die that could have been effective. We know quite a bit about how mental health care can be more effective at prevention. Obviously, it is not just </w:t>
      </w:r>
      <w:r w:rsidR="00A37701">
        <w:t>a</w:t>
      </w:r>
      <w:r>
        <w:t xml:space="preserve"> job for mental health care</w:t>
      </w:r>
      <w:r w:rsidR="00495BD0">
        <w:t>,</w:t>
      </w:r>
      <w:r>
        <w:t xml:space="preserve"> but we know quite a bit about that.</w:t>
      </w:r>
      <w:r w:rsidR="00A37701">
        <w:t xml:space="preserve"> </w:t>
      </w:r>
      <w:r>
        <w:t xml:space="preserve">The risk of the style of research that you refer to is that it creates an artificial divide, which I think is not justified. </w:t>
      </w:r>
    </w:p>
    <w:p w:rsidR="00AD15F5" w:rsidP="00AD15F5">
      <w:pPr>
        <w:pStyle w:val="Question"/>
        <w:numPr>
          <w:ilvl w:val="0"/>
          <w:numId w:val="9"/>
        </w:numPr>
      </w:pPr>
      <w:sdt>
        <w:sdtPr>
          <w:alias w:val="Member"/>
          <w:tag w:val="&lt;Member mnisId='1572' dodsId='35446'&gt;"/>
          <w:id w:val="-958948717"/>
          <w:placeholder>
            <w:docPart w:val="847CEF5AE20D44FF95C562FDF980046C"/>
          </w:placeholder>
          <w:richText/>
        </w:sdtPr>
        <w:sdtContent>
          <w:r w:rsidRPr="00BE17C6">
            <w:rPr>
              <w:b/>
            </w:rPr>
            <w:t>Chair:</w:t>
          </w:r>
        </w:sdtContent>
      </w:sdt>
      <w:r>
        <w:t xml:space="preserve"> What are the best reduction strategies, based on the data that you are looking at in the </w:t>
      </w:r>
      <w:r w:rsidR="00A37701">
        <w:t>n</w:t>
      </w:r>
      <w:r>
        <w:t xml:space="preserve">ational </w:t>
      </w:r>
      <w:r w:rsidR="00A37701">
        <w:t>c</w:t>
      </w:r>
      <w:r>
        <w:t xml:space="preserve">onfidential </w:t>
      </w:r>
      <w:r w:rsidR="00A37701">
        <w:t>i</w:t>
      </w:r>
      <w:r>
        <w:t>nquiry?</w:t>
      </w:r>
    </w:p>
    <w:p w:rsidR="00AD15F5" w:rsidP="00AD15F5">
      <w:pPr>
        <w:pStyle w:val="Answer"/>
      </w:pPr>
      <w:sdt>
        <w:sdtPr>
          <w:alias w:val="Witness"/>
          <w:id w:val="1096060890"/>
          <w:placeholder>
            <w:docPart w:val="847CEF5AE20D44FF95C562FDF980046C"/>
          </w:placeholder>
          <w:richText/>
        </w:sdtPr>
        <w:sdtContent>
          <w:r w:rsidRPr="00BE17C6">
            <w:rPr>
              <w:b/>
              <w:i/>
            </w:rPr>
            <w:t>Professor Appleby:</w:t>
          </w:r>
        </w:sdtContent>
      </w:sdt>
      <w:r>
        <w:t xml:space="preserve"> In relation to mental health services, suicide prevention is never one thing. We need safer wards. There are several elements </w:t>
      </w:r>
      <w:r w:rsidR="00A37701">
        <w:t>in</w:t>
      </w:r>
      <w:r>
        <w:t xml:space="preserve"> what makes a ward safe. We need safer post-discharge care because the peak period of risk is the period immediately after leaving hospital. We need to be able to provide care for people whose mental ill</w:t>
      </w:r>
      <w:r w:rsidR="00DD5EDE">
        <w:t xml:space="preserve"> </w:t>
      </w:r>
      <w:r>
        <w:t>health is complicated by additional problems</w:t>
      </w:r>
      <w:r w:rsidR="00B93E80">
        <w:t>—</w:t>
      </w:r>
      <w:r>
        <w:t>so-called comorbidities in the jargon. It is not just a problem of depression, for example, but problems of alcohol, sometimes social problems about housing and family support and so on. It is being able to deal with the breadth of problems that young people have. Every one of those additional problems adds to risk.</w:t>
      </w:r>
    </w:p>
    <w:p w:rsidR="00AD15F5" w:rsidP="00AD15F5">
      <w:pPr>
        <w:pStyle w:val="Answer"/>
      </w:pPr>
      <w:r>
        <w:t xml:space="preserve">There are specific concerns about drugs and alcohol, and about the lack of involvement of families. There is a whole set of measures </w:t>
      </w:r>
      <w:r w:rsidR="00B173F9">
        <w:t>that</w:t>
      </w:r>
      <w:r>
        <w:t xml:space="preserve"> our evidence from the confidential inquiry show</w:t>
      </w:r>
      <w:r w:rsidR="00B173F9">
        <w:t>s</w:t>
      </w:r>
      <w:r>
        <w:t xml:space="preserve"> </w:t>
      </w:r>
      <w:r w:rsidR="00B173F9">
        <w:t>are</w:t>
      </w:r>
      <w:r>
        <w:t xml:space="preserve"> associated with lower patient suicide rates, which are applicable to young people as well as to other age groups.</w:t>
      </w:r>
      <w:r w:rsidR="00B173F9">
        <w:t xml:space="preserve"> </w:t>
      </w:r>
      <w:r>
        <w:t xml:space="preserve">For me, a better study would be to assess how often those proven, evidence-based interventions are applied when people receive care. </w:t>
      </w:r>
    </w:p>
    <w:p w:rsidR="00AD15F5" w:rsidP="00AD15F5">
      <w:pPr>
        <w:pStyle w:val="Question"/>
        <w:numPr>
          <w:ilvl w:val="0"/>
          <w:numId w:val="9"/>
        </w:numPr>
      </w:pPr>
      <w:sdt>
        <w:sdtPr>
          <w:alias w:val="Member"/>
          <w:tag w:val="&lt;Member mnisId='1572' dodsId='35446'&gt;"/>
          <w:id w:val="-1968418645"/>
          <w:placeholder>
            <w:docPart w:val="847CEF5AE20D44FF95C562FDF980046C"/>
          </w:placeholder>
          <w:richText/>
        </w:sdtPr>
        <w:sdtContent>
          <w:r w:rsidRPr="00F03F0D">
            <w:rPr>
              <w:b/>
            </w:rPr>
            <w:t>Chair:</w:t>
          </w:r>
        </w:sdtContent>
      </w:sdt>
      <w:r>
        <w:t xml:space="preserve"> Are we doing that study?</w:t>
      </w:r>
    </w:p>
    <w:p w:rsidR="00AD15F5" w:rsidP="00AD15F5">
      <w:pPr>
        <w:pStyle w:val="Answer"/>
      </w:pPr>
      <w:sdt>
        <w:sdtPr>
          <w:alias w:val="Witness"/>
          <w:id w:val="309140733"/>
          <w:placeholder>
            <w:docPart w:val="847CEF5AE20D44FF95C562FDF980046C"/>
          </w:placeholder>
          <w:richText/>
        </w:sdtPr>
        <w:sdtContent>
          <w:r w:rsidRPr="00F03F0D">
            <w:rPr>
              <w:b/>
              <w:i/>
            </w:rPr>
            <w:t>Professor Appleby:</w:t>
          </w:r>
        </w:sdtContent>
      </w:sdt>
      <w:r>
        <w:t xml:space="preserve"> We do it in relation to those who die, but it is not being done in a more general sense. I suppose there is an element </w:t>
      </w:r>
      <w:r w:rsidR="0034564C">
        <w:t>in</w:t>
      </w:r>
      <w:r>
        <w:t xml:space="preserve"> which it is</w:t>
      </w:r>
      <w:r w:rsidR="0034564C">
        <w:t>. I</w:t>
      </w:r>
      <w:r>
        <w:t>n our work</w:t>
      </w:r>
      <w:r w:rsidR="0034564C">
        <w:t>,</w:t>
      </w:r>
      <w:r>
        <w:t xml:space="preserve"> we publish guidance for the NHS. We publish a self-assessment audit. It may sound like a small measure, but it allows services to assess the configuration of their services against the known suicide preventi</w:t>
      </w:r>
      <w:r w:rsidR="0034564C">
        <w:t>ve</w:t>
      </w:r>
      <w:r>
        <w:t xml:space="preserve"> interventions. Every mental health trust in the country has taken up that audit tool. There is an opportunity for them to look at their own—</w:t>
      </w:r>
    </w:p>
    <w:p w:rsidR="0034564C" w:rsidP="00AD15F5">
      <w:pPr>
        <w:pStyle w:val="Question"/>
        <w:numPr>
          <w:ilvl w:val="0"/>
          <w:numId w:val="9"/>
        </w:numPr>
      </w:pPr>
      <w:sdt>
        <w:sdtPr>
          <w:alias w:val="Member"/>
          <w:tag w:val="&lt;Member mnisId='1572' dodsId='35446'&gt;"/>
          <w:id w:val="-1900050829"/>
          <w:placeholder>
            <w:docPart w:val="847CEF5AE20D44FF95C562FDF980046C"/>
          </w:placeholder>
          <w:richText/>
        </w:sdtPr>
        <w:sdtContent>
          <w:r w:rsidRPr="00AD15F5" w:rsidR="00AD15F5">
            <w:rPr>
              <w:b/>
            </w:rPr>
            <w:t>Chair:</w:t>
          </w:r>
        </w:sdtContent>
      </w:sdt>
      <w:r w:rsidR="00AD15F5">
        <w:t xml:space="preserve"> We know </w:t>
      </w:r>
      <w:r>
        <w:t xml:space="preserve">that </w:t>
      </w:r>
      <w:r w:rsidR="00AD15F5">
        <w:t>there are problems with self-assessment</w:t>
      </w:r>
      <w:r>
        <w:t>. I</w:t>
      </w:r>
      <w:r w:rsidR="00AD15F5">
        <w:t xml:space="preserve">n our </w:t>
      </w:r>
      <w:r>
        <w:t>m</w:t>
      </w:r>
      <w:r w:rsidR="00AD15F5">
        <w:t xml:space="preserve">aternity </w:t>
      </w:r>
      <w:r>
        <w:t>s</w:t>
      </w:r>
      <w:r w:rsidR="00AD15F5">
        <w:t xml:space="preserve">afety inquiry lots of </w:t>
      </w:r>
      <w:r>
        <w:t>t</w:t>
      </w:r>
      <w:r w:rsidR="00AD15F5">
        <w:t>rusts said that they were following all the right guidelines on maternity safety, but it turned out that they were not. There may be some value in an independent study to do something like that. We will come back to you, Professor Appleby.</w:t>
      </w:r>
    </w:p>
    <w:p w:rsidR="00AD15F5" w:rsidP="0034564C">
      <w:pPr>
        <w:pStyle w:val="Question"/>
        <w:numPr>
          <w:ilvl w:val="0"/>
          <w:numId w:val="0"/>
        </w:numPr>
        <w:ind w:left="794"/>
      </w:pPr>
      <w:r>
        <w:t>L</w:t>
      </w:r>
      <w:r>
        <w:t>ots of colleagues want to come in</w:t>
      </w:r>
      <w:r>
        <w:t>, but b</w:t>
      </w:r>
      <w:r>
        <w:t xml:space="preserve">ecause it is such a big issue I </w:t>
      </w:r>
      <w:r>
        <w:t>w</w:t>
      </w:r>
      <w:r>
        <w:t xml:space="preserve">ant to ask the other panellists whether, in terms of the best reduction strategies, they would add anything to the list that Professor Appleby gave. Julie, </w:t>
      </w:r>
      <w:r>
        <w:t>why don’t I</w:t>
      </w:r>
      <w:r>
        <w:t xml:space="preserve"> start with you</w:t>
      </w:r>
      <w:r>
        <w:t>?</w:t>
      </w:r>
      <w:r>
        <w:t xml:space="preserve"> </w:t>
      </w:r>
    </w:p>
    <w:p w:rsidR="00AD15F5" w:rsidP="00AD15F5">
      <w:pPr>
        <w:pStyle w:val="Answer"/>
      </w:pPr>
      <w:sdt>
        <w:sdtPr>
          <w:alias w:val="Witness"/>
          <w:id w:val="111491850"/>
          <w:placeholder>
            <w:docPart w:val="847CEF5AE20D44FF95C562FDF980046C"/>
          </w:placeholder>
          <w:richText/>
        </w:sdtPr>
        <w:sdtContent>
          <w:r w:rsidRPr="00F03F0D">
            <w:rPr>
              <w:b/>
              <w:i/>
            </w:rPr>
            <w:t>Julie Bentley:</w:t>
          </w:r>
        </w:sdtContent>
      </w:sdt>
      <w:r>
        <w:t xml:space="preserve"> One of our key messages from Samaritans would be that we are very concerned about the increasing rates and high levels of self-harm among young people. We know that there is a link to suicidality in relation to that.</w:t>
      </w:r>
    </w:p>
    <w:p w:rsidR="00AD15F5" w:rsidP="00AD15F5">
      <w:pPr>
        <w:pStyle w:val="Answer"/>
      </w:pPr>
      <w:r>
        <w:t>Our real concern is that young people are simply not having access to help early enough. We know that they are being moved from pillar to post. They are being ping-ponged. They tell us th</w:t>
      </w:r>
      <w:r w:rsidR="00CD77FD">
        <w:t>at</w:t>
      </w:r>
      <w:r>
        <w:t xml:space="preserve"> themselves. They are not able to get support until they are absolutely at crisis point. </w:t>
      </w:r>
      <w:r w:rsidR="00EE75E4">
        <w:t>W</w:t>
      </w:r>
      <w:r>
        <w:t>e are very much of the view that we need to make sure that services can get to young people much, much sooner and</w:t>
      </w:r>
      <w:r w:rsidR="00957404">
        <w:t xml:space="preserve"> long</w:t>
      </w:r>
      <w:r>
        <w:t xml:space="preserve"> before they reach crisis. Picking up Steve’s point, we need to get in there much earlier. We need a much more preventive approach so that we do not find young people at crisis. </w:t>
      </w:r>
    </w:p>
    <w:p w:rsidR="00AD15F5" w:rsidP="00AD15F5">
      <w:pPr>
        <w:pStyle w:val="Answer"/>
      </w:pPr>
      <w:r>
        <w:t>We did an inquiry through the APPG last year, which looked at testimonies from a number of young people who self-harmed about their access to services and how it was for them. We heard a stream of stories from young people who had not been able to get the help that they needed. They were falling between the gaps because the</w:t>
      </w:r>
      <w:r w:rsidR="001178F9">
        <w:t>ir challenges and problems</w:t>
      </w:r>
      <w:r>
        <w:t xml:space="preserve"> were considered too serious for some services but not serious enough for others. They were being sent away until their problem got worse and was exacerbated. Then they were coming back in crisis.</w:t>
      </w:r>
    </w:p>
    <w:p w:rsidR="00AD15F5" w:rsidP="00AD15F5">
      <w:pPr>
        <w:pStyle w:val="Answer"/>
      </w:pPr>
      <w:r>
        <w:t>T</w:t>
      </w:r>
      <w:r w:rsidR="008633AC">
        <w:t>he APPG inquiry</w:t>
      </w:r>
      <w:r>
        <w:t xml:space="preserve"> was</w:t>
      </w:r>
      <w:r>
        <w:t xml:space="preserve"> told </w:t>
      </w:r>
      <w:r>
        <w:t xml:space="preserve">that </w:t>
      </w:r>
      <w:r>
        <w:t>very often young people were advised to not talk about self-harm because that would, on occasion, exclude them from being able to access support. For example, a young person, Tabby, told us that in group therapy they were not allowed to say the words self-harm</w:t>
      </w:r>
      <w:r w:rsidR="0037133F">
        <w:t>.</w:t>
      </w:r>
      <w:r>
        <w:t xml:space="preserve"> For them, that experience was that it just further stigmatised the issues that they were struggling and dealing with. Another young person told us that their GP was going to try </w:t>
      </w:r>
      <w:r w:rsidR="002D1120">
        <w:t>to</w:t>
      </w:r>
      <w:r>
        <w:t xml:space="preserve"> refer them for CBT, but the GP said to them, “Try not to talk too much about the self-harm or they won’t accept you for the service.”</w:t>
      </w:r>
    </w:p>
    <w:p w:rsidR="00AD15F5" w:rsidP="00AD15F5">
      <w:pPr>
        <w:pStyle w:val="Answer"/>
      </w:pPr>
      <w:r>
        <w:t xml:space="preserve">We also see that when schools are really struggling with children who are self-harming, they </w:t>
      </w:r>
      <w:r w:rsidR="002D1120">
        <w:t>refer</w:t>
      </w:r>
      <w:r>
        <w:t xml:space="preserve"> them to CAMHS, </w:t>
      </w:r>
      <w:r w:rsidR="00714E71">
        <w:t>but</w:t>
      </w:r>
      <w:r>
        <w:t xml:space="preserve"> when they get to CAMHS the problem is considered not to be important or serious enough at that point for CAMHS</w:t>
      </w:r>
      <w:r w:rsidR="002D1120">
        <w:t>,</w:t>
      </w:r>
      <w:r>
        <w:t xml:space="preserve"> so they are bounced back to the school. From our perspective, much speedier—</w:t>
      </w:r>
    </w:p>
    <w:p w:rsidR="002D1120" w:rsidP="00AD15F5">
      <w:pPr>
        <w:pStyle w:val="Question"/>
        <w:numPr>
          <w:ilvl w:val="0"/>
          <w:numId w:val="9"/>
        </w:numPr>
      </w:pPr>
      <w:sdt>
        <w:sdtPr>
          <w:alias w:val="Member"/>
          <w:tag w:val="&lt;Member mnisId='1572' dodsId='35446'&gt;"/>
          <w:id w:val="549665052"/>
          <w:placeholder>
            <w:docPart w:val="847CEF5AE20D44FF95C562FDF980046C"/>
          </w:placeholder>
          <w:richText/>
        </w:sdtPr>
        <w:sdtContent>
          <w:r w:rsidRPr="00250BC2" w:rsidR="00AD15F5">
            <w:rPr>
              <w:b/>
            </w:rPr>
            <w:t>Chair:</w:t>
          </w:r>
        </w:sdtContent>
      </w:sdt>
      <w:r w:rsidR="00AD15F5">
        <w:t xml:space="preserve"> </w:t>
      </w:r>
      <w:r>
        <w:t>E</w:t>
      </w:r>
      <w:r w:rsidR="00AD15F5">
        <w:t>arlier intervention is the key.</w:t>
      </w:r>
    </w:p>
    <w:p w:rsidR="002D1120" w:rsidP="002D1120">
      <w:pPr>
        <w:pStyle w:val="Answer"/>
      </w:pPr>
      <w:sdt>
        <w:sdtPr>
          <w:alias w:val="Witness"/>
          <w:id w:val="-426418921"/>
          <w:placeholder>
            <w:docPart w:val="DefaultPlaceholder_-1854013440"/>
          </w:placeholder>
          <w:richText/>
        </w:sdtPr>
        <w:sdtContent>
          <w:r w:rsidRPr="002D1120">
            <w:rPr>
              <w:b/>
              <w:i/>
            </w:rPr>
            <w:t>Julie Bentley:</w:t>
          </w:r>
        </w:sdtContent>
      </w:sdt>
      <w:r>
        <w:t xml:space="preserve"> </w:t>
      </w:r>
      <w:r w:rsidR="00AD15F5">
        <w:t xml:space="preserve"> </w:t>
      </w:r>
      <w:r>
        <w:t xml:space="preserve">Yes. </w:t>
      </w:r>
    </w:p>
    <w:p w:rsidR="00AD15F5" w:rsidP="002D1120">
      <w:pPr>
        <w:pStyle w:val="Question"/>
      </w:pPr>
      <w:sdt>
        <w:sdtPr>
          <w:alias w:val="Member"/>
          <w:tag w:val="&lt;Member mnisId='1572' dodsId='35446'&gt;"/>
          <w:id w:val="117952504"/>
          <w:placeholder>
            <w:docPart w:val="DefaultPlaceholder_-1854013440"/>
          </w:placeholder>
          <w:richText/>
        </w:sdtPr>
        <w:sdtContent>
          <w:r w:rsidRPr="002D1120" w:rsidR="002D1120">
            <w:rPr>
              <w:b/>
            </w:rPr>
            <w:t>Chair:</w:t>
          </w:r>
        </w:sdtContent>
      </w:sdt>
      <w:r w:rsidR="002D1120">
        <w:t xml:space="preserve"> </w:t>
      </w:r>
      <w:r>
        <w:t>Thank you. Let me bring in Mark Rowland from the Mental Health Foundation. Welcome to you, Mark. We have had Professor Appleby’s list of reduction strategies</w:t>
      </w:r>
      <w:r w:rsidR="002D1120">
        <w:t xml:space="preserve">, </w:t>
      </w:r>
      <w:r>
        <w:t xml:space="preserve">and we </w:t>
      </w:r>
      <w:r w:rsidR="002D1120">
        <w:t xml:space="preserve">have </w:t>
      </w:r>
      <w:r>
        <w:t>heard from Julie Bentley</w:t>
      </w:r>
      <w:r w:rsidR="002D1120">
        <w:t>. W</w:t>
      </w:r>
      <w:r>
        <w:t xml:space="preserve">hat would you add? </w:t>
      </w:r>
    </w:p>
    <w:p w:rsidR="008B5EE0" w:rsidP="00AD15F5">
      <w:pPr>
        <w:pStyle w:val="Answer"/>
      </w:pPr>
      <w:sdt>
        <w:sdtPr>
          <w:alias w:val="Witness"/>
          <w:id w:val="-1092470336"/>
          <w:placeholder>
            <w:docPart w:val="847CEF5AE20D44FF95C562FDF980046C"/>
          </w:placeholder>
          <w:richText/>
        </w:sdtPr>
        <w:sdtContent>
          <w:r w:rsidRPr="00250BC2" w:rsidR="00AD15F5">
            <w:rPr>
              <w:b/>
              <w:i/>
            </w:rPr>
            <w:t>Mark Rowland:</w:t>
          </w:r>
        </w:sdtContent>
      </w:sdt>
      <w:r w:rsidR="00AD15F5">
        <w:t xml:space="preserve"> I have lived the experience of being involved with suicide, with my brother in an in-patient setting in Cardiff. The issues that we are discussing today, as Steve said, are like mirrors shattering in families and communities.</w:t>
      </w:r>
    </w:p>
    <w:p w:rsidR="00AD15F5" w:rsidP="00AD15F5">
      <w:pPr>
        <w:pStyle w:val="Answer"/>
      </w:pPr>
      <w:r>
        <w:t>We really welcome this opportunity.</w:t>
      </w:r>
      <w:r w:rsidR="008B5EE0">
        <w:t xml:space="preserve"> </w:t>
      </w:r>
      <w:r>
        <w:t>The points I w</w:t>
      </w:r>
      <w:r w:rsidR="005E76A0">
        <w:t>ant to</w:t>
      </w:r>
      <w:r>
        <w:t xml:space="preserve"> make are about the two</w:t>
      </w:r>
      <w:r w:rsidR="00287626">
        <w:t xml:space="preserve"> </w:t>
      </w:r>
      <w:r>
        <w:t xml:space="preserve">thirds of suicides </w:t>
      </w:r>
      <w:r w:rsidR="004F19D8">
        <w:t xml:space="preserve">that </w:t>
      </w:r>
      <w:r>
        <w:t xml:space="preserve">happen outside an NHS context or a clinical context. The Mental Health Foundation has been around for 70 years. We have completely pivoted our strategy to focus on public mental health and prevention. The role of treatment is vitally important, but it </w:t>
      </w:r>
      <w:r w:rsidR="005E76A0">
        <w:t>will</w:t>
      </w:r>
      <w:r>
        <w:t xml:space="preserve"> not address one of the leading public health concerns of our time. </w:t>
      </w:r>
    </w:p>
    <w:p w:rsidR="00AD15F5" w:rsidP="00AD15F5">
      <w:pPr>
        <w:pStyle w:val="Answer"/>
      </w:pPr>
      <w:r>
        <w:t>W</w:t>
      </w:r>
      <w:r>
        <w:t>hat I would add to Professor Appleby’s list is that we have a suicide prevention plan</w:t>
      </w:r>
      <w:r>
        <w:t>,</w:t>
      </w:r>
      <w:r>
        <w:t xml:space="preserve"> but we have falling levels of investment in our local authorities, where the local authority suicide prevention plan sits. When you look at a 15% fall in the public health grant since 2015, that is a problem for suicide prevention. When you look at the amount of money going into public mental health </w:t>
      </w:r>
      <w:r w:rsidR="006452F1">
        <w:t>from</w:t>
      </w:r>
      <w:r>
        <w:t xml:space="preserve"> the public health grant, the number is 1.6%. We are not investing commensurate with the social problem of our time in the communities and localities where people live.</w:t>
      </w:r>
    </w:p>
    <w:p w:rsidR="00AD15F5" w:rsidP="00AD15F5">
      <w:pPr>
        <w:pStyle w:val="Answer"/>
      </w:pPr>
      <w:r>
        <w:t>The World Health Organisation is clear that the best investments are in public health approaches in early childhood. We would reap such huge returns if we were investing in the social structures around young people’s lives that we know would make a difference. That is aro</w:t>
      </w:r>
      <w:r w:rsidR="004E2645">
        <w:t>und</w:t>
      </w:r>
      <w:r>
        <w:t xml:space="preserve"> parent/infant support, targeted at people we know are at risk. It is whole school approaches</w:t>
      </w:r>
      <w:r w:rsidR="004E2645">
        <w:t>,</w:t>
      </w:r>
      <w:r>
        <w:t xml:space="preserve"> with proper statutory advice. It is mentoring programmes for young people to have one good adult. Th</w:t>
      </w:r>
      <w:r w:rsidR="004E2645">
        <w:t>o</w:t>
      </w:r>
      <w:r>
        <w:t>se are the factors. Th</w:t>
      </w:r>
      <w:r w:rsidR="004E2645">
        <w:t>o</w:t>
      </w:r>
      <w:r>
        <w:t>se are the social support systems that would bring down suicide rates.</w:t>
      </w:r>
    </w:p>
    <w:p w:rsidR="00AD15F5" w:rsidP="00AD15F5">
      <w:pPr>
        <w:pStyle w:val="Answer"/>
      </w:pPr>
      <w:r>
        <w:t>I w</w:t>
      </w:r>
      <w:r w:rsidR="004E2645">
        <w:t>ill</w:t>
      </w:r>
      <w:r>
        <w:t xml:space="preserve"> finish with this, because it is important to understand. If you look at the material deprivation index, suicide increases for every step as you go down the social gradient</w:t>
      </w:r>
      <w:r w:rsidR="0004244B">
        <w:t>—every step.</w:t>
      </w:r>
      <w:r>
        <w:t xml:space="preserve"> That association starts to break down with children and young people </w:t>
      </w:r>
      <w:r w:rsidR="0004244B">
        <w:t xml:space="preserve">aged </w:t>
      </w:r>
      <w:r>
        <w:t xml:space="preserve">under 20. Inequality, deprivation and poverty </w:t>
      </w:r>
      <w:r w:rsidR="0093051B">
        <w:t>are</w:t>
      </w:r>
      <w:r>
        <w:t xml:space="preserve"> not necessarily the full picture of what is happening with our young people. </w:t>
      </w:r>
    </w:p>
    <w:p w:rsidR="00AD15F5" w:rsidP="00AD15F5">
      <w:pPr>
        <w:pStyle w:val="Answer"/>
      </w:pPr>
      <w:r>
        <w:t xml:space="preserve">We are at a point now, coming out of Covid, where we have some real choices. Taking a public health approach to the crisis around children and young people over the long term is really difficult, and I understand that, but with the establishment of the new </w:t>
      </w:r>
      <w:r w:rsidR="00B214BD">
        <w:t>o</w:t>
      </w:r>
      <w:r>
        <w:t xml:space="preserve">ffice for </w:t>
      </w:r>
      <w:r w:rsidR="00B214BD">
        <w:t>h</w:t>
      </w:r>
      <w:r>
        <w:t xml:space="preserve">ealth </w:t>
      </w:r>
      <w:r w:rsidR="00B214BD">
        <w:t>p</w:t>
      </w:r>
      <w:r>
        <w:t>romotion, this Committee could have a powerful role in saying that we need well-resourced</w:t>
      </w:r>
      <w:r w:rsidR="00C05CD2">
        <w:t>,</w:t>
      </w:r>
      <w:r>
        <w:t xml:space="preserve"> clear, measurable targets for a national public mental health strategy. I think that is doable, but it has not been done. It is a</w:t>
      </w:r>
      <w:r w:rsidR="00C05CD2">
        <w:t>bout</w:t>
      </w:r>
      <w:r>
        <w:t xml:space="preserve"> cross-</w:t>
      </w:r>
      <w:r w:rsidR="00C05CD2">
        <w:t>G</w:t>
      </w:r>
      <w:r>
        <w:t xml:space="preserve">overnment commitment in different areas. </w:t>
      </w:r>
    </w:p>
    <w:p w:rsidR="00AD15F5" w:rsidP="00AD15F5">
      <w:pPr>
        <w:pStyle w:val="Question"/>
        <w:numPr>
          <w:ilvl w:val="0"/>
          <w:numId w:val="9"/>
        </w:numPr>
      </w:pPr>
      <w:sdt>
        <w:sdtPr>
          <w:alias w:val="Member"/>
          <w:tag w:val="&lt;Member mnisId='1572' dodsId='35446'&gt;"/>
          <w:id w:val="-1550369860"/>
          <w:placeholder>
            <w:docPart w:val="847CEF5AE20D44FF95C562FDF980046C"/>
          </w:placeholder>
          <w:richText/>
        </w:sdtPr>
        <w:sdtContent>
          <w:r w:rsidRPr="00F55E8D">
            <w:rPr>
              <w:b/>
            </w:rPr>
            <w:t>Chair:</w:t>
          </w:r>
        </w:sdtContent>
      </w:sdt>
      <w:r>
        <w:t xml:space="preserve"> </w:t>
      </w:r>
      <w:r w:rsidR="00C05CD2">
        <w:t xml:space="preserve">Thank you, Mark. </w:t>
      </w:r>
      <w:r>
        <w:t xml:space="preserve">Let me bring in Steve. You have heard a number of people talking about the most effective ways to reduce the number of suicides. Is there anything in particular that you would add? </w:t>
      </w:r>
    </w:p>
    <w:p w:rsidR="00AD15F5" w:rsidP="00AD15F5">
      <w:pPr>
        <w:pStyle w:val="Answer"/>
      </w:pPr>
      <w:sdt>
        <w:sdtPr>
          <w:alias w:val="Witness"/>
          <w:id w:val="-261996605"/>
          <w:placeholder>
            <w:docPart w:val="847CEF5AE20D44FF95C562FDF980046C"/>
          </w:placeholder>
          <w:richText/>
        </w:sdtPr>
        <w:sdtContent>
          <w:r w:rsidRPr="00F55E8D">
            <w:rPr>
              <w:b/>
              <w:i/>
            </w:rPr>
            <w:t>Steve Mallen:</w:t>
          </w:r>
        </w:sdtContent>
      </w:sdt>
      <w:r>
        <w:t xml:space="preserve"> I very much support what Mark was just saying. Obviously, the mantra now is about prevention. I also want to highlight another point</w:t>
      </w:r>
      <w:r w:rsidR="0009423A">
        <w:t xml:space="preserve"> that I think</w:t>
      </w:r>
      <w:r>
        <w:t xml:space="preserve"> is quite important to this narrative.</w:t>
      </w:r>
    </w:p>
    <w:p w:rsidR="00AD15F5" w:rsidP="00AD15F5">
      <w:pPr>
        <w:pStyle w:val="Answer"/>
      </w:pPr>
      <w:r>
        <w:t xml:space="preserve">Since I lost my son, and in recent years, we are all aware that the social narrative relating to mental health and suicide has changed enormously. It is now a much more open subject. We are starting to push back the stigma associated with these issues, at society level, </w:t>
      </w:r>
      <w:r w:rsidR="0009423A">
        <w:t xml:space="preserve">in </w:t>
      </w:r>
      <w:r>
        <w:t>sport, in the media and so on</w:t>
      </w:r>
      <w:r w:rsidR="0009423A">
        <w:t>.</w:t>
      </w:r>
    </w:p>
    <w:p w:rsidR="00AD15F5" w:rsidP="00AD15F5">
      <w:pPr>
        <w:pStyle w:val="Answer"/>
      </w:pPr>
      <w:r>
        <w:t>That is a very good thing</w:t>
      </w:r>
      <w:r w:rsidR="002E748F">
        <w:t>, because i</w:t>
      </w:r>
      <w:r>
        <w:t>t plays very positively into the prevention agenda</w:t>
      </w:r>
      <w:r w:rsidR="002E748F">
        <w:t xml:space="preserve">, and </w:t>
      </w:r>
      <w:r>
        <w:t xml:space="preserve">is particularly relevant for young people. What we are seeing now, as a result of that change in the social narrative, </w:t>
      </w:r>
      <w:r w:rsidR="002E748F">
        <w:t>are</w:t>
      </w:r>
      <w:r>
        <w:t xml:space="preserve"> more young people coming forward and asking for assistance at an earlier stage than they m</w:t>
      </w:r>
      <w:r w:rsidR="002E748F">
        <w:t>ight</w:t>
      </w:r>
      <w:r>
        <w:t xml:space="preserve"> have done previously. In other words, we are not picking up people when they get to crisis necessarily—although</w:t>
      </w:r>
      <w:r w:rsidR="002E748F">
        <w:t>,</w:t>
      </w:r>
      <w:r>
        <w:t xml:space="preserve"> hopefully</w:t>
      </w:r>
      <w:r w:rsidR="002E748F">
        <w:t>,</w:t>
      </w:r>
      <w:r>
        <w:t xml:space="preserve"> we still are—but actually the change in social narrative means that some</w:t>
      </w:r>
      <w:r w:rsidR="002E748F">
        <w:t>one</w:t>
      </w:r>
      <w:r>
        <w:t xml:space="preserve"> is putting their hand up and asking for help.</w:t>
      </w:r>
    </w:p>
    <w:p w:rsidR="00AD15F5" w:rsidP="00AD15F5">
      <w:pPr>
        <w:pStyle w:val="Answer"/>
      </w:pPr>
      <w:r>
        <w:t>We have seen a change in the classroom. We have seen a change in universities and in family settings. One of the strange benefits, if that is the right word, which it probably is</w:t>
      </w:r>
      <w:r w:rsidR="002E748F">
        <w:t>n’t</w:t>
      </w:r>
      <w:r>
        <w:t>, of the pandemic, is that children have spent a lot more time with their parents, and their parents have started to understand their needs, their issues, their worries, their concerns and</w:t>
      </w:r>
      <w:r w:rsidR="002E748F">
        <w:t>,</w:t>
      </w:r>
      <w:r>
        <w:t xml:space="preserve"> in many instances</w:t>
      </w:r>
      <w:r w:rsidR="002E748F">
        <w:t>,</w:t>
      </w:r>
      <w:r>
        <w:t xml:space="preserve"> their clinical position.</w:t>
      </w:r>
    </w:p>
    <w:p w:rsidR="00AB4CFF" w:rsidP="00AD15F5">
      <w:pPr>
        <w:pStyle w:val="Answer"/>
      </w:pPr>
      <w:r>
        <w:t xml:space="preserve">What we have, Chair, is something of a perfect storm. Obviously, the pandemic has had a serious impact on community and of course health services, but that is being met by burgeoning demand. It is not necessarily burgeoning demand in an absolute sense, as Louis would say, because rates of self-harm and suicide are rising. </w:t>
      </w:r>
      <w:r w:rsidR="002B1F06">
        <w:t>M</w:t>
      </w:r>
      <w:r>
        <w:t xml:space="preserve">ore people </w:t>
      </w:r>
      <w:r w:rsidR="002B1F06">
        <w:t xml:space="preserve">are </w:t>
      </w:r>
      <w:r>
        <w:t xml:space="preserve">coming forward earlier and asking for help in a system </w:t>
      </w:r>
      <w:r>
        <w:t>that</w:t>
      </w:r>
      <w:r>
        <w:t xml:space="preserve"> is increasingly constrained in capacity and investment.</w:t>
      </w:r>
      <w:r>
        <w:t xml:space="preserve"> </w:t>
      </w:r>
      <w:r>
        <w:t xml:space="preserve">Obviously, we have a serious bottleneck in the system </w:t>
      </w:r>
      <w:r>
        <w:t>that</w:t>
      </w:r>
      <w:r>
        <w:t xml:space="preserve"> now needs to be addressed.</w:t>
      </w:r>
    </w:p>
    <w:p w:rsidR="00AD15F5" w:rsidP="005A3344">
      <w:pPr>
        <w:pStyle w:val="Question"/>
        <w:numPr>
          <w:ilvl w:val="0"/>
          <w:numId w:val="0"/>
        </w:numPr>
        <w:ind w:left="794"/>
      </w:pPr>
      <w:sdt>
        <w:sdtPr>
          <w:alias w:val="Member"/>
          <w:tag w:val="&lt;Member mnisId='1572' dodsId='35446'&gt;"/>
          <w:id w:val="1067838834"/>
          <w:placeholder>
            <w:docPart w:val="DefaultPlaceholder_-1854013440"/>
          </w:placeholder>
          <w:richText/>
        </w:sdtPr>
        <w:sdtContent>
          <w:r w:rsidRPr="00AB4CFF" w:rsidR="00AB4CFF">
            <w:rPr>
              <w:b/>
            </w:rPr>
            <w:t>Chair:</w:t>
          </w:r>
        </w:sdtContent>
      </w:sdt>
      <w:r w:rsidR="00AB4CFF">
        <w:t xml:space="preserve"> Thank you. I will bring in some of my colleagues now</w:t>
      </w:r>
      <w:r w:rsidR="005A3344">
        <w:t>.</w:t>
      </w:r>
    </w:p>
    <w:p w:rsidR="00AD15F5" w:rsidP="00AD15F5">
      <w:pPr>
        <w:pStyle w:val="Question"/>
        <w:numPr>
          <w:ilvl w:val="0"/>
          <w:numId w:val="9"/>
        </w:numPr>
      </w:pPr>
      <w:sdt>
        <w:sdtPr>
          <w:alias w:val="Member"/>
          <w:tag w:val="&lt;Member mnisId='4812' dodsId=''&gt;"/>
          <w:id w:val="75948632"/>
          <w:placeholder>
            <w:docPart w:val="847CEF5AE20D44FF95C562FDF980046C"/>
          </w:placeholder>
          <w:richText/>
        </w:sdtPr>
        <w:sdtContent>
          <w:r w:rsidRPr="00F55E8D">
            <w:rPr>
              <w:b/>
            </w:rPr>
            <w:t>Dean Russell:</w:t>
          </w:r>
        </w:sdtContent>
      </w:sdt>
      <w:r>
        <w:t xml:space="preserve"> Julie</w:t>
      </w:r>
      <w:r w:rsidR="005A3344">
        <w:t>, o</w:t>
      </w:r>
      <w:r>
        <w:t>ne of the challenges I have seen in this space—I have been doing a lot of work in the mental health arena since being elected and prior</w:t>
      </w:r>
      <w:r w:rsidR="002B1F06">
        <w:t xml:space="preserve"> to that</w:t>
      </w:r>
      <w:r>
        <w:t xml:space="preserve">—is the impact </w:t>
      </w:r>
      <w:r w:rsidR="001520CF">
        <w:t>of</w:t>
      </w:r>
      <w:r>
        <w:t xml:space="preserve"> suicide and self-harm, not just </w:t>
      </w:r>
      <w:r w:rsidR="001520CF">
        <w:t>on</w:t>
      </w:r>
      <w:r>
        <w:t xml:space="preserve"> the individual or the young person but </w:t>
      </w:r>
      <w:r w:rsidR="001520CF">
        <w:t>on</w:t>
      </w:r>
      <w:r>
        <w:t xml:space="preserve"> their family as well. It feels to me that one of the common threads of the statements just now has been the real need for support in the community, but also in the family and in schools.</w:t>
      </w:r>
    </w:p>
    <w:p w:rsidR="00AD15F5" w:rsidP="00AD15F5">
      <w:pPr>
        <w:pStyle w:val="QuestionCont"/>
      </w:pPr>
      <w:r>
        <w:t xml:space="preserve">From your perspective, what more can be done to help educate families and support </w:t>
      </w:r>
      <w:r w:rsidR="001520CF">
        <w:t>them</w:t>
      </w:r>
      <w:r>
        <w:t xml:space="preserve"> through the process? What I am hearing is that families are incredibly stressed, and parents are incredibly worried </w:t>
      </w:r>
      <w:r w:rsidR="00947991">
        <w:t>about</w:t>
      </w:r>
      <w:r>
        <w:t xml:space="preserve"> the process. They do not quite know what the next stage is. They do not know how to fight back, as it were, when there is a crisis happening</w:t>
      </w:r>
      <w:r w:rsidR="00947991">
        <w:t>,</w:t>
      </w:r>
      <w:r>
        <w:t xml:space="preserve"> and they do not feel they are being listened to. I am interested in your view on that from your experience.</w:t>
      </w:r>
    </w:p>
    <w:p w:rsidR="00AD15F5" w:rsidP="00AD15F5">
      <w:pPr>
        <w:pStyle w:val="Answer"/>
      </w:pPr>
      <w:sdt>
        <w:sdtPr>
          <w:alias w:val="Witness"/>
          <w:id w:val="1279918940"/>
          <w:placeholder>
            <w:docPart w:val="847CEF5AE20D44FF95C562FDF980046C"/>
          </w:placeholder>
          <w:richText/>
        </w:sdtPr>
        <w:sdtContent>
          <w:r w:rsidRPr="00B82890">
            <w:rPr>
              <w:b/>
              <w:i/>
            </w:rPr>
            <w:t>Julie Bentley:</w:t>
          </w:r>
        </w:sdtContent>
      </w:sdt>
      <w:r>
        <w:t xml:space="preserve"> I think the most important thing when we are dealing with young people’s mental health problems</w:t>
      </w:r>
      <w:r w:rsidR="001520CF">
        <w:t xml:space="preserve">, </w:t>
      </w:r>
      <w:r>
        <w:t xml:space="preserve">whether it be thoughts of suicide or </w:t>
      </w:r>
      <w:r w:rsidR="001520CF">
        <w:t xml:space="preserve">of </w:t>
      </w:r>
      <w:r>
        <w:t>self-harm</w:t>
      </w:r>
      <w:r w:rsidR="001520CF">
        <w:t xml:space="preserve">, </w:t>
      </w:r>
      <w:r>
        <w:t xml:space="preserve">is that they feel able to talk about that and name it. What we know is that one of the really difficult things, particularly around speaking about </w:t>
      </w:r>
      <w:r w:rsidR="001520CF">
        <w:t xml:space="preserve">feelings of </w:t>
      </w:r>
      <w:r>
        <w:t xml:space="preserve">self-harm or suicide, is that </w:t>
      </w:r>
      <w:r w:rsidR="00A52AFF">
        <w:t>they are</w:t>
      </w:r>
      <w:r>
        <w:t xml:space="preserve"> very stigmatised and very misunderstood. </w:t>
      </w:r>
      <w:r w:rsidR="00A52AFF">
        <w:t>It</w:t>
      </w:r>
      <w:r>
        <w:t xml:space="preserve"> scare</w:t>
      </w:r>
      <w:r w:rsidR="00A52AFF">
        <w:t>s</w:t>
      </w:r>
      <w:r>
        <w:t xml:space="preserve"> people, particularly if young people start to talk about those feelings, and especially if they talk </w:t>
      </w:r>
      <w:r w:rsidR="00C332E4">
        <w:t>about</w:t>
      </w:r>
      <w:r>
        <w:t xml:space="preserve"> them </w:t>
      </w:r>
      <w:r w:rsidR="00C332E4">
        <w:t>to</w:t>
      </w:r>
      <w:r>
        <w:t xml:space="preserve"> their nearest and dearest. That </w:t>
      </w:r>
      <w:r w:rsidR="00A52AFF">
        <w:t xml:space="preserve">often </w:t>
      </w:r>
      <w:r>
        <w:t>makes young people not want to talk about those things to their families because they do not want to have that impact.</w:t>
      </w:r>
    </w:p>
    <w:p w:rsidR="00AD15F5" w:rsidP="00AD15F5">
      <w:pPr>
        <w:pStyle w:val="Answer"/>
      </w:pPr>
      <w:r>
        <w:t>I would like to move on at some point and talk about the online environment</w:t>
      </w:r>
      <w:r w:rsidR="00C332E4">
        <w:t>. W</w:t>
      </w:r>
      <w:r>
        <w:t>e often hear from young people that they</w:t>
      </w:r>
      <w:r w:rsidR="00C332E4">
        <w:t xml:space="preserve"> </w:t>
      </w:r>
      <w:r>
        <w:t xml:space="preserve">look online for support because they do not feel that they can talk about things to their families. I would say </w:t>
      </w:r>
      <w:r w:rsidR="00C332E4">
        <w:t xml:space="preserve">that </w:t>
      </w:r>
      <w:r>
        <w:t xml:space="preserve">one of the most important things is continuing to break down the stigma of talking about feelings of mental health challenge, suicide and self-harm, and equipping parents with the skills to know how to </w:t>
      </w:r>
      <w:r w:rsidR="00C332E4">
        <w:t xml:space="preserve">talk </w:t>
      </w:r>
      <w:r>
        <w:t>sensitively</w:t>
      </w:r>
      <w:r w:rsidR="00C332E4">
        <w:t xml:space="preserve"> </w:t>
      </w:r>
      <w:r>
        <w:t xml:space="preserve">to their children about those issues, </w:t>
      </w:r>
      <w:r w:rsidR="00F441EC">
        <w:t xml:space="preserve">to </w:t>
      </w:r>
      <w:r>
        <w:t>help them to navigate th</w:t>
      </w:r>
      <w:r w:rsidR="00CE73BC">
        <w:t>em</w:t>
      </w:r>
      <w:r>
        <w:t xml:space="preserve"> and not to feel alone with those feelings. They are tremendously scary feelings to be alone with.</w:t>
      </w:r>
      <w:r w:rsidR="00CE73BC">
        <w:t xml:space="preserve"> W</w:t>
      </w:r>
      <w:r>
        <w:t xml:space="preserve">e know from our Samaritans service that one in 12 calls to our helpline last year was around self-harm. It is a really burgeoning issue. </w:t>
      </w:r>
    </w:p>
    <w:p w:rsidR="00AD15F5" w:rsidP="000C021D">
      <w:pPr>
        <w:pStyle w:val="Answer"/>
      </w:pPr>
      <w:r>
        <w:t xml:space="preserve">Picking up </w:t>
      </w:r>
      <w:r w:rsidR="00CE73BC">
        <w:t>the point</w:t>
      </w:r>
      <w:r>
        <w:t xml:space="preserve"> Steve</w:t>
      </w:r>
      <w:r w:rsidR="00CE73BC">
        <w:t xml:space="preserve"> made</w:t>
      </w:r>
      <w:r>
        <w:t xml:space="preserve">, there is now more permission to talk about mental health. </w:t>
      </w:r>
      <w:r w:rsidR="00EB1D31">
        <w:t>Y</w:t>
      </w:r>
      <w:r>
        <w:t xml:space="preserve">oung people talk more about it. </w:t>
      </w:r>
      <w:r w:rsidR="00467014">
        <w:t>I</w:t>
      </w:r>
      <w:r>
        <w:t>t is brilliant that young people are feeling more able to talk about it, but we need to not let them down. If they come and say, “I</w:t>
      </w:r>
      <w:r w:rsidR="000C021D">
        <w:t>’v</w:t>
      </w:r>
      <w:r>
        <w:t>e</w:t>
      </w:r>
      <w:r w:rsidR="000C021D">
        <w:t xml:space="preserve"> got</w:t>
      </w:r>
      <w:r>
        <w:t xml:space="preserve"> a problem</w:t>
      </w:r>
      <w:r w:rsidR="00467014">
        <w:t>, I’m</w:t>
      </w:r>
      <w:r>
        <w:t xml:space="preserve"> in trouble</w:t>
      </w:r>
      <w:r w:rsidR="000C021D">
        <w:t>,</w:t>
      </w:r>
      <w:r>
        <w:t>” but</w:t>
      </w:r>
      <w:r w:rsidR="000C021D">
        <w:t xml:space="preserve"> </w:t>
      </w:r>
      <w:r>
        <w:t>they then find that they are being buffeted around from pillar to post</w:t>
      </w:r>
      <w:r w:rsidR="000C021D">
        <w:t>,</w:t>
      </w:r>
      <w:r>
        <w:t xml:space="preserve"> or being given the message that their issues are not serious enough yet, what we are going to see is young people feeling </w:t>
      </w:r>
      <w:r w:rsidR="00C5411D">
        <w:t>that</w:t>
      </w:r>
      <w:r>
        <w:t xml:space="preserve"> they have to have escalated to a point of real crisis before they have permission </w:t>
      </w:r>
      <w:r w:rsidR="00C5411D">
        <w:t xml:space="preserve">to ask </w:t>
      </w:r>
      <w:r>
        <w:t>for help.</w:t>
      </w:r>
    </w:p>
    <w:p w:rsidR="00AD15F5" w:rsidP="00AD15F5">
      <w:pPr>
        <w:pStyle w:val="Answer"/>
      </w:pPr>
      <w:r>
        <w:t>As I said before, we need to combine bringing in much more help much sooner, and supporting parents with how to have those really difficult conversations. As colleagues have already said, it is not just about any one place. The answer to this is in our society and in our communities. Some of the major sources of support for young people around mental health are where local authorities find it</w:t>
      </w:r>
      <w:r w:rsidR="00DD3E2E">
        <w:t>—</w:t>
      </w:r>
      <w:r w:rsidR="00685768">
        <w:t>for example,</w:t>
      </w:r>
      <w:r>
        <w:t xml:space="preserve"> in youth services</w:t>
      </w:r>
      <w:r w:rsidR="00685768">
        <w:t>, but of</w:t>
      </w:r>
      <w:r>
        <w:t xml:space="preserve"> course we have seen youth services decimated. It is in community spaces where young people are known by others, not just their families. It is also</w:t>
      </w:r>
      <w:r w:rsidR="00DD4221">
        <w:t xml:space="preserve"> in those</w:t>
      </w:r>
      <w:r>
        <w:t xml:space="preserve"> community spaces </w:t>
      </w:r>
      <w:r w:rsidR="00F83059">
        <w:t>that</w:t>
      </w:r>
      <w:r>
        <w:t xml:space="preserve"> families can get support. We need much more investment at a community level and much earlier. </w:t>
      </w:r>
    </w:p>
    <w:p w:rsidR="00AD15F5" w:rsidP="00AD15F5">
      <w:pPr>
        <w:pStyle w:val="Question"/>
        <w:numPr>
          <w:ilvl w:val="0"/>
          <w:numId w:val="9"/>
        </w:numPr>
      </w:pPr>
      <w:sdt>
        <w:sdtPr>
          <w:alias w:val="Member"/>
          <w:tag w:val="&lt;Member mnisId='4812' dodsId=''&gt;"/>
          <w:id w:val="-1835907246"/>
          <w:placeholder>
            <w:docPart w:val="847CEF5AE20D44FF95C562FDF980046C"/>
          </w:placeholder>
          <w:richText/>
        </w:sdtPr>
        <w:sdtContent>
          <w:r w:rsidRPr="00B82890">
            <w:rPr>
              <w:b/>
            </w:rPr>
            <w:t>Dean Russell:</w:t>
          </w:r>
        </w:sdtContent>
      </w:sdt>
      <w:r>
        <w:t xml:space="preserve"> If I may</w:t>
      </w:r>
      <w:r w:rsidR="000829D7">
        <w:t>, I will</w:t>
      </w:r>
      <w:r>
        <w:t xml:space="preserve"> address</w:t>
      </w:r>
      <w:r w:rsidR="000829D7">
        <w:t xml:space="preserve"> to Mark</w:t>
      </w:r>
      <w:r>
        <w:t xml:space="preserve"> </w:t>
      </w:r>
      <w:r w:rsidR="00DD4221">
        <w:t xml:space="preserve">a similar point to </w:t>
      </w:r>
      <w:r>
        <w:t xml:space="preserve">one of the </w:t>
      </w:r>
      <w:r w:rsidR="000829D7">
        <w:t>comments</w:t>
      </w:r>
      <w:r>
        <w:t xml:space="preserve"> you have just made, Julie</w:t>
      </w:r>
      <w:r w:rsidR="000829D7">
        <w:t>. F</w:t>
      </w:r>
      <w:r w:rsidR="001A7020">
        <w:t>ro</w:t>
      </w:r>
      <w:r>
        <w:t>m a prevention perspective, one of the things I hear is parents who are worried that their child has to go to almost the extreme level of self-harm or worse before they really get the support that is needed or before they are listened to. My concern is for the child, but also for the families. Would it help if there were clearer pathways and clearer opportunities for parents to be able to flag concerns</w:t>
      </w:r>
      <w:r w:rsidR="001A7020">
        <w:t>,</w:t>
      </w:r>
      <w:r>
        <w:t xml:space="preserve"> without it getting to the point of self-harm having happened for their child? </w:t>
      </w:r>
    </w:p>
    <w:p w:rsidR="00AD15F5" w:rsidP="00AD15F5">
      <w:pPr>
        <w:pStyle w:val="Answer"/>
      </w:pPr>
      <w:sdt>
        <w:sdtPr>
          <w:alias w:val="Witness"/>
          <w:id w:val="-747115280"/>
          <w:placeholder>
            <w:docPart w:val="847CEF5AE20D44FF95C562FDF980046C"/>
          </w:placeholder>
          <w:richText/>
        </w:sdtPr>
        <w:sdtContent>
          <w:r w:rsidRPr="00C1540A">
            <w:rPr>
              <w:b/>
              <w:i/>
            </w:rPr>
            <w:t>Mark Rowland:</w:t>
          </w:r>
        </w:sdtContent>
      </w:sdt>
      <w:r>
        <w:t xml:space="preserve"> It is really clear that </w:t>
      </w:r>
      <w:r w:rsidR="00112FE4">
        <w:t xml:space="preserve">we must take </w:t>
      </w:r>
      <w:r>
        <w:t>every step we can as preventive action. It is why we are calling for this really ugly term</w:t>
      </w:r>
      <w:r w:rsidR="00224AC1">
        <w:t>—</w:t>
      </w:r>
      <w:r>
        <w:t>proportionate universalism.</w:t>
      </w:r>
      <w:r w:rsidR="00224AC1">
        <w:t xml:space="preserve"> It is important.</w:t>
      </w:r>
      <w:r>
        <w:t xml:space="preserve"> In order for stigma </w:t>
      </w:r>
      <w:r w:rsidR="009333F3">
        <w:t xml:space="preserve">and for </w:t>
      </w:r>
      <w:r>
        <w:t xml:space="preserve">problems to be prevented, </w:t>
      </w:r>
      <w:r w:rsidR="0026122F">
        <w:t xml:space="preserve">and for early intervention, </w:t>
      </w:r>
      <w:r>
        <w:t>you need mental health literacy. We need to understand our inner worlds much more effectively</w:t>
      </w:r>
      <w:r w:rsidR="009333F3">
        <w:t>—</w:t>
      </w:r>
      <w:r>
        <w:t xml:space="preserve">our emotions and what triggers them. This is stuff we were not taught at school. It needs to be part of </w:t>
      </w:r>
      <w:r w:rsidR="009333F3">
        <w:t>how</w:t>
      </w:r>
      <w:r>
        <w:t xml:space="preserve"> we educate children and parents.</w:t>
      </w:r>
    </w:p>
    <w:p w:rsidR="00AD15F5" w:rsidP="00AD15F5">
      <w:pPr>
        <w:pStyle w:val="Answer"/>
      </w:pPr>
      <w:r>
        <w:t xml:space="preserve">One of the things that Wales and Scotland are introducing is an independent counsellor in schools, so that there is </w:t>
      </w:r>
      <w:r w:rsidR="009333F3">
        <w:t>a</w:t>
      </w:r>
      <w:r>
        <w:t xml:space="preserve"> reference point for more pastoral care</w:t>
      </w:r>
      <w:r w:rsidR="009333F3">
        <w:t>,</w:t>
      </w:r>
      <w:r>
        <w:t xml:space="preserve"> and training </w:t>
      </w:r>
      <w:r w:rsidR="009333F3">
        <w:t>for</w:t>
      </w:r>
      <w:r>
        <w:t xml:space="preserve"> teachers to be able to have th</w:t>
      </w:r>
      <w:r w:rsidR="009333F3">
        <w:t>ose</w:t>
      </w:r>
      <w:r>
        <w:t xml:space="preserve"> conversation</w:t>
      </w:r>
      <w:r w:rsidR="009333F3">
        <w:t>s</w:t>
      </w:r>
      <w:r>
        <w:t>. We are not going to solve this by clinical response. It is not going to be specialist support. All of us have to be involved in understanding our own mental health and how we share that with others.</w:t>
      </w:r>
    </w:p>
    <w:p w:rsidR="00AD15F5" w:rsidP="00AD15F5">
      <w:pPr>
        <w:pStyle w:val="Answer"/>
      </w:pPr>
      <w:r>
        <w:t>To Julie’s point, there is th</w:t>
      </w:r>
      <w:r w:rsidR="007525AC">
        <w:t>e</w:t>
      </w:r>
      <w:r>
        <w:t xml:space="preserve"> real paradox that we are building new hospitals and we have waiting lists on CAMHS</w:t>
      </w:r>
      <w:r w:rsidR="007525AC">
        <w:t>, and at</w:t>
      </w:r>
      <w:r>
        <w:t xml:space="preserve"> the same time the YMCA ha</w:t>
      </w:r>
      <w:r w:rsidR="007525AC">
        <w:t>s</w:t>
      </w:r>
      <w:r>
        <w:t xml:space="preserve"> </w:t>
      </w:r>
      <w:r w:rsidR="00C07D7A">
        <w:t>reported the closing of</w:t>
      </w:r>
      <w:r>
        <w:t xml:space="preserve"> 750 youth centres. If we are taking away the things that kids need</w:t>
      </w:r>
      <w:r w:rsidR="00210BFE">
        <w:t>,</w:t>
      </w:r>
      <w:r>
        <w:t xml:space="preserve"> to be among others, to learn social skills and to get support, we cannot be surprised </w:t>
      </w:r>
      <w:r w:rsidR="00E84296">
        <w:t>that</w:t>
      </w:r>
      <w:r>
        <w:t xml:space="preserve"> we are seeing increasing rates</w:t>
      </w:r>
      <w:r w:rsidR="00E84296">
        <w:t xml:space="preserve"> </w:t>
      </w:r>
      <w:r w:rsidR="002A267C">
        <w:t>of</w:t>
      </w:r>
      <w:r>
        <w:t xml:space="preserve"> children’s mental </w:t>
      </w:r>
      <w:r w:rsidR="002A267C">
        <w:t xml:space="preserve">ill </w:t>
      </w:r>
      <w:r>
        <w:t xml:space="preserve">health. </w:t>
      </w:r>
    </w:p>
    <w:p w:rsidR="00AD15F5" w:rsidP="00AD15F5">
      <w:pPr>
        <w:pStyle w:val="Answer"/>
      </w:pPr>
      <w:r>
        <w:t>In our own study</w:t>
      </w:r>
      <w:r w:rsidR="002A267C">
        <w:t>,</w:t>
      </w:r>
      <w:r>
        <w:t xml:space="preserve"> we have been tracking the mental health of the population. We see thoughts of suicide</w:t>
      </w:r>
      <w:r w:rsidR="00910E3C">
        <w:t xml:space="preserve"> in our young people</w:t>
      </w:r>
      <w:r>
        <w:t xml:space="preserve"> at almost double the rate of the adult population</w:t>
      </w:r>
      <w:r w:rsidR="00910E3C">
        <w:t>, as well as</w:t>
      </w:r>
      <w:r>
        <w:t xml:space="preserve"> rates of loneliness and hopelessness. The flashing red lights are there</w:t>
      </w:r>
      <w:r w:rsidR="00910E3C">
        <w:t>;</w:t>
      </w:r>
      <w:r>
        <w:t xml:space="preserve"> this is a situation that needs attending to. </w:t>
      </w:r>
    </w:p>
    <w:p w:rsidR="00AD15F5" w:rsidP="00AD15F5">
      <w:pPr>
        <w:pStyle w:val="Question"/>
        <w:numPr>
          <w:ilvl w:val="0"/>
          <w:numId w:val="9"/>
        </w:numPr>
      </w:pPr>
      <w:sdt>
        <w:sdtPr>
          <w:alias w:val="Member"/>
          <w:tag w:val="&lt;Member mnisId='4812' dodsId=''&gt;"/>
          <w:id w:val="1247227783"/>
          <w:placeholder>
            <w:docPart w:val="847CEF5AE20D44FF95C562FDF980046C"/>
          </w:placeholder>
          <w:richText/>
        </w:sdtPr>
        <w:sdtContent>
          <w:r w:rsidRPr="00C1540A">
            <w:rPr>
              <w:b/>
            </w:rPr>
            <w:t>Dean Russell:</w:t>
          </w:r>
        </w:sdtContent>
      </w:sdt>
      <w:r>
        <w:t xml:space="preserve"> Finally, because I am conscious of other colleagues coming in, Professor Appleby</w:t>
      </w:r>
      <w:r w:rsidR="00E87000">
        <w:t>, f</w:t>
      </w:r>
      <w:r>
        <w:t xml:space="preserve">rom your professional and academic experience, at what point are children raising concerns with their families and friends? Is it right at the start when they get signs of depression, or is it when it is almost too late and they are starting to self-harm? </w:t>
      </w:r>
    </w:p>
    <w:p w:rsidR="00AD15F5" w:rsidP="00AD15F5">
      <w:pPr>
        <w:pStyle w:val="Answer"/>
      </w:pPr>
      <w:sdt>
        <w:sdtPr>
          <w:alias w:val="Witness"/>
          <w:id w:val="990366869"/>
          <w:placeholder>
            <w:docPart w:val="847CEF5AE20D44FF95C562FDF980046C"/>
          </w:placeholder>
          <w:richText/>
        </w:sdtPr>
        <w:sdtContent>
          <w:r w:rsidRPr="00C1540A">
            <w:rPr>
              <w:b/>
              <w:i/>
            </w:rPr>
            <w:t>Professor Appleby:</w:t>
          </w:r>
        </w:sdtContent>
      </w:sdt>
      <w:r>
        <w:t xml:space="preserve"> I do</w:t>
      </w:r>
      <w:r w:rsidR="00E87000">
        <w:t>n’t</w:t>
      </w:r>
      <w:r>
        <w:t xml:space="preserve"> think there is a single pattern. There is quite a bit of variation in how readily people talk about their mental health in their families. Some prefer to talk to peers. </w:t>
      </w:r>
    </w:p>
    <w:p w:rsidR="00AD15F5" w:rsidP="00AD15F5">
      <w:pPr>
        <w:pStyle w:val="Answer"/>
      </w:pPr>
      <w:r>
        <w:t>There is quite a large group of young people who go on to die by suicide who have never really expressed any warning sign in a conventional sense. This is exceptionally distressing to families because, from their point of view, they see the suicide as having happened out of the blue. They very often use that phrase. When you look back over the history of what happened, there were signs in some cases</w:t>
      </w:r>
      <w:r w:rsidR="00A1494F">
        <w:t>,</w:t>
      </w:r>
      <w:r>
        <w:t xml:space="preserve"> but in others it looks as if the young person </w:t>
      </w:r>
      <w:r w:rsidR="00D570CF">
        <w:t xml:space="preserve">either </w:t>
      </w:r>
      <w:r>
        <w:t>kept their distress to themselves or spoke to somebody who was not in a position to support them. Perhaps, and this is a particular worry, for some young people their emotions are quite volatile and brittle</w:t>
      </w:r>
      <w:r w:rsidR="00A1494F">
        <w:t>, so t</w:t>
      </w:r>
      <w:r>
        <w:t>he process from feeling unhappy to feeling despair may</w:t>
      </w:r>
      <w:r w:rsidR="00A1494F">
        <w:t xml:space="preserve"> </w:t>
      </w:r>
      <w:r>
        <w:t xml:space="preserve">be quite rapid, </w:t>
      </w:r>
      <w:r w:rsidR="00A1494F">
        <w:t>and</w:t>
      </w:r>
      <w:r>
        <w:t xml:space="preserve"> the potential for intervention and th</w:t>
      </w:r>
      <w:r w:rsidR="00A1494F">
        <w:t>e</w:t>
      </w:r>
      <w:r>
        <w:t xml:space="preserve"> gap whe</w:t>
      </w:r>
      <w:r w:rsidR="002C43D6">
        <w:t>n</w:t>
      </w:r>
      <w:r>
        <w:t xml:space="preserve"> something might be done is reduced. </w:t>
      </w:r>
    </w:p>
    <w:p w:rsidR="00AD15F5" w:rsidP="00AD15F5">
      <w:pPr>
        <w:pStyle w:val="Answer"/>
      </w:pPr>
      <w:r>
        <w:t>I do not think we have a very good system at the moment for allowing people to seek help. The availability of crisis services when people get into crisis is vital for that. Young people should be aware of their own mental health, a</w:t>
      </w:r>
      <w:r w:rsidR="002C43D6">
        <w:t>s</w:t>
      </w:r>
      <w:r>
        <w:t xml:space="preserve"> we have mentioned already. We cannot rely on services to pick up the suicide problem. Prevention starts much earlier than that</w:t>
      </w:r>
      <w:r w:rsidR="00A1632C">
        <w:t>,</w:t>
      </w:r>
      <w:r>
        <w:t xml:space="preserve"> when young people recognise the difficulties that they themselves are getting into. There is a need for early intervention, which depends on young people themselves to an extent. </w:t>
      </w:r>
    </w:p>
    <w:p w:rsidR="00AD15F5" w:rsidP="00AD15F5">
      <w:pPr>
        <w:pStyle w:val="Question"/>
        <w:numPr>
          <w:ilvl w:val="0"/>
          <w:numId w:val="9"/>
        </w:numPr>
      </w:pPr>
      <w:sdt>
        <w:sdtPr>
          <w:alias w:val="Member"/>
          <w:tag w:val="&lt;Member mnisId='4781' dodsId=''&gt;"/>
          <w:id w:val="-758435682"/>
          <w:placeholder>
            <w:docPart w:val="847CEF5AE20D44FF95C562FDF980046C"/>
          </w:placeholder>
          <w:richText/>
        </w:sdtPr>
        <w:sdtContent>
          <w:r w:rsidRPr="007A41A0">
            <w:rPr>
              <w:b/>
            </w:rPr>
            <w:t>Dr Evans:</w:t>
          </w:r>
        </w:sdtContent>
      </w:sdt>
      <w:r>
        <w:t xml:space="preserve"> My question is to the Professor, to start with. I am keen to take a canter through some of the factors involved in what is going on. We heard it hinted at, but could you elaborate on how much deliberate self-harm is a gateway to suicide?</w:t>
      </w:r>
    </w:p>
    <w:p w:rsidR="00AD15F5" w:rsidP="00AD15F5">
      <w:pPr>
        <w:pStyle w:val="Answer"/>
      </w:pPr>
      <w:sdt>
        <w:sdtPr>
          <w:alias w:val="Witness"/>
          <w:id w:val="-208109893"/>
          <w:placeholder>
            <w:docPart w:val="847CEF5AE20D44FF95C562FDF980046C"/>
          </w:placeholder>
          <w:richText/>
        </w:sdtPr>
        <w:sdtContent>
          <w:r w:rsidRPr="007A41A0">
            <w:rPr>
              <w:b/>
              <w:i/>
            </w:rPr>
            <w:t>Professor Appleby:</w:t>
          </w:r>
        </w:sdtContent>
      </w:sdt>
      <w:r>
        <w:t xml:space="preserve"> It is one of the strongest indicators for subsequent suicide. It is a very important risk indication. It is probably the most important statistically. </w:t>
      </w:r>
    </w:p>
    <w:p w:rsidR="00AD15F5" w:rsidP="00AD15F5">
      <w:pPr>
        <w:pStyle w:val="Answer"/>
      </w:pPr>
      <w:r>
        <w:t>The list I was giving earlier, by the way, was about mental health services. The prevention task is much broader. There are many services that have a part to play. In my view, the most important is the self-harm service. By that I do not just mean what happens to people when they come to hospital having already self-harmed, but the path young people are on when self-harm is becoming a likelihood. The</w:t>
      </w:r>
      <w:r w:rsidR="00B65ED8">
        <w:t>y</w:t>
      </w:r>
      <w:r>
        <w:t xml:space="preserve"> need services that they can trust and talk to at an early point</w:t>
      </w:r>
      <w:r w:rsidR="00B65ED8">
        <w:t>,</w:t>
      </w:r>
      <w:r>
        <w:t xml:space="preserve"> when self-harm becomes a possibility</w:t>
      </w:r>
      <w:r w:rsidR="00B65ED8">
        <w:t>, and that</w:t>
      </w:r>
      <w:r>
        <w:t xml:space="preserve"> is the point at which we need to intervene. </w:t>
      </w:r>
    </w:p>
    <w:p w:rsidR="00AD15F5" w:rsidP="00AD15F5">
      <w:pPr>
        <w:pStyle w:val="Question"/>
        <w:numPr>
          <w:ilvl w:val="0"/>
          <w:numId w:val="9"/>
        </w:numPr>
      </w:pPr>
      <w:sdt>
        <w:sdtPr>
          <w:alias w:val="Member"/>
          <w:tag w:val="&lt;Member mnisId='4781' dodsId=''&gt;"/>
          <w:id w:val="-1688592172"/>
          <w:placeholder>
            <w:docPart w:val="847CEF5AE20D44FF95C562FDF980046C"/>
          </w:placeholder>
          <w:richText/>
        </w:sdtPr>
        <w:sdtContent>
          <w:r w:rsidRPr="007A41A0">
            <w:rPr>
              <w:b/>
            </w:rPr>
            <w:t>Dr Evans:</w:t>
          </w:r>
        </w:sdtContent>
      </w:sdt>
      <w:r>
        <w:t xml:space="preserve"> You have hinted at the fact that the data is not very strong around this, or </w:t>
      </w:r>
      <w:r w:rsidR="00080B06">
        <w:t xml:space="preserve">that </w:t>
      </w:r>
      <w:r>
        <w:t>we do not know. Should there be legal registration of self-harm? When I was a GP, should I have been tasked in my clinic, if I s</w:t>
      </w:r>
      <w:r w:rsidR="00080B06">
        <w:t>aw</w:t>
      </w:r>
      <w:r>
        <w:t xml:space="preserve"> someone who ha</w:t>
      </w:r>
      <w:r w:rsidR="00080B06">
        <w:t>d</w:t>
      </w:r>
      <w:r>
        <w:t xml:space="preserve"> come in with deliberate self-harm scars that I c</w:t>
      </w:r>
      <w:r w:rsidR="00080B06">
        <w:t>ould</w:t>
      </w:r>
      <w:r>
        <w:t xml:space="preserve"> deal with in primary care, to report that</w:t>
      </w:r>
      <w:r w:rsidR="00807E68">
        <w:t>,</w:t>
      </w:r>
      <w:r>
        <w:t xml:space="preserve"> and should there be a legal framework to do so? Is that something that would help? </w:t>
      </w:r>
    </w:p>
    <w:p w:rsidR="00AD15F5" w:rsidP="00AD15F5">
      <w:pPr>
        <w:pStyle w:val="Answer"/>
      </w:pPr>
      <w:sdt>
        <w:sdtPr>
          <w:alias w:val="Witness"/>
          <w:id w:val="-250125159"/>
          <w:placeholder>
            <w:docPart w:val="847CEF5AE20D44FF95C562FDF980046C"/>
          </w:placeholder>
          <w:richText/>
        </w:sdtPr>
        <w:sdtContent>
          <w:r w:rsidRPr="007A41A0">
            <w:rPr>
              <w:b/>
              <w:i/>
            </w:rPr>
            <w:t>Professor Appleby:</w:t>
          </w:r>
        </w:sdtContent>
      </w:sdt>
      <w:r>
        <w:t xml:space="preserve"> I am not sure that is the priority, to be honest. The real gap is what happens to those young people once they present. I did not mean to be too critical of the data. We know that around 21,000 young people self-harm per year and attend services with self-harm. It is probably 10 times as high in the wider community. </w:t>
      </w:r>
    </w:p>
    <w:p w:rsidR="00AD15F5" w:rsidP="00AD15F5">
      <w:pPr>
        <w:pStyle w:val="Question"/>
        <w:numPr>
          <w:ilvl w:val="0"/>
          <w:numId w:val="9"/>
        </w:numPr>
      </w:pPr>
      <w:sdt>
        <w:sdtPr>
          <w:alias w:val="Member"/>
          <w:tag w:val="&lt;Member mnisId='4781' dodsId=''&gt;"/>
          <w:id w:val="701444909"/>
          <w:placeholder>
            <w:docPart w:val="847CEF5AE20D44FF95C562FDF980046C"/>
          </w:placeholder>
          <w:richText/>
        </w:sdtPr>
        <w:sdtContent>
          <w:r w:rsidRPr="007A41A0">
            <w:rPr>
              <w:b/>
            </w:rPr>
            <w:t>Dr Evans:</w:t>
          </w:r>
        </w:sdtContent>
      </w:sdt>
      <w:r>
        <w:t xml:space="preserve"> Do you know what the driving factors are behind that? </w:t>
      </w:r>
      <w:r w:rsidR="007C622D">
        <w:t>Loss of services</w:t>
      </w:r>
      <w:r>
        <w:t xml:space="preserve"> has been hinted at</w:t>
      </w:r>
      <w:r w:rsidR="00524575">
        <w:t>. C</w:t>
      </w:r>
      <w:r>
        <w:t>ertainly in my clinical experience the numbers coming through the door, w</w:t>
      </w:r>
      <w:r w:rsidR="00D76D64">
        <w:t>ith</w:t>
      </w:r>
      <w:r>
        <w:t xml:space="preserve"> far more young people with anxiety, stress and self-harm, w</w:t>
      </w:r>
      <w:r w:rsidR="00D76D64">
        <w:t>ere</w:t>
      </w:r>
      <w:r>
        <w:t xml:space="preserve"> radically changing. What do you think are the main driving factors behind that?</w:t>
      </w:r>
    </w:p>
    <w:p w:rsidR="00AD15F5" w:rsidP="00AD15F5">
      <w:pPr>
        <w:pStyle w:val="Answer"/>
      </w:pPr>
      <w:sdt>
        <w:sdtPr>
          <w:alias w:val="Witness"/>
          <w:id w:val="879904300"/>
          <w:placeholder>
            <w:docPart w:val="847CEF5AE20D44FF95C562FDF980046C"/>
          </w:placeholder>
          <w:richText/>
        </w:sdtPr>
        <w:sdtContent>
          <w:r w:rsidRPr="007A41A0">
            <w:rPr>
              <w:b/>
              <w:i/>
            </w:rPr>
            <w:t>Professor Appleby:</w:t>
          </w:r>
        </w:sdtContent>
      </w:sdt>
      <w:r>
        <w:t xml:space="preserve"> Behind the rise in self-harm, particularly? Self-harm and suicide are both going up, and the drivers may be slightly different. For self-harm, I think we have to look </w:t>
      </w:r>
      <w:r w:rsidR="00D76D64">
        <w:t xml:space="preserve">first of all </w:t>
      </w:r>
      <w:r>
        <w:t>at what we know about the rise in mental disorder in young people. There is some evidence that the rates have gone up. The differences are not huge over time, if you take the last 20 years, whereas the rise in reported self-harm among young people is threefold in the last 20 years. It far outstrips what we know about rates of mental disorder.</w:t>
      </w:r>
      <w:r w:rsidR="00091727">
        <w:t xml:space="preserve"> </w:t>
      </w:r>
      <w:r>
        <w:t xml:space="preserve">You would conclude from that that mental disorder is a little bit more common, but it is certainly more dangerous. </w:t>
      </w:r>
    </w:p>
    <w:p w:rsidR="00AD15F5" w:rsidP="00AD15F5">
      <w:pPr>
        <w:pStyle w:val="Question"/>
        <w:numPr>
          <w:ilvl w:val="0"/>
          <w:numId w:val="9"/>
        </w:numPr>
      </w:pPr>
      <w:sdt>
        <w:sdtPr>
          <w:alias w:val="Member"/>
          <w:tag w:val="&lt;Member mnisId='4781' dodsId=''&gt;"/>
          <w:id w:val="-1751272999"/>
          <w:placeholder>
            <w:docPart w:val="847CEF5AE20D44FF95C562FDF980046C"/>
          </w:placeholder>
          <w:richText/>
        </w:sdtPr>
        <w:sdtContent>
          <w:r w:rsidRPr="002C4032">
            <w:rPr>
              <w:b/>
            </w:rPr>
            <w:t>Dr Evans:</w:t>
          </w:r>
        </w:sdtContent>
      </w:sdt>
      <w:r>
        <w:t xml:space="preserve"> Does the online world play into that? That has been pointed at as a potential cause. </w:t>
      </w:r>
    </w:p>
    <w:p w:rsidR="00AD15F5" w:rsidP="00AD15F5">
      <w:pPr>
        <w:pStyle w:val="Answer"/>
      </w:pPr>
      <w:sdt>
        <w:sdtPr>
          <w:alias w:val="Witness"/>
          <w:id w:val="2103457696"/>
          <w:placeholder>
            <w:docPart w:val="847CEF5AE20D44FF95C562FDF980046C"/>
          </w:placeholder>
          <w:richText/>
        </w:sdtPr>
        <w:sdtContent>
          <w:r w:rsidRPr="002C4032">
            <w:rPr>
              <w:b/>
              <w:i/>
            </w:rPr>
            <w:t>Professor Appleby:</w:t>
          </w:r>
        </w:sdtContent>
      </w:sdt>
      <w:r>
        <w:t xml:space="preserve"> There are risks online. There is no doubt about that, but it is probably one of a number of reasons. If you look at the characteristics of the countries</w:t>
      </w:r>
      <w:r w:rsidR="00091727">
        <w:t xml:space="preserve"> </w:t>
      </w:r>
      <w:r>
        <w:t>where suicide has risen over the last 10 years, the dominant characteristic is rising income inequality. It is not a change in the online environment. Having said that, it is not easy to have national figures on how much people are online. It is not an easy measurement to make. Even so, when people have tried to do that</w:t>
      </w:r>
      <w:r w:rsidR="00B32FC9">
        <w:t>,</w:t>
      </w:r>
      <w:r>
        <w:t xml:space="preserve"> it is the socioeconomic context </w:t>
      </w:r>
      <w:r w:rsidR="005E3AD9">
        <w:t>that</w:t>
      </w:r>
      <w:r>
        <w:t xml:space="preserve"> has got worse for a lot of people.</w:t>
      </w:r>
    </w:p>
    <w:p w:rsidR="00AD15F5" w:rsidP="00AD15F5">
      <w:pPr>
        <w:pStyle w:val="Answer"/>
      </w:pPr>
      <w:r>
        <w:t>If you throw into that some very important factors</w:t>
      </w:r>
      <w:r w:rsidR="000B0EF6">
        <w:t>,</w:t>
      </w:r>
      <w:r>
        <w:t xml:space="preserve"> which are difficult to talk about but are important, one of them is a switch in suicide method in young people to more lethal methods. It is a difficult area and a very sensitive topic for obvious reasons. It is potentially distressing to people. The rise in the use of hanging as a suicide method in young people has been very stark. That is a method much more likely to have a fatal outcome.</w:t>
      </w:r>
    </w:p>
    <w:p w:rsidR="00AD15F5" w:rsidP="00AD15F5">
      <w:pPr>
        <w:pStyle w:val="Answer"/>
      </w:pPr>
      <w:r>
        <w:t xml:space="preserve">There are socioeconomic factors. I would say there is increasing complexity of mental disorder in some young people, so </w:t>
      </w:r>
      <w:r w:rsidR="00705259">
        <w:t xml:space="preserve">it is </w:t>
      </w:r>
      <w:r>
        <w:t xml:space="preserve">depression plus additional problems that add to risk. There is </w:t>
      </w:r>
      <w:r w:rsidR="00705259">
        <w:t>a</w:t>
      </w:r>
      <w:r>
        <w:t xml:space="preserve"> switch to methods </w:t>
      </w:r>
      <w:r w:rsidR="00705259">
        <w:t>that</w:t>
      </w:r>
      <w:r>
        <w:t xml:space="preserve"> are more likely to be fatal. </w:t>
      </w:r>
    </w:p>
    <w:p w:rsidR="00AD15F5" w:rsidP="00AD15F5">
      <w:pPr>
        <w:pStyle w:val="Answer"/>
      </w:pPr>
      <w:r>
        <w:t>There is also the downside of defeating stigma. Nobody is in favour of stigma, but when stigma goes</w:t>
      </w:r>
      <w:r w:rsidR="00705259">
        <w:t>,</w:t>
      </w:r>
      <w:r>
        <w:t xml:space="preserve"> people talk about mental health more, and they may talk more about what they do when they are distressed. Some of that may happen, to answer your question, in the online environment. </w:t>
      </w:r>
      <w:r w:rsidR="00876A03">
        <w:t>A</w:t>
      </w:r>
      <w:r>
        <w:t>longside the rise in self-harm in young people in the last 20 years</w:t>
      </w:r>
      <w:r w:rsidR="00705259">
        <w:t>,</w:t>
      </w:r>
      <w:r>
        <w:t xml:space="preserve"> there are more young people saying that they self-harm for a particular reason. That reason is to cope with </w:t>
      </w:r>
      <w:r w:rsidR="00705259">
        <w:t xml:space="preserve">their </w:t>
      </w:r>
      <w:r>
        <w:t>emotional distress. I suspect that where the online environment plays a part</w:t>
      </w:r>
      <w:r w:rsidR="00A75046">
        <w:t>,</w:t>
      </w:r>
      <w:r>
        <w:t xml:space="preserve"> </w:t>
      </w:r>
      <w:r w:rsidR="00705259">
        <w:t xml:space="preserve">it </w:t>
      </w:r>
      <w:r>
        <w:t>is where it reinforces th</w:t>
      </w:r>
      <w:r w:rsidR="00705259">
        <w:t>e</w:t>
      </w:r>
      <w:r>
        <w:t xml:space="preserve"> sense that self-harm can be normalised. </w:t>
      </w:r>
    </w:p>
    <w:p w:rsidR="00AD15F5" w:rsidP="00AD15F5">
      <w:pPr>
        <w:pStyle w:val="Question"/>
        <w:numPr>
          <w:ilvl w:val="0"/>
          <w:numId w:val="9"/>
        </w:numPr>
      </w:pPr>
      <w:sdt>
        <w:sdtPr>
          <w:alias w:val="Member"/>
          <w:tag w:val="&lt;Member mnisId='4781' dodsId=''&gt;"/>
          <w:id w:val="1096758440"/>
          <w:placeholder>
            <w:docPart w:val="847CEF5AE20D44FF95C562FDF980046C"/>
          </w:placeholder>
          <w:richText/>
        </w:sdtPr>
        <w:sdtContent>
          <w:r w:rsidRPr="001B5397">
            <w:rPr>
              <w:b/>
            </w:rPr>
            <w:t>Dr Evans:</w:t>
          </w:r>
        </w:sdtContent>
      </w:sdt>
      <w:r>
        <w:t xml:space="preserve"> That is the really important part that I wanted to tease out. There is an argument, usually by the older generations—a gross generalisation but I think it holds some water</w:t>
      </w:r>
      <w:r w:rsidR="00BA3922">
        <w:t>:</w:t>
      </w:r>
      <w:r>
        <w:t xml:space="preserve"> “Why don’t you just switch off the online world?” </w:t>
      </w:r>
    </w:p>
    <w:p w:rsidR="00AD15F5" w:rsidP="00AD15F5">
      <w:pPr>
        <w:pStyle w:val="QuestionCont"/>
      </w:pPr>
      <w:r>
        <w:t>I am keen to pick up that point, on the basis that some arguments say, “Is this just a snowflake generation that do</w:t>
      </w:r>
      <w:r w:rsidR="00BA3922">
        <w:t>es</w:t>
      </w:r>
      <w:r>
        <w:t xml:space="preserve"> not have the ability to have th</w:t>
      </w:r>
      <w:r w:rsidR="00BA3922">
        <w:t>e</w:t>
      </w:r>
      <w:r>
        <w:t xml:space="preserve"> resilience to deal with what is going on?” Maslow suggest</w:t>
      </w:r>
      <w:r w:rsidR="00A039DB">
        <w:t>s</w:t>
      </w:r>
      <w:r>
        <w:t xml:space="preserve"> that they have gone up near the top, they are on self-actualisation, looking at their friends who are having amazing holidays, taking photos, driving fast cars, having nights out</w:t>
      </w:r>
      <w:r w:rsidR="00A039DB">
        <w:t>,</w:t>
      </w:r>
      <w:r>
        <w:t xml:space="preserve"> and you are sat at home still doing your exams and still working, trying to go to your sport. What is the reason why that argument is wrong?</w:t>
      </w:r>
    </w:p>
    <w:p w:rsidR="00AD15F5" w:rsidP="00AD15F5">
      <w:pPr>
        <w:pStyle w:val="Answer"/>
      </w:pPr>
      <w:sdt>
        <w:sdtPr>
          <w:alias w:val="Witness"/>
          <w:id w:val="-1738074792"/>
          <w:placeholder>
            <w:docPart w:val="847CEF5AE20D44FF95C562FDF980046C"/>
          </w:placeholder>
          <w:richText/>
        </w:sdtPr>
        <w:sdtContent>
          <w:r w:rsidRPr="00D55550">
            <w:rPr>
              <w:b/>
              <w:i/>
            </w:rPr>
            <w:t>Professor Appleby:</w:t>
          </w:r>
        </w:sdtContent>
      </w:sdt>
      <w:r>
        <w:t xml:space="preserve"> I think there are risks in the online environment, as well as protections by the way. Some of the risks come down to comparing yourself with other people. I suppose those who work </w:t>
      </w:r>
      <w:r w:rsidR="00A039DB">
        <w:t>o</w:t>
      </w:r>
      <w:r>
        <w:t xml:space="preserve">n eating disorders are particularly concerned about that element. There is online bullying, </w:t>
      </w:r>
      <w:r w:rsidR="00E11D20">
        <w:t>and</w:t>
      </w:r>
      <w:r w:rsidR="006353EF">
        <w:t>,</w:t>
      </w:r>
      <w:r w:rsidR="00E11D20">
        <w:t xml:space="preserve"> </w:t>
      </w:r>
      <w:r>
        <w:t>although it is very often an extension of face-to-face bullying</w:t>
      </w:r>
      <w:r w:rsidR="003772D8">
        <w:t>, it</w:t>
      </w:r>
      <w:r>
        <w:t xml:space="preserve"> exists, people are intimidated and it is an environment they may not be able to escape from.</w:t>
      </w:r>
    </w:p>
    <w:p w:rsidR="003772D8" w:rsidP="00AD15F5">
      <w:pPr>
        <w:pStyle w:val="Answer"/>
      </w:pPr>
      <w:r>
        <w:t xml:space="preserve">Bear in mind that we did a national study of young suicide across the UK, where we looked at every young person </w:t>
      </w:r>
      <w:r>
        <w:t xml:space="preserve">under the age of 20 </w:t>
      </w:r>
      <w:r>
        <w:t xml:space="preserve">who died over a three-year period. That was 600 young deaths. About a quarter had used the internet in a way that was suicide related, but much of </w:t>
      </w:r>
      <w:r w:rsidR="00201B24">
        <w:t>i</w:t>
      </w:r>
      <w:r>
        <w:t>t was not about social media. It was not even about bullying. The main way in which people used the internet in a suicide-related way was to look for suicide methods. The online environment carries risk. It is not in itself to blame for the rises that we are talking about, but it carries risks. Those risks are not just in social media and what that brings to young people’s self-esteem. They are also the direct risks of what is available on the internet and what is relatively unregulated.</w:t>
      </w:r>
    </w:p>
    <w:p w:rsidR="00AD15F5" w:rsidP="003772D8">
      <w:pPr>
        <w:pStyle w:val="Question"/>
      </w:pPr>
      <w:sdt>
        <w:sdtPr>
          <w:alias w:val="Member"/>
          <w:tag w:val="&lt;Member mnisId='4781' dodsId=''&gt;"/>
          <w:id w:val="711009208"/>
          <w:placeholder>
            <w:docPart w:val="DefaultPlaceholder_-1854013440"/>
          </w:placeholder>
          <w:richText/>
        </w:sdtPr>
        <w:sdtContent>
          <w:r w:rsidRPr="003772D8" w:rsidR="003772D8">
            <w:rPr>
              <w:b/>
            </w:rPr>
            <w:t>Dr Evans:</w:t>
          </w:r>
        </w:sdtContent>
      </w:sdt>
      <w:r w:rsidR="003772D8">
        <w:t xml:space="preserve"> Mark, do you want to come in?</w:t>
      </w:r>
    </w:p>
    <w:p w:rsidR="00AD15F5" w:rsidP="00AD15F5">
      <w:pPr>
        <w:pStyle w:val="Answer"/>
      </w:pPr>
      <w:sdt>
        <w:sdtPr>
          <w:alias w:val="Witness"/>
          <w:id w:val="-370530149"/>
          <w:placeholder>
            <w:docPart w:val="847CEF5AE20D44FF95C562FDF980046C"/>
          </w:placeholder>
          <w:richText/>
        </w:sdtPr>
        <w:sdtContent>
          <w:r w:rsidRPr="00D55550">
            <w:rPr>
              <w:b/>
              <w:i/>
            </w:rPr>
            <w:t>Mark Rowland:</w:t>
          </w:r>
        </w:sdtContent>
      </w:sdt>
      <w:r>
        <w:t xml:space="preserve"> In terms of your question—is it a snowflake generation</w:t>
      </w:r>
      <w:r w:rsidR="006353EF">
        <w:t>?</w:t>
      </w:r>
      <w:r>
        <w:t xml:space="preserve">—when you look at what it is about social inequality that drives rates of poor mental health, </w:t>
      </w:r>
      <w:r w:rsidR="00D559CB">
        <w:t>there is</w:t>
      </w:r>
      <w:r>
        <w:t xml:space="preserve"> some association with some of the risks of the online world. We talk about social</w:t>
      </w:r>
      <w:r w:rsidR="00D559CB">
        <w:t>ly</w:t>
      </w:r>
      <w:r>
        <w:t xml:space="preserve"> evaluative threat. As human beings we do not cope so well</w:t>
      </w:r>
      <w:r w:rsidR="00697F50">
        <w:t>,</w:t>
      </w:r>
      <w:r w:rsidR="00D559CB">
        <w:t xml:space="preserve"> and </w:t>
      </w:r>
      <w:r>
        <w:t>see it as a threat</w:t>
      </w:r>
      <w:r w:rsidR="00697F50">
        <w:t>,</w:t>
      </w:r>
      <w:r>
        <w:t xml:space="preserve"> when we see other people doing disproportionately better than us. It has an effect on our self-esteem. That is the idea around why inequality is so difficult for us</w:t>
      </w:r>
      <w:r w:rsidR="00291192">
        <w:t>. We</w:t>
      </w:r>
      <w:r>
        <w:t xml:space="preserve"> are living in</w:t>
      </w:r>
      <w:r w:rsidR="00291192">
        <w:t xml:space="preserve"> the</w:t>
      </w:r>
      <w:r>
        <w:t xml:space="preserve"> context </w:t>
      </w:r>
      <w:r w:rsidR="00291192">
        <w:t>that</w:t>
      </w:r>
      <w:r>
        <w:t xml:space="preserve"> </w:t>
      </w:r>
      <w:r w:rsidR="00C34E01">
        <w:t>human beings</w:t>
      </w:r>
      <w:r>
        <w:t xml:space="preserve"> have such different lived experiences</w:t>
      </w:r>
      <w:r w:rsidR="00C34E01">
        <w:t>.</w:t>
      </w:r>
      <w:r>
        <w:t xml:space="preserve"> I think there is a correlation with the online world. It exacerbates and multiplies our ability to compare and contrast, but it also provides sanctuary in some cases for people to get support, to be able to share their lived experience and find common ground outside their small world.</w:t>
      </w:r>
    </w:p>
    <w:p w:rsidR="00593E6B" w:rsidP="00AD15F5">
      <w:pPr>
        <w:pStyle w:val="Answer"/>
      </w:pPr>
      <w:r>
        <w:t>I think th</w:t>
      </w:r>
      <w:r>
        <w:t>e</w:t>
      </w:r>
      <w:r>
        <w:t xml:space="preserve"> emerging generation has a greater challenge than has been faced before. We have never faced that degree of social comparison, and that is a legitimate threat to our mental health.</w:t>
      </w:r>
    </w:p>
    <w:p w:rsidR="00AD15F5" w:rsidP="00593E6B">
      <w:pPr>
        <w:pStyle w:val="Question"/>
      </w:pPr>
      <w:sdt>
        <w:sdtPr>
          <w:alias w:val="Member"/>
          <w:tag w:val="&lt;Member mnisId='1572' dodsId='35446'&gt;"/>
          <w:id w:val="-1591849988"/>
          <w:placeholder>
            <w:docPart w:val="DefaultPlaceholder_-1854013440"/>
          </w:placeholder>
          <w:richText/>
        </w:sdtPr>
        <w:sdtContent>
          <w:r w:rsidRPr="00593E6B" w:rsidR="00593E6B">
            <w:rPr>
              <w:b/>
            </w:rPr>
            <w:t>Chair:</w:t>
          </w:r>
        </w:sdtContent>
      </w:sdt>
      <w:r w:rsidR="00593E6B">
        <w:t xml:space="preserve"> Let me bring in Julie on this point</w:t>
      </w:r>
      <w:r w:rsidR="00286E86">
        <w:t>.</w:t>
      </w:r>
    </w:p>
    <w:p w:rsidR="00AD15F5" w:rsidP="00AD15F5">
      <w:pPr>
        <w:pStyle w:val="Answer"/>
      </w:pPr>
      <w:sdt>
        <w:sdtPr>
          <w:alias w:val="Witness"/>
          <w:id w:val="792485854"/>
          <w:placeholder>
            <w:docPart w:val="847CEF5AE20D44FF95C562FDF980046C"/>
          </w:placeholder>
          <w:richText/>
        </w:sdtPr>
        <w:sdtContent>
          <w:r w:rsidRPr="00CF2584">
            <w:rPr>
              <w:b/>
              <w:i/>
            </w:rPr>
            <w:t>Julie Bentley:</w:t>
          </w:r>
        </w:sdtContent>
      </w:sdt>
      <w:r>
        <w:t xml:space="preserve"> I</w:t>
      </w:r>
      <w:r w:rsidR="00593E6B">
        <w:t xml:space="preserve"> </w:t>
      </w:r>
      <w:r>
        <w:t xml:space="preserve">absolutely endorse Mark’s point. </w:t>
      </w:r>
      <w:r w:rsidR="00286E86">
        <w:t>T</w:t>
      </w:r>
      <w:r>
        <w:t xml:space="preserve">he generation of young people now are exposed to so much more than previous generations through the fact that we live in a global 24-hour online world. </w:t>
      </w:r>
      <w:r w:rsidR="00286E86">
        <w:t>T</w:t>
      </w:r>
      <w:r>
        <w:t>he reality is that that is not going to change</w:t>
      </w:r>
      <w:r w:rsidR="00286E86">
        <w:t>, so</w:t>
      </w:r>
      <w:r>
        <w:t xml:space="preserve"> we need to make sure that our young people are supported and equipped to respond and to deal with </w:t>
      </w:r>
      <w:r w:rsidR="00E54A16">
        <w:t>i</w:t>
      </w:r>
      <w:r>
        <w:t>t.</w:t>
      </w:r>
    </w:p>
    <w:p w:rsidR="00AD15F5" w:rsidP="00AD15F5">
      <w:pPr>
        <w:pStyle w:val="Answer"/>
      </w:pPr>
      <w:r>
        <w:t>On our helpline, self-harm is an issue that comes up tremendously. Certainly in the last year or so, our volunteers tell us that they are seeing an increase in contacts from young people about self-harm as a coping mechanism.</w:t>
      </w:r>
      <w:r w:rsidR="00286E86">
        <w:t xml:space="preserve"> </w:t>
      </w:r>
      <w:r>
        <w:t>We are also hearing from young people who had self-harmed in the past and were returning to it as a result of trying to cope with things. The most common thing we hear from young people who phone u</w:t>
      </w:r>
      <w:r w:rsidR="00286E86">
        <w:t>s at</w:t>
      </w:r>
      <w:r>
        <w:t xml:space="preserve"> Samaritans is that they are struggling to get access to mental health services, and that that is causin</w:t>
      </w:r>
      <w:r w:rsidR="00286E86">
        <w:t>g them</w:t>
      </w:r>
      <w:r>
        <w:t xml:space="preserve"> increased concern and exacerbation.</w:t>
      </w:r>
    </w:p>
    <w:p w:rsidR="00AD15F5" w:rsidP="00AD15F5">
      <w:pPr>
        <w:pStyle w:val="Answer"/>
      </w:pPr>
      <w:r>
        <w:t>I would like to say more about online harms, but I am not sure if you want me to wait</w:t>
      </w:r>
      <w:r w:rsidR="00286E86">
        <w:t>,</w:t>
      </w:r>
      <w:r>
        <w:t xml:space="preserve"> or if you would like me to do that now. </w:t>
      </w:r>
    </w:p>
    <w:p w:rsidR="00AD15F5" w:rsidP="00AD15F5">
      <w:pPr>
        <w:pStyle w:val="Question"/>
        <w:numPr>
          <w:ilvl w:val="0"/>
          <w:numId w:val="0"/>
        </w:numPr>
        <w:ind w:left="794"/>
      </w:pPr>
      <w:sdt>
        <w:sdtPr>
          <w:alias w:val="Member"/>
          <w:tag w:val="&lt;Member mnisId='1572' dodsId='35446'&gt;"/>
          <w:id w:val="2118947857"/>
          <w:placeholder>
            <w:docPart w:val="847CEF5AE20D44FF95C562FDF980046C"/>
          </w:placeholder>
          <w:richText/>
        </w:sdtPr>
        <w:sdtContent>
          <w:r w:rsidRPr="00CF2584">
            <w:rPr>
              <w:b/>
            </w:rPr>
            <w:t>Chair:</w:t>
          </w:r>
        </w:sdtContent>
      </w:sdt>
      <w:r>
        <w:t xml:space="preserve"> Julie, we would love you to write to us, if that </w:t>
      </w:r>
      <w:r w:rsidR="006E56D0">
        <w:t>i</w:t>
      </w:r>
      <w:r>
        <w:t>s possible, and tell us so that we can include your comments in our report. That would be really helpful. I need to move on to my colleagues</w:t>
      </w:r>
      <w:r w:rsidR="00286E86">
        <w:t>,</w:t>
      </w:r>
      <w:r>
        <w:t xml:space="preserve"> Barbara Keeley and Laura Trott.</w:t>
      </w:r>
    </w:p>
    <w:p w:rsidR="008B13E8" w:rsidP="008B13E8">
      <w:pPr>
        <w:pStyle w:val="Question"/>
        <w:numPr>
          <w:ilvl w:val="0"/>
          <w:numId w:val="9"/>
        </w:numPr>
      </w:pPr>
      <w:sdt>
        <w:sdtPr>
          <w:alias w:val="Member"/>
          <w:tag w:val="&lt;Member mnisId='1588' dodsId='36036'&gt;"/>
          <w:id w:val="-452176014"/>
          <w:placeholder>
            <w:docPart w:val="847CEF5AE20D44FF95C562FDF980046C"/>
          </w:placeholder>
          <w:richText/>
        </w:sdtPr>
        <w:sdtContent>
          <w:r w:rsidRPr="00C629F6" w:rsidR="00AD15F5">
            <w:rPr>
              <w:b/>
            </w:rPr>
            <w:t>Barbara Keeley:</w:t>
          </w:r>
        </w:sdtContent>
      </w:sdt>
      <w:r w:rsidR="00AD15F5">
        <w:t xml:space="preserve"> </w:t>
      </w:r>
      <w:r w:rsidR="00287D44">
        <w:t>I think my question follows from what you were saying, Julie, about the increases</w:t>
      </w:r>
      <w:r w:rsidR="00F951C0">
        <w:t xml:space="preserve"> in the number of people contacting</w:t>
      </w:r>
      <w:r>
        <w:t xml:space="preserve"> Samaritans around self-harm.</w:t>
      </w:r>
      <w:r w:rsidR="00C629F6">
        <w:t xml:space="preserve"> </w:t>
      </w:r>
      <w:r>
        <w:t xml:space="preserve">Beyond the fact that they are struggling to get access to services, which groups of children and young people do you think are most at risk of self-harm and suicide, and has that changed during Covid? Has it just intensified what we already knew was happening </w:t>
      </w:r>
      <w:r w:rsidR="00193DC7">
        <w:t>in the</w:t>
      </w:r>
      <w:r>
        <w:t xml:space="preserve"> groups </w:t>
      </w:r>
      <w:r w:rsidR="00193DC7">
        <w:t xml:space="preserve">that </w:t>
      </w:r>
      <w:r>
        <w:t xml:space="preserve">were most at risk, or has it actually changed? </w:t>
      </w:r>
    </w:p>
    <w:p w:rsidR="008B13E8" w:rsidP="008B13E8">
      <w:pPr>
        <w:pStyle w:val="Answer"/>
      </w:pPr>
      <w:sdt>
        <w:sdtPr>
          <w:alias w:val="Witness"/>
          <w:id w:val="-1146820017"/>
          <w:placeholder>
            <w:docPart w:val="912AA22DA5234B61916D87623D08C8EE"/>
          </w:placeholder>
          <w:richText/>
        </w:sdtPr>
        <w:sdtContent>
          <w:r w:rsidRPr="008C78DA">
            <w:rPr>
              <w:b/>
              <w:i/>
            </w:rPr>
            <w:t>Julie Bentley:</w:t>
          </w:r>
        </w:sdtContent>
      </w:sdt>
      <w:r>
        <w:t xml:space="preserve"> We were concerned about rising suicide and self-harm rates before the pandemic, but</w:t>
      </w:r>
      <w:r w:rsidR="00193DC7">
        <w:t xml:space="preserve"> </w:t>
      </w:r>
      <w:r>
        <w:t>of course the pandemic has had a disproportionate impact on young people through the lens of socioeconomic scenarios. The majority of people who are losing their jobs tend to be younger people because of the industries that they work in, such as hospitality</w:t>
      </w:r>
      <w:r w:rsidR="008E2981">
        <w:t xml:space="preserve"> or</w:t>
      </w:r>
      <w:r>
        <w:t xml:space="preserve"> entertainment. I have a statistic</w:t>
      </w:r>
      <w:r w:rsidR="008E2981">
        <w:t>,</w:t>
      </w:r>
      <w:r>
        <w:t xml:space="preserve"> which is that under-25s account for over half of job losses since March 2020.</w:t>
      </w:r>
    </w:p>
    <w:p w:rsidR="008B13E8" w:rsidP="008B13E8">
      <w:pPr>
        <w:pStyle w:val="Answer"/>
      </w:pPr>
      <w:r>
        <w:t xml:space="preserve">As some colleagues have already said, people who are already disadvantaged are more likely to be impacted by suicide and self-harm. There are some specific groups that we know are particularly disadvantaged who are at risk of self-harm. Young men are struggling. </w:t>
      </w:r>
      <w:r w:rsidR="00F15221">
        <w:t>As</w:t>
      </w:r>
      <w:r>
        <w:t xml:space="preserve"> young women have higher rates in relation to self-harm, services are more geared towards young women in the way that they are put together and advertised</w:t>
      </w:r>
      <w:r w:rsidR="00F15221">
        <w:t>, and t</w:t>
      </w:r>
      <w:r>
        <w:t>hat often stop</w:t>
      </w:r>
      <w:r w:rsidR="00F15221">
        <w:t>s</w:t>
      </w:r>
      <w:r>
        <w:t xml:space="preserve"> young men accessing them as freely as they might.</w:t>
      </w:r>
    </w:p>
    <w:p w:rsidR="008B13E8" w:rsidP="008B13E8">
      <w:pPr>
        <w:pStyle w:val="Answer"/>
      </w:pPr>
      <w:r>
        <w:t>Y</w:t>
      </w:r>
      <w:r>
        <w:t>oung people from LGBT communities are struggling to access services and fac</w:t>
      </w:r>
      <w:r>
        <w:t>e</w:t>
      </w:r>
      <w:r>
        <w:t xml:space="preserve"> real barriers around those services. We know that that community of young people are really affected by self-harm. There are higher rates of self-harm, </w:t>
      </w:r>
      <w:r w:rsidR="00990F14">
        <w:t>and</w:t>
      </w:r>
      <w:r>
        <w:t xml:space="preserve"> they often face discrimination, both in their sexuality </w:t>
      </w:r>
      <w:r w:rsidR="00990F14">
        <w:t>and in</w:t>
      </w:r>
      <w:r>
        <w:t xml:space="preserve"> their gender identity. That is a real barrier for them. We already know that structural inequalities in the design of services mean that young people from black, Asia</w:t>
      </w:r>
      <w:r w:rsidR="00E5512A">
        <w:t>n</w:t>
      </w:r>
      <w:r>
        <w:t xml:space="preserve"> and minority ethnic backgrounds often struggle to access the services, particularly young </w:t>
      </w:r>
      <w:r w:rsidR="002B3165">
        <w:t xml:space="preserve">black </w:t>
      </w:r>
      <w:r>
        <w:t>men.</w:t>
      </w:r>
    </w:p>
    <w:p w:rsidR="008B13E8" w:rsidP="008B13E8">
      <w:pPr>
        <w:pStyle w:val="Answer"/>
      </w:pPr>
      <w:r>
        <w:t xml:space="preserve">We have a huge amount to do to make sure not only </w:t>
      </w:r>
      <w:r w:rsidR="004C2341">
        <w:t>that</w:t>
      </w:r>
      <w:r>
        <w:t xml:space="preserve"> we have the services for all young people, but that we have thought about specific and cultural needs </w:t>
      </w:r>
      <w:r w:rsidR="004C2341">
        <w:t>so</w:t>
      </w:r>
      <w:r>
        <w:t xml:space="preserve"> that no young person is left out in the cold from services. Mark referred earlier to a lot of flashing red lights. I think that is certainly what our view would be about young people and self-harm particularly. </w:t>
      </w:r>
    </w:p>
    <w:p w:rsidR="008B13E8" w:rsidP="008B13E8">
      <w:pPr>
        <w:pStyle w:val="Question"/>
        <w:numPr>
          <w:ilvl w:val="0"/>
          <w:numId w:val="9"/>
        </w:numPr>
      </w:pPr>
      <w:sdt>
        <w:sdtPr>
          <w:alias w:val="Member"/>
          <w:tag w:val="&lt;Member mnisId='1588' dodsId='36036'&gt;"/>
          <w:id w:val="1825856778"/>
          <w:placeholder>
            <w:docPart w:val="912AA22DA5234B61916D87623D08C8EE"/>
          </w:placeholder>
          <w:richText/>
        </w:sdtPr>
        <w:sdtContent>
          <w:r w:rsidRPr="008C78DA">
            <w:rPr>
              <w:b/>
            </w:rPr>
            <w:t>Barbara Keeley:</w:t>
          </w:r>
        </w:sdtContent>
      </w:sdt>
      <w:r>
        <w:t xml:space="preserve"> Julie and Mark, what can </w:t>
      </w:r>
      <w:r w:rsidR="009B5534">
        <w:t>G</w:t>
      </w:r>
      <w:r>
        <w:t xml:space="preserve">overnment do to target interventions towards </w:t>
      </w:r>
      <w:r w:rsidR="00CC155F">
        <w:t xml:space="preserve">the </w:t>
      </w:r>
      <w:r>
        <w:t>children and young people who are struggling to access support? Julie, you</w:t>
      </w:r>
      <w:r w:rsidR="009B5534">
        <w:t xml:space="preserve"> </w:t>
      </w:r>
      <w:r>
        <w:t xml:space="preserve">talked about self-harm being a coping mechanism. What should we be seeing now and asking from </w:t>
      </w:r>
      <w:r w:rsidR="009B5534">
        <w:t>G</w:t>
      </w:r>
      <w:r>
        <w:t xml:space="preserve">overnment to help </w:t>
      </w:r>
      <w:r w:rsidR="00CC155F">
        <w:t xml:space="preserve">with </w:t>
      </w:r>
      <w:r>
        <w:t xml:space="preserve">that problem? </w:t>
      </w:r>
    </w:p>
    <w:p w:rsidR="008B13E8" w:rsidP="008B13E8">
      <w:pPr>
        <w:pStyle w:val="Answer"/>
      </w:pPr>
      <w:sdt>
        <w:sdtPr>
          <w:alias w:val="Witness"/>
          <w:id w:val="1596823386"/>
          <w:placeholder>
            <w:docPart w:val="912AA22DA5234B61916D87623D08C8EE"/>
          </w:placeholder>
          <w:richText/>
        </w:sdtPr>
        <w:sdtContent>
          <w:r w:rsidRPr="00BE4AAD">
            <w:rPr>
              <w:b/>
              <w:i/>
            </w:rPr>
            <w:t>Mark Rowland:</w:t>
          </w:r>
        </w:sdtContent>
      </w:sdt>
      <w:r>
        <w:t xml:space="preserve"> Thank you for you</w:t>
      </w:r>
      <w:r w:rsidR="009B5534">
        <w:t>r</w:t>
      </w:r>
      <w:r>
        <w:t xml:space="preserve"> question. As I said earlier, I think this Committee could have a very useful role in challenging the Government to develop a population public mental health strategy that really looks at what is needed for universal mental health literacy programmes, suicide prevention programmes and training for all of us</w:t>
      </w:r>
      <w:r w:rsidR="00CC155F">
        <w:t>,</w:t>
      </w:r>
      <w:r>
        <w:t xml:space="preserve"> particularly those in public service.</w:t>
      </w:r>
    </w:p>
    <w:p w:rsidR="008B13E8" w:rsidP="008B13E8">
      <w:pPr>
        <w:pStyle w:val="Answer"/>
      </w:pPr>
      <w:r>
        <w:t>In terms of targeted populations, some of the best and most effective targeted work is simple, human accompaniment</w:t>
      </w:r>
      <w:r w:rsidR="00B42D26">
        <w:t>,</w:t>
      </w:r>
      <w:r>
        <w:t xml:space="preserve"> peer support programmes for those at risk. I mentioned that there is fantastic evidence about the role of mentoring for young people. We run community programmes in disadvantaged communities, looking at coming alongside and equipping young people with social and psychological skills, </w:t>
      </w:r>
      <w:r w:rsidR="000327B2">
        <w:t>and</w:t>
      </w:r>
      <w:r>
        <w:t xml:space="preserve"> giving them the space themselves to talk about their own mental health.</w:t>
      </w:r>
    </w:p>
    <w:p w:rsidR="00F25589" w:rsidP="008B13E8">
      <w:pPr>
        <w:pStyle w:val="Answer"/>
      </w:pPr>
      <w:r>
        <w:t xml:space="preserve">We would like a really targeted strategy. We need better data. We still do not have ethnicity data on suicide reporting. That needs to be delivered by the ONS so that we can see where the particular risks are. From our own study, the populations particularly at risk are students, young people, single parents and those with existing mental health problems. We know a lot about where the risks are. It is about a tailored approach in communities to really build on the local authority suicide prevention plans to say </w:t>
      </w:r>
      <w:r w:rsidR="00F3640B">
        <w:t xml:space="preserve">who and </w:t>
      </w:r>
      <w:r>
        <w:t xml:space="preserve">what we </w:t>
      </w:r>
      <w:r w:rsidR="00C02F38">
        <w:t xml:space="preserve">can </w:t>
      </w:r>
      <w:r>
        <w:t xml:space="preserve">identify and who </w:t>
      </w:r>
      <w:r w:rsidR="00C02F38">
        <w:t xml:space="preserve">we </w:t>
      </w:r>
      <w:r>
        <w:t>ca</w:t>
      </w:r>
      <w:r w:rsidR="00C02F38">
        <w:t>n</w:t>
      </w:r>
      <w:r>
        <w:t xml:space="preserve"> give consolidated support in order to reduce risk and increase the protective factors. </w:t>
      </w:r>
    </w:p>
    <w:p w:rsidR="008B13E8" w:rsidP="00F25589">
      <w:pPr>
        <w:pStyle w:val="Question"/>
      </w:pPr>
      <w:sdt>
        <w:sdtPr>
          <w:alias w:val="Member"/>
          <w:tag w:val="&lt;Member mnisId='1588' dodsId='36036'&gt;"/>
          <w:id w:val="2014873892"/>
          <w:placeholder>
            <w:docPart w:val="DefaultPlaceholder_-1854013440"/>
          </w:placeholder>
          <w:richText/>
        </w:sdtPr>
        <w:sdtContent>
          <w:r w:rsidRPr="00F25589" w:rsidR="00F25589">
            <w:rPr>
              <w:b/>
            </w:rPr>
            <w:t>Barbara Keeley:</w:t>
          </w:r>
        </w:sdtContent>
      </w:sdt>
      <w:r w:rsidR="00F25589">
        <w:t xml:space="preserve"> Julie, do you want to add to that?</w:t>
      </w:r>
    </w:p>
    <w:p w:rsidR="008B13E8" w:rsidP="008B13E8">
      <w:pPr>
        <w:pStyle w:val="Answer"/>
      </w:pPr>
      <w:sdt>
        <w:sdtPr>
          <w:alias w:val="Witness"/>
          <w:id w:val="-898593924"/>
          <w:placeholder>
            <w:docPart w:val="912AA22DA5234B61916D87623D08C8EE"/>
          </w:placeholder>
          <w:richText/>
        </w:sdtPr>
        <w:sdtContent>
          <w:r w:rsidRPr="00BE4AAD">
            <w:rPr>
              <w:b/>
              <w:i/>
            </w:rPr>
            <w:t>Julie Bentley:</w:t>
          </w:r>
        </w:sdtContent>
      </w:sdt>
      <w:r>
        <w:t xml:space="preserve"> I absolutely support Mark</w:t>
      </w:r>
      <w:r w:rsidR="009B5534">
        <w:t xml:space="preserve">; </w:t>
      </w:r>
      <w:r w:rsidR="00F25589">
        <w:t>the answer</w:t>
      </w:r>
      <w:r>
        <w:t xml:space="preserve"> needs to be much more rooted in the community. In the short term</w:t>
      </w:r>
      <w:r w:rsidR="001B358F">
        <w:t>,</w:t>
      </w:r>
      <w:r>
        <w:t xml:space="preserve"> we would like to see a planned increase in funding for CAMHS and improving access to psychological therapies. We would love to see a network of open access mental health services located in local communities for young people, </w:t>
      </w:r>
      <w:r w:rsidR="006353EF">
        <w:t>which</w:t>
      </w:r>
      <w:r>
        <w:t xml:space="preserve"> young people can access much more quickly. </w:t>
      </w:r>
    </w:p>
    <w:p w:rsidR="008B13E8" w:rsidP="008B13E8">
      <w:pPr>
        <w:pStyle w:val="Answer"/>
      </w:pPr>
      <w:r>
        <w:t>At the moment</w:t>
      </w:r>
      <w:r w:rsidR="009B5534">
        <w:t>,</w:t>
      </w:r>
      <w:r>
        <w:t xml:space="preserve"> all the attention is focused on crisis because so many people are in crisis. At some point</w:t>
      </w:r>
      <w:r w:rsidR="00213900">
        <w:t>,</w:t>
      </w:r>
      <w:r>
        <w:t xml:space="preserve"> we have to be able to take a step back in order to put in place longer-term preventive measures, so that we can stem the flow of people who are reaching crisis point. </w:t>
      </w:r>
    </w:p>
    <w:p w:rsidR="008B13E8" w:rsidP="008B13E8">
      <w:pPr>
        <w:pStyle w:val="Question"/>
        <w:numPr>
          <w:ilvl w:val="0"/>
          <w:numId w:val="9"/>
        </w:numPr>
      </w:pPr>
      <w:sdt>
        <w:sdtPr>
          <w:alias w:val="Member"/>
          <w:tag w:val="&lt;Member mnisId='4780' dodsId=''&gt;"/>
          <w:id w:val="-488243183"/>
          <w:placeholder>
            <w:docPart w:val="912AA22DA5234B61916D87623D08C8EE"/>
          </w:placeholder>
          <w:richText/>
        </w:sdtPr>
        <w:sdtContent>
          <w:r w:rsidRPr="00BE4AAD">
            <w:rPr>
              <w:b/>
            </w:rPr>
            <w:t>Laura Trott:</w:t>
          </w:r>
        </w:sdtContent>
      </w:sdt>
      <w:r>
        <w:t xml:space="preserve"> I want to follow up something that Julie said a</w:t>
      </w:r>
      <w:r w:rsidR="00213900">
        <w:t>bout</w:t>
      </w:r>
      <w:r>
        <w:t xml:space="preserve"> CAMHS. Are the issues with CAMHS simply around funding, or do we need to make reforms as to the type or the quality of the services provided? </w:t>
      </w:r>
    </w:p>
    <w:p w:rsidR="008F63E4" w:rsidP="008B13E8">
      <w:pPr>
        <w:pStyle w:val="Answer"/>
      </w:pPr>
      <w:sdt>
        <w:sdtPr>
          <w:alias w:val="Witness"/>
          <w:id w:val="278541406"/>
          <w:placeholder>
            <w:docPart w:val="912AA22DA5234B61916D87623D08C8EE"/>
          </w:placeholder>
          <w:richText/>
        </w:sdtPr>
        <w:sdtContent>
          <w:r w:rsidRPr="00BE4AAD" w:rsidR="008B13E8">
            <w:rPr>
              <w:b/>
              <w:i/>
            </w:rPr>
            <w:t>Julie Bentley:</w:t>
          </w:r>
        </w:sdtContent>
      </w:sdt>
      <w:r w:rsidR="008B13E8">
        <w:t xml:space="preserve"> In the first instance</w:t>
      </w:r>
      <w:r w:rsidR="00A02D0D">
        <w:t>,</w:t>
      </w:r>
      <w:r w:rsidR="008B13E8">
        <w:t xml:space="preserve"> my answer would be that it is about resource. </w:t>
      </w:r>
      <w:r w:rsidR="00A02D0D">
        <w:t>T</w:t>
      </w:r>
      <w:r w:rsidR="008B13E8">
        <w:t>here is nowhere near enough resource to meet the demand that we have</w:t>
      </w:r>
      <w:r w:rsidR="00A02D0D">
        <w:t>, so r</w:t>
      </w:r>
      <w:r w:rsidR="008B13E8">
        <w:t xml:space="preserve">eally tough decisions need to be made about where the finite resource </w:t>
      </w:r>
      <w:r w:rsidR="00A02D0D">
        <w:t>will</w:t>
      </w:r>
      <w:r w:rsidR="008B13E8">
        <w:t xml:space="preserve"> be targeted. It is obviously being targeted at the crisis end, which is why we see young people in th</w:t>
      </w:r>
      <w:r>
        <w:t>e</w:t>
      </w:r>
      <w:r w:rsidR="008B13E8">
        <w:t xml:space="preserve"> revolving scenario where, until they get to a certain point of crisis, they cannot be seen </w:t>
      </w:r>
      <w:r>
        <w:t>by a</w:t>
      </w:r>
      <w:r w:rsidR="008B13E8">
        <w:t xml:space="preserve"> service.</w:t>
      </w:r>
      <w:r>
        <w:t xml:space="preserve"> </w:t>
      </w:r>
      <w:r w:rsidR="008B13E8">
        <w:t>I would say that resource is the crucial factor.</w:t>
      </w:r>
    </w:p>
    <w:p w:rsidR="008B13E8" w:rsidP="008F63E4">
      <w:pPr>
        <w:pStyle w:val="Question"/>
      </w:pPr>
      <w:sdt>
        <w:sdtPr>
          <w:alias w:val="Member"/>
          <w:tag w:val="&lt;Member mnisId='4780' dodsId=''&gt;"/>
          <w:id w:val="1181785252"/>
          <w:placeholder>
            <w:docPart w:val="DefaultPlaceholder_-1854013440"/>
          </w:placeholder>
          <w:richText/>
        </w:sdtPr>
        <w:sdtContent>
          <w:r w:rsidRPr="008F63E4" w:rsidR="008F63E4">
            <w:rPr>
              <w:b/>
            </w:rPr>
            <w:t>Laura Trott:</w:t>
          </w:r>
        </w:sdtContent>
      </w:sdt>
      <w:r w:rsidR="008F63E4">
        <w:t xml:space="preserve"> The same question to Mark.</w:t>
      </w:r>
    </w:p>
    <w:p w:rsidR="008B13E8" w:rsidP="008B13E8">
      <w:pPr>
        <w:pStyle w:val="Answer"/>
      </w:pPr>
      <w:sdt>
        <w:sdtPr>
          <w:alias w:val="Witness"/>
          <w:id w:val="-870386102"/>
          <w:placeholder>
            <w:docPart w:val="912AA22DA5234B61916D87623D08C8EE"/>
          </w:placeholder>
          <w:richText/>
        </w:sdtPr>
        <w:sdtContent>
          <w:r w:rsidRPr="00BE4AAD">
            <w:rPr>
              <w:b/>
              <w:i/>
            </w:rPr>
            <w:t>Mark Rowland:</w:t>
          </w:r>
        </w:sdtContent>
      </w:sdt>
      <w:r>
        <w:t xml:space="preserve"> </w:t>
      </w:r>
      <w:r w:rsidR="00554B5F">
        <w:t>R</w:t>
      </w:r>
      <w:r>
        <w:t xml:space="preserve">esource is an issue, but the struggle at the moment is around workforce. It is being able to get to scale. </w:t>
      </w:r>
      <w:r>
        <w:t>Up to a</w:t>
      </w:r>
      <w:r>
        <w:t xml:space="preserve"> quarter of schools </w:t>
      </w:r>
      <w:r>
        <w:t>will have MHST</w:t>
      </w:r>
      <w:r>
        <w:t xml:space="preserve"> services. We need th</w:t>
      </w:r>
      <w:r w:rsidR="00F731BF">
        <w:t>em</w:t>
      </w:r>
      <w:r>
        <w:t xml:space="preserve"> to be available in all schools. We struggle with the model. We are talking about clinical and specialist help. At the moment, finding the people to deliver </w:t>
      </w:r>
      <w:r w:rsidR="00F731BF">
        <w:t>i</w:t>
      </w:r>
      <w:r>
        <w:t xml:space="preserve">t is a massive constraint, as Jeremy knows, </w:t>
      </w:r>
      <w:r w:rsidR="00F731BF">
        <w:t>on</w:t>
      </w:r>
      <w:r>
        <w:t xml:space="preserve"> the delivery of the long-term plan. </w:t>
      </w:r>
    </w:p>
    <w:p w:rsidR="008B13E8" w:rsidP="008B13E8">
      <w:pPr>
        <w:pStyle w:val="Question"/>
        <w:numPr>
          <w:ilvl w:val="0"/>
          <w:numId w:val="9"/>
        </w:numPr>
      </w:pPr>
      <w:sdt>
        <w:sdtPr>
          <w:alias w:val="Member"/>
          <w:tag w:val="&lt;Member mnisId='1572' dodsId='35446'&gt;"/>
          <w:id w:val="-2121975292"/>
          <w:placeholder>
            <w:docPart w:val="912AA22DA5234B61916D87623D08C8EE"/>
          </w:placeholder>
          <w:richText/>
        </w:sdtPr>
        <w:sdtContent>
          <w:r w:rsidRPr="00554B5F">
            <w:rPr>
              <w:b/>
            </w:rPr>
            <w:t>Chair:</w:t>
          </w:r>
        </w:sdtContent>
      </w:sdt>
      <w:r>
        <w:t xml:space="preserve"> </w:t>
      </w:r>
      <w:r w:rsidR="00F731BF">
        <w:t xml:space="preserve">Thank you. </w:t>
      </w:r>
      <w:r>
        <w:t>I would like to give the last word to Steve. I know that you very powerfully, at Edward’s funeral, made a vow to Edward that you would not stop campaigning until you had put in place all the things necessary to stop stories like Edward’s happening again.</w:t>
      </w:r>
      <w:r w:rsidR="00554B5F">
        <w:t xml:space="preserve"> </w:t>
      </w:r>
      <w:r>
        <w:t xml:space="preserve">You said before that a lot of things have changed since then in a positive way. </w:t>
      </w:r>
      <w:r w:rsidR="00554B5F">
        <w:t>H</w:t>
      </w:r>
      <w:r>
        <w:t xml:space="preserve">ow far are you </w:t>
      </w:r>
      <w:r w:rsidR="00F731BF">
        <w:t>o</w:t>
      </w:r>
      <w:r>
        <w:t>n th</w:t>
      </w:r>
      <w:r w:rsidR="00F731BF">
        <w:t>e</w:t>
      </w:r>
      <w:r>
        <w:t xml:space="preserve"> journey to succeeding in that vow? </w:t>
      </w:r>
    </w:p>
    <w:p w:rsidR="008B13E8" w:rsidP="008B13E8">
      <w:pPr>
        <w:pStyle w:val="Answer"/>
      </w:pPr>
      <w:sdt>
        <w:sdtPr>
          <w:alias w:val="Witness"/>
          <w:id w:val="-361597710"/>
          <w:placeholder>
            <w:docPart w:val="912AA22DA5234B61916D87623D08C8EE"/>
          </w:placeholder>
          <w:richText/>
        </w:sdtPr>
        <w:sdtContent>
          <w:r w:rsidRPr="007E6D1F">
            <w:rPr>
              <w:b/>
              <w:i/>
            </w:rPr>
            <w:t>Steve Mallen:</w:t>
          </w:r>
        </w:sdtContent>
      </w:sdt>
      <w:r>
        <w:t xml:space="preserve"> Thank you</w:t>
      </w:r>
      <w:r w:rsidR="00F731BF">
        <w:t>, Chair,</w:t>
      </w:r>
      <w:r>
        <w:t xml:space="preserve"> for reminding me of that obviously very poignant punctuation mark in my life. I have devoted the past five or six years to this. </w:t>
      </w:r>
    </w:p>
    <w:p w:rsidR="008B13E8" w:rsidP="008B13E8">
      <w:pPr>
        <w:pStyle w:val="Answer"/>
      </w:pPr>
      <w:r>
        <w:t xml:space="preserve">If truth be told, I actually think that we have come quite a long way in the past five or six years. </w:t>
      </w:r>
      <w:r w:rsidR="00F731BF">
        <w:t>T</w:t>
      </w:r>
      <w:r>
        <w:t xml:space="preserve">he data has improved. The social narrative has improved. There has been increased investment in mental health. There has been particular attention on children and young people. There have been many reports and many </w:t>
      </w:r>
      <w:r w:rsidR="00F731BF">
        <w:t>c</w:t>
      </w:r>
      <w:r>
        <w:t xml:space="preserve">ommittees. The direction of travel is now decidedly positive. </w:t>
      </w:r>
    </w:p>
    <w:p w:rsidR="008B13E8" w:rsidP="008B13E8">
      <w:pPr>
        <w:pStyle w:val="Answer"/>
      </w:pPr>
      <w:r>
        <w:t>I often struggl</w:t>
      </w:r>
      <w:r w:rsidR="00F731BF">
        <w:t>e</w:t>
      </w:r>
      <w:r>
        <w:t xml:space="preserve"> to find out and ask myself whether the glass is half full or half empty. I w</w:t>
      </w:r>
      <w:r w:rsidR="00F731BF">
        <w:t>on’t</w:t>
      </w:r>
      <w:r>
        <w:t xml:space="preserve"> go into my son’s case in particular detail because obviously every biography is unique. I am aware of hundreds, if not thousands, of similar stories. The point of the matter is that he was ill</w:t>
      </w:r>
      <w:r w:rsidR="00AC7C99">
        <w:t xml:space="preserve"> </w:t>
      </w:r>
      <w:r>
        <w:t>served by the system. He should still be alive. He would still have been alive if the system had done what it was able to do.</w:t>
      </w:r>
    </w:p>
    <w:p w:rsidR="008B13E8" w:rsidP="008B13E8">
      <w:pPr>
        <w:pStyle w:val="Answer"/>
      </w:pPr>
      <w:r>
        <w:t>I have often asked myself when my journey might start to look like it would come to an end</w:t>
      </w:r>
      <w:r w:rsidR="0029169C">
        <w:t>.</w:t>
      </w:r>
      <w:r>
        <w:t xml:space="preserve"> I would need to be convinced that</w:t>
      </w:r>
      <w:r w:rsidR="00497DDF">
        <w:t>,</w:t>
      </w:r>
      <w:r>
        <w:t xml:space="preserve"> were my lad to walk into a mental health facility today</w:t>
      </w:r>
      <w:r w:rsidR="00497DDF">
        <w:t xml:space="preserve">, </w:t>
      </w:r>
      <w:r>
        <w:t xml:space="preserve">the outcome would likely </w:t>
      </w:r>
      <w:r w:rsidR="00CF00FE">
        <w:t>be</w:t>
      </w:r>
      <w:r>
        <w:t xml:space="preserve"> different. When I sit back and reflect on that, I think the answer is that we are definitely heading in the right direction. Unfortunately, we still have a very long way to go.</w:t>
      </w:r>
    </w:p>
    <w:p w:rsidR="00971C28" w:rsidP="008B13E8">
      <w:pPr>
        <w:pStyle w:val="Answer"/>
      </w:pPr>
      <w:r>
        <w:t>I would like to make one or two final points on the issue of prevention</w:t>
      </w:r>
      <w:r w:rsidR="00CF00FE">
        <w:t>, and</w:t>
      </w:r>
      <w:r w:rsidR="0069576B">
        <w:t xml:space="preserve">, </w:t>
      </w:r>
      <w:r w:rsidR="00A365E6">
        <w:t>v</w:t>
      </w:r>
      <w:r>
        <w:t xml:space="preserve">ery briefly, </w:t>
      </w:r>
      <w:r w:rsidR="00A365E6">
        <w:t>o</w:t>
      </w:r>
      <w:r>
        <w:t>n the GP sector</w:t>
      </w:r>
      <w:r w:rsidR="00A365E6">
        <w:t>. M</w:t>
      </w:r>
      <w:r>
        <w:t xml:space="preserve">any young people who experience suicide ideation or who are self-harming have exposure to primary care. The data bear that out. </w:t>
      </w:r>
      <w:r w:rsidR="002B7697">
        <w:t>W</w:t>
      </w:r>
      <w:r>
        <w:t xml:space="preserve">e all appreciate the incredible pressures that the GP community </w:t>
      </w:r>
      <w:r w:rsidR="0069576B">
        <w:t>is</w:t>
      </w:r>
      <w:r>
        <w:t xml:space="preserve"> under, particularly heightened by the pandemic, </w:t>
      </w:r>
      <w:r w:rsidR="002B7697">
        <w:t xml:space="preserve">but it remains the case that </w:t>
      </w:r>
      <w:r>
        <w:t>self-harm literacy and suicide prevention in a large part of the primary care system and in many GP surgeries is very poor. Many things are missed or misdiagnosed. We tend to throw pills at things rather than solutions. Opportunities for creating triangles of care are missed and so on and so forth, as indeed are very simple things like conforming to NICE guidelines.</w:t>
      </w:r>
    </w:p>
    <w:p w:rsidR="006E1857" w:rsidP="008B13E8">
      <w:pPr>
        <w:pStyle w:val="Answer"/>
      </w:pPr>
      <w:r>
        <w:t>There are very good NICE guidelines surrounding all aspects of mental health and suicide prevention, increasingly and more especially in relation to young people. I am not quite sure myself why NICE guidelines exist</w:t>
      </w:r>
      <w:r w:rsidR="00493DC2">
        <w:t>,</w:t>
      </w:r>
      <w:r>
        <w:t xml:space="preserve"> because they do not seem to permeate through to daily practice and frontline services in many instances.</w:t>
      </w:r>
    </w:p>
    <w:p w:rsidR="008B13E8" w:rsidP="008B13E8">
      <w:pPr>
        <w:pStyle w:val="Answer"/>
      </w:pPr>
      <w:r>
        <w:t>That</w:t>
      </w:r>
      <w:r>
        <w:t xml:space="preserve"> is a roundabout way of saying, Chair, that there are actually quite a lot of good things that happen in the system. If we already did what we know to be effective, </w:t>
      </w:r>
      <w:r>
        <w:t xml:space="preserve">and </w:t>
      </w:r>
      <w:r>
        <w:t xml:space="preserve">we did it well and we did it everywhere, we would effect some change, notwithstanding the monumental size of the problem in front of us. </w:t>
      </w:r>
    </w:p>
    <w:p w:rsidR="00E84A98" w:rsidRPr="00EA0FC1" w:rsidP="00E84A98">
      <w:pPr>
        <w:pStyle w:val="Question"/>
        <w:numPr>
          <w:ilvl w:val="0"/>
          <w:numId w:val="0"/>
        </w:numPr>
        <w:ind w:left="794"/>
      </w:pPr>
      <w:sdt>
        <w:sdtPr>
          <w:alias w:val="Member"/>
          <w:tag w:val="&lt;Member mnisId='1572' dodsId='35446'&gt;"/>
          <w:id w:val="-585461753"/>
          <w:placeholder>
            <w:docPart w:val="912AA22DA5234B61916D87623D08C8EE"/>
          </w:placeholder>
          <w:richText/>
        </w:sdtPr>
        <w:sdtContent>
          <w:r w:rsidRPr="007E6D1F" w:rsidR="008B13E8">
            <w:rPr>
              <w:b/>
            </w:rPr>
            <w:t>Chair:</w:t>
          </w:r>
        </w:sdtContent>
      </w:sdt>
      <w:r w:rsidR="008B13E8">
        <w:t xml:space="preserve"> That is a good note to end on. Thank you, Professor Appleby and Julie Bentley for giving evidence</w:t>
      </w:r>
      <w:r>
        <w:t>. P</w:t>
      </w:r>
      <w:r w:rsidR="008B13E8">
        <w:t>articular thanks to Steve Mallen for your courage in talking about Edward and to Mark for your courage in talking about your brother. Both of you have shown that your campaigning since those terrible events can make an enormous difference</w:t>
      </w:r>
      <w:r>
        <w:t>, and</w:t>
      </w:r>
      <w:r w:rsidR="008B13E8">
        <w:t xml:space="preserve"> we have heard some of that this morning. Thank you all very much for joining us. That concludes this panel.</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2F57119E8E54DA99448645F245E99BA"/>
      </w:placeholder>
      <w:richText/>
    </w:sdtPr>
    <w:sdtContent>
      <w:p w:rsidR="008143FA" w:rsidP="009277D8">
        <w:pPr>
          <w:pStyle w:val="Para"/>
          <w:rPr>
            <w:color w:val="808080"/>
          </w:rPr>
        </w:pPr>
        <w:r w:rsidRPr="00BE016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5BCEA751FE54F20B7CAC1BC75B08AA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A6618B6"/>
    <w:lvl w:ilvl="0">
      <w:start w:val="13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E0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2F57119E8E54DA99448645F245E99BA"/>
        <w:category>
          <w:name w:val="General"/>
          <w:gallery w:val="placeholder"/>
        </w:category>
        <w:types>
          <w:type w:val="bbPlcHdr"/>
        </w:types>
        <w:behaviors>
          <w:behavior w:val="content"/>
        </w:behaviors>
        <w:guid w:val="{6476C508-5F8B-4485-AF3D-4A77B0E26BD1}"/>
      </w:docPartPr>
      <w:docPartBody>
        <w:p w:rsidR="00BD62C3" w:rsidP="001148FA">
          <w:pPr>
            <w:pStyle w:val="52F57119E8E54DA99448645F245E99BA"/>
          </w:pPr>
          <w:r w:rsidRPr="000753FC">
            <w:rPr>
              <w:rStyle w:val="PlaceholderText"/>
            </w:rPr>
            <w:t>Click here to enter text.</w:t>
          </w:r>
        </w:p>
      </w:docPartBody>
    </w:docPart>
    <w:docPart>
      <w:docPartPr>
        <w:name w:val="75BCEA751FE54F20B7CAC1BC75B08AA3"/>
        <w:category>
          <w:name w:val="General"/>
          <w:gallery w:val="placeholder"/>
        </w:category>
        <w:types>
          <w:type w:val="bbPlcHdr"/>
        </w:types>
        <w:behaviors>
          <w:behavior w:val="content"/>
        </w:behaviors>
        <w:guid w:val="{44E78E7C-BBF8-4085-AF62-CC020549056A}"/>
      </w:docPartPr>
      <w:docPartBody>
        <w:p w:rsidR="00BD62C3" w:rsidP="001148FA">
          <w:pPr>
            <w:pStyle w:val="75BCEA751FE54F20B7CAC1BC75B08AA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CA79276-2279-481E-B665-099B73547C0A}"/>
      </w:docPartPr>
      <w:docPartBody>
        <w:p w:rsidR="00BD62C3">
          <w:r w:rsidRPr="00FA1F25">
            <w:rPr>
              <w:rStyle w:val="PlaceholderText"/>
            </w:rPr>
            <w:t>Click or tap here to enter text.</w:t>
          </w:r>
        </w:p>
      </w:docPartBody>
    </w:docPart>
    <w:docPart>
      <w:docPartPr>
        <w:name w:val="F56FEDE0E4E4402EB385F93500044846"/>
        <w:category>
          <w:name w:val="General"/>
          <w:gallery w:val="placeholder"/>
        </w:category>
        <w:types>
          <w:type w:val="bbPlcHdr"/>
        </w:types>
        <w:behaviors>
          <w:behavior w:val="content"/>
        </w:behaviors>
        <w:guid w:val="{82CFD450-99F0-46BF-8A94-1C79C8DBF4CC}"/>
      </w:docPartPr>
      <w:docPartBody>
        <w:p w:rsidR="00186CBE" w:rsidP="00BD62C3">
          <w:pPr>
            <w:pStyle w:val="F56FEDE0E4E4402EB385F93500044846"/>
          </w:pPr>
          <w:r w:rsidRPr="00FA1F25">
            <w:rPr>
              <w:rStyle w:val="PlaceholderText"/>
            </w:rPr>
            <w:t>Click or tap here to enter text.</w:t>
          </w:r>
        </w:p>
      </w:docPartBody>
    </w:docPart>
    <w:docPart>
      <w:docPartPr>
        <w:name w:val="5625C245FAEA4C04B2B8F65F0C1171EA"/>
        <w:category>
          <w:name w:val="General"/>
          <w:gallery w:val="placeholder"/>
        </w:category>
        <w:types>
          <w:type w:val="bbPlcHdr"/>
        </w:types>
        <w:behaviors>
          <w:behavior w:val="content"/>
        </w:behaviors>
        <w:guid w:val="{03657E1B-11E0-4163-8861-8B2C37100F84}"/>
      </w:docPartPr>
      <w:docPartBody>
        <w:p w:rsidR="00186CBE" w:rsidP="00BD62C3">
          <w:pPr>
            <w:pStyle w:val="5625C245FAEA4C04B2B8F65F0C1171EA"/>
          </w:pPr>
          <w:r w:rsidRPr="00FA1F25">
            <w:rPr>
              <w:rStyle w:val="PlaceholderText"/>
            </w:rPr>
            <w:t>Click or tap here to enter text.</w:t>
          </w:r>
        </w:p>
      </w:docPartBody>
    </w:docPart>
    <w:docPart>
      <w:docPartPr>
        <w:name w:val="847CEF5AE20D44FF95C562FDF980046C"/>
        <w:category>
          <w:name w:val="General"/>
          <w:gallery w:val="placeholder"/>
        </w:category>
        <w:types>
          <w:type w:val="bbPlcHdr"/>
        </w:types>
        <w:behaviors>
          <w:behavior w:val="content"/>
        </w:behaviors>
        <w:guid w:val="{362A5966-D8C8-4F29-A0AF-B762FFAEE20C}"/>
      </w:docPartPr>
      <w:docPartBody>
        <w:p w:rsidR="00186CBE" w:rsidP="00BD62C3">
          <w:pPr>
            <w:pStyle w:val="847CEF5AE20D44FF95C562FDF980046C"/>
          </w:pPr>
          <w:r w:rsidRPr="00FA1F25">
            <w:rPr>
              <w:rStyle w:val="PlaceholderText"/>
            </w:rPr>
            <w:t>Click or tap here to enter text.</w:t>
          </w:r>
        </w:p>
      </w:docPartBody>
    </w:docPart>
    <w:docPart>
      <w:docPartPr>
        <w:name w:val="912AA22DA5234B61916D87623D08C8EE"/>
        <w:category>
          <w:name w:val="General"/>
          <w:gallery w:val="placeholder"/>
        </w:category>
        <w:types>
          <w:type w:val="bbPlcHdr"/>
        </w:types>
        <w:behaviors>
          <w:behavior w:val="content"/>
        </w:behaviors>
        <w:guid w:val="{F6EBC9A1-AB05-48CC-BCE3-1ACBDB9AE991}"/>
      </w:docPartPr>
      <w:docPartBody>
        <w:p w:rsidR="00186CBE" w:rsidP="00BD62C3">
          <w:pPr>
            <w:pStyle w:val="912AA22DA5234B61916D87623D08C8EE"/>
          </w:pPr>
          <w:r w:rsidRPr="00FA1F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62C3"/>
    <w:rPr>
      <w:color w:val="808080"/>
    </w:rPr>
  </w:style>
  <w:style w:type="paragraph" w:customStyle="1" w:styleId="52F57119E8E54DA99448645F245E99BA">
    <w:name w:val="52F57119E8E54DA99448645F245E99BA"/>
    <w:rsid w:val="001148FA"/>
  </w:style>
  <w:style w:type="paragraph" w:customStyle="1" w:styleId="F56FEDE0E4E4402EB385F93500044846">
    <w:name w:val="F56FEDE0E4E4402EB385F93500044846"/>
    <w:rsid w:val="00BD62C3"/>
  </w:style>
  <w:style w:type="paragraph" w:customStyle="1" w:styleId="5625C245FAEA4C04B2B8F65F0C1171EA">
    <w:name w:val="5625C245FAEA4C04B2B8F65F0C1171EA"/>
    <w:rsid w:val="00BD62C3"/>
  </w:style>
  <w:style w:type="paragraph" w:customStyle="1" w:styleId="847CEF5AE20D44FF95C562FDF980046C">
    <w:name w:val="847CEF5AE20D44FF95C562FDF980046C"/>
    <w:rsid w:val="00BD62C3"/>
  </w:style>
  <w:style w:type="paragraph" w:customStyle="1" w:styleId="912AA22DA5234B61916D87623D08C8EE">
    <w:name w:val="912AA22DA5234B61916D87623D08C8EE"/>
    <w:rsid w:val="00BD62C3"/>
  </w:style>
  <w:style w:type="paragraph" w:customStyle="1" w:styleId="75BCEA751FE54F20B7CAC1BC75B08AA3">
    <w:name w:val="75BCEA751FE54F20B7CAC1BC75B08AA3"/>
    <w:rsid w:val="00114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