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0733" w:rsidRPr="00EB2F77" w:rsidP="006C0733">
      <w:pPr>
        <w:pStyle w:val="TitleCommittee0"/>
      </w:pPr>
      <w:r w:rsidRPr="00EB2F77">
        <w:t>Numeracy for Life Committee</w:t>
      </w:r>
    </w:p>
    <w:p w:rsidR="006C0733" w:rsidRPr="00EB2F77" w:rsidP="006C0733">
      <w:pPr>
        <w:pStyle w:val="TitleInquiry0"/>
      </w:pPr>
      <w:r>
        <w:t>C</w:t>
      </w:r>
      <w:r w:rsidRPr="00EB2F77">
        <w:t>orrected oral evidence</w:t>
      </w:r>
    </w:p>
    <w:p w:rsidR="006C0733" w:rsidRPr="00EB2F77" w:rsidP="006C0733">
      <w:pPr>
        <w:pStyle w:val="Para"/>
      </w:pPr>
      <w:r w:rsidRPr="00EB2F77">
        <w:t xml:space="preserve">Thursday </w:t>
      </w:r>
      <w:r w:rsidR="008526D0">
        <w:t>16</w:t>
      </w:r>
      <w:r w:rsidRPr="00EB2F77">
        <w:t xml:space="preserve"> July 2026</w:t>
      </w:r>
    </w:p>
    <w:p w:rsidR="006C0733" w:rsidRPr="00EB2F77" w:rsidP="006C0733">
      <w:pPr>
        <w:pStyle w:val="Para"/>
      </w:pPr>
      <w:r w:rsidRPr="00EB2F77">
        <w:t>1</w:t>
      </w:r>
      <w:r w:rsidR="008526D0">
        <w:t>0</w:t>
      </w:r>
      <w:r w:rsidRPr="00EB2F77">
        <w:t xml:space="preserve"> </w:t>
      </w:r>
      <w:r w:rsidR="008526D0">
        <w:t>a</w:t>
      </w:r>
      <w:r w:rsidRPr="00EB2F77">
        <w:t>m</w:t>
      </w:r>
    </w:p>
    <w:p w:rsidR="006C0733" w:rsidRPr="00EB2F77" w:rsidP="006C0733">
      <w:pPr>
        <w:pStyle w:val="Para"/>
      </w:pPr>
    </w:p>
    <w:p w:rsidR="006C0733" w:rsidRPr="00EB2F77" w:rsidP="006C0733">
      <w:pPr>
        <w:ind w:left="0"/>
      </w:pPr>
      <w:r w:rsidRPr="00EB2F77">
        <w:t>Watch the meeting</w:t>
      </w:r>
    </w:p>
    <w:p w:rsidR="006C0733" w:rsidRPr="00EB2F77" w:rsidP="006C0733">
      <w:pPr>
        <w:ind w:left="0"/>
      </w:pPr>
      <w:r w:rsidRPr="00EB2F77">
        <w:t>Members present: Lord Agnew of Oulton (The Chair); Lord Blackwell; Baroness Bull; Baroness Garden of Frognal; Lord Hampton; Baroness Hamwee; Lord Hannett of Everton; Lord Massey</w:t>
      </w:r>
      <w:r>
        <w:t xml:space="preserve"> of Hampstead</w:t>
      </w:r>
      <w:r w:rsidRPr="00EB2F77">
        <w:t>; Viscount Stansgate</w:t>
      </w:r>
      <w:r w:rsidR="00627E18">
        <w:t>; Lord Stevenson of Balmacara.</w:t>
      </w:r>
    </w:p>
    <w:p w:rsidR="006C0733" w:rsidRPr="00EB2F77" w:rsidP="006C0733">
      <w:pPr>
        <w:pStyle w:val="Para"/>
        <w:tabs>
          <w:tab w:val="center" w:pos="4536"/>
          <w:tab w:val="right" w:pos="8931"/>
        </w:tabs>
      </w:pPr>
      <w:r w:rsidRPr="00EB2F77">
        <w:t>Evidence Session No. 1</w:t>
      </w:r>
      <w:r w:rsidR="008526D0">
        <w:t>4</w:t>
      </w:r>
      <w:r w:rsidRPr="00EB2F77">
        <w:tab/>
        <w:t>Heard in Public</w:t>
      </w:r>
      <w:r w:rsidRPr="00EB2F77">
        <w:tab/>
        <w:t xml:space="preserve">Questions </w:t>
      </w:r>
      <w:r w:rsidR="009F665F">
        <w:t>16</w:t>
      </w:r>
      <w:r w:rsidR="005A74EC">
        <w:t>3</w:t>
      </w:r>
      <w:r w:rsidRPr="00EB2F77">
        <w:t xml:space="preserve"> - </w:t>
      </w:r>
      <w:r w:rsidR="00284E3D">
        <w:t>17</w:t>
      </w:r>
      <w:r w:rsidR="005A74EC">
        <w:t>5</w:t>
      </w:r>
    </w:p>
    <w:p w:rsidR="006C0733" w:rsidRPr="00EB2F77" w:rsidP="006C0733">
      <w:pPr>
        <w:pStyle w:val="TitleWitnesses0"/>
      </w:pPr>
    </w:p>
    <w:p w:rsidR="006C0733" w:rsidRPr="00EB2F77" w:rsidP="006C0733">
      <w:pPr>
        <w:pStyle w:val="TitleWitnesses0"/>
      </w:pPr>
      <w:r w:rsidRPr="00EB2F77">
        <w:t>Witness</w:t>
      </w:r>
    </w:p>
    <w:p w:rsidR="006C0733" w:rsidRPr="00EB2F77" w:rsidP="006C0733">
      <w:pPr>
        <w:pStyle w:val="Para"/>
      </w:pPr>
      <w:r w:rsidRPr="00CB11F0">
        <w:t>Baroness Smith of Malvern</w:t>
      </w:r>
      <w:r>
        <w:t xml:space="preserve">, </w:t>
      </w:r>
      <w:r w:rsidRPr="00CB11F0">
        <w:t xml:space="preserve">Minister for Skills, Department for Education (DfE), and Department for Work </w:t>
      </w:r>
      <w:r w:rsidR="00EB5819">
        <w:t>and</w:t>
      </w:r>
      <w:r w:rsidRPr="00CB11F0">
        <w:t xml:space="preserve"> Pensions (DWP)</w:t>
      </w:r>
      <w:r w:rsidRPr="00EB2F77">
        <w:t>.</w:t>
      </w:r>
    </w:p>
    <w:p w:rsidR="006C0733" w:rsidRPr="00EB2F77" w:rsidP="006C0733">
      <w:pPr>
        <w:pStyle w:val="Para"/>
      </w:pPr>
    </w:p>
    <w:p w:rsidR="006C0733" w:rsidRPr="00EB2F77" w:rsidP="006C0733">
      <w:pPr>
        <w:sectPr w:rsidSect="006C0733">
          <w:headerReference w:type="default" r:id="rId9"/>
          <w:pgSz w:w="11906" w:h="16838"/>
          <w:pgMar w:top="1805" w:right="1440" w:bottom="1440" w:left="1440" w:header="709" w:footer="708" w:gutter="0"/>
          <w:cols w:space="708"/>
          <w:docGrid w:linePitch="360"/>
        </w:sectPr>
      </w:pPr>
    </w:p>
    <w:p w:rsidR="006C0733" w:rsidRPr="00EB2F77" w:rsidP="006C0733">
      <w:pPr>
        <w:pStyle w:val="TitlePanel0"/>
        <w:rPr>
          <w:szCs w:val="28"/>
        </w:rPr>
      </w:pPr>
      <w:bookmarkStart w:id="0" w:name="Panel1"/>
      <w:r w:rsidRPr="00EB2F77">
        <w:rPr>
          <w:szCs w:val="28"/>
        </w:rPr>
        <w:t>Examination of witness</w:t>
      </w:r>
    </w:p>
    <w:p w:rsidR="006C0733" w:rsidP="006C0733">
      <w:pPr>
        <w:pStyle w:val="TitlePanel0"/>
        <w:jc w:val="both"/>
        <w:rPr>
          <w:sz w:val="22"/>
        </w:rPr>
      </w:pPr>
      <w:r>
        <w:rPr>
          <w:sz w:val="22"/>
        </w:rPr>
        <w:t>Baroness Smith of Malvern.</w:t>
      </w:r>
      <w:bookmarkEnd w:id="0"/>
    </w:p>
    <w:sdt>
      <w:sdtPr>
        <w:alias w:val="Member"/>
        <w:tag w:val="&lt;Member mnisId='4925' dodsId=''&gt;"/>
        <w:id w:val="1546799459"/>
        <w:placeholder>
          <w:docPart w:val="334AB7DA6575429AA4A338FA706A753A"/>
        </w:placeholder>
        <w:richText/>
      </w:sdtPr>
      <w:sdtContent>
        <w:p w:rsidR="00C9521B" w:rsidRPr="00C9290B" w:rsidP="009719DF">
          <w:pPr>
            <w:pStyle w:val="QuestionCont"/>
            <w:ind w:left="0"/>
          </w:pPr>
        </w:p>
        <w:p w:rsidR="00C9521B" w:rsidP="003950E5">
          <w:pPr>
            <w:pStyle w:val="Question"/>
          </w:pPr>
          <w:sdt>
            <w:sdtPr>
              <w:alias w:val="Member"/>
              <w:tag w:val="&lt;Member mnisId='4689' dodsId='90409'&gt;"/>
              <w:id w:val="-862583248"/>
              <w:placeholder>
                <w:docPart w:val="334AB7DA6575429AA4A338FA706A753A"/>
              </w:placeholder>
              <w:richText/>
            </w:sdtPr>
            <w:sdtContent>
              <w:r w:rsidRPr="006B3D34">
                <w:rPr>
                  <w:b/>
                </w:rPr>
                <w:t>The Chair:</w:t>
              </w:r>
            </w:sdtContent>
          </w:sdt>
          <w:r>
            <w:t xml:space="preserve"> Good morning. We are very pleased to welcome </w:t>
          </w:r>
          <w:r w:rsidRPr="00CE2331" w:rsidR="009B02AB">
            <w:t xml:space="preserve">today </w:t>
          </w:r>
          <w:r w:rsidRPr="00CE2331">
            <w:t xml:space="preserve">the Minister who oversees this area. </w:t>
          </w:r>
          <w:r>
            <w:t>T</w:t>
          </w:r>
          <w:r w:rsidRPr="00CE2331">
            <w:t xml:space="preserve">hank you so much for coming in to see us. </w:t>
          </w:r>
          <w:r>
            <w:t>W</w:t>
          </w:r>
          <w:r w:rsidRPr="00CE2331">
            <w:t xml:space="preserve">e have a lot to talk about. I know </w:t>
          </w:r>
          <w:r>
            <w:t xml:space="preserve">that </w:t>
          </w:r>
          <w:r w:rsidRPr="00CE2331">
            <w:t xml:space="preserve">we have an hour and you </w:t>
          </w:r>
          <w:r>
            <w:t xml:space="preserve">then </w:t>
          </w:r>
          <w:r w:rsidRPr="00CE2331">
            <w:t xml:space="preserve">have to go off to somewhere else. </w:t>
          </w:r>
          <w:r>
            <w:t>W</w:t>
          </w:r>
          <w:r w:rsidRPr="00CE2331">
            <w:t>ithout further ado, we will get stuck in</w:t>
          </w:r>
          <w:r>
            <w:t xml:space="preserve">, </w:t>
          </w:r>
          <w:r w:rsidRPr="00CE2331">
            <w:t>unless there</w:t>
          </w:r>
          <w:r>
            <w:t xml:space="preserve"> is </w:t>
          </w:r>
          <w:r w:rsidRPr="00CE2331">
            <w:t>any preliminary statement you would like to make to set the scene. I think you are aware of what we are trying to get to the bottom of here.</w:t>
          </w:r>
        </w:p>
      </w:sdtContent>
    </w:sdt>
    <w:p w:rsidR="00C9521B" w:rsidP="00C9521B">
      <w:pPr>
        <w:pStyle w:val="Answer"/>
      </w:pPr>
      <w:sdt>
        <w:sdtPr>
          <w:alias w:val="Witness"/>
          <w:id w:val="-1738003481"/>
          <w:placeholder>
            <w:docPart w:val="334AB7DA6575429AA4A338FA706A753A"/>
          </w:placeholder>
          <w:richText/>
        </w:sdtPr>
        <w:sdtContent>
          <w:r w:rsidRPr="00FA2DFB">
            <w:rPr>
              <w:b/>
              <w:i/>
            </w:rPr>
            <w:t>Baroness Smith of Malvern:</w:t>
          </w:r>
        </w:sdtContent>
      </w:sdt>
      <w:r>
        <w:t xml:space="preserve"> The only thing I would say, </w:t>
      </w:r>
      <w:r w:rsidRPr="00BB1E75">
        <w:t>Chair</w:t>
      </w:r>
      <w:r>
        <w:t xml:space="preserve">, </w:t>
      </w:r>
      <w:r w:rsidRPr="00BB1E75">
        <w:t xml:space="preserve">is thank you for moving the time of the meeting so that I can go and do the debate </w:t>
      </w:r>
      <w:r w:rsidR="00B40630">
        <w:t>early</w:t>
      </w:r>
      <w:r w:rsidR="008D4B2C">
        <w:t xml:space="preserve"> </w:t>
      </w:r>
      <w:r w:rsidRPr="00BB1E75">
        <w:t>this afternoon.</w:t>
      </w:r>
    </w:p>
    <w:p w:rsidR="00C9521B" w:rsidP="00392106">
      <w:pPr>
        <w:pStyle w:val="Remark"/>
      </w:pPr>
      <w:sdt>
        <w:sdtPr>
          <w:alias w:val="Member"/>
          <w:tag w:val="&lt;Member mnisId='4689' dodsId='90409'&gt;"/>
          <w:id w:val="536943042"/>
          <w:placeholder>
            <w:docPart w:val="334AB7DA6575429AA4A338FA706A753A"/>
          </w:placeholder>
          <w:richText/>
        </w:sdtPr>
        <w:sdtContent>
          <w:r w:rsidRPr="00FA2DFB">
            <w:rPr>
              <w:b/>
            </w:rPr>
            <w:t>The Chair:</w:t>
          </w:r>
        </w:sdtContent>
      </w:sdt>
      <w:r>
        <w:t xml:space="preserve"> Let us get the questions up </w:t>
      </w:r>
      <w:r w:rsidRPr="007C392D">
        <w:t xml:space="preserve">and running. I </w:t>
      </w:r>
      <w:r>
        <w:t xml:space="preserve">will </w:t>
      </w:r>
      <w:r w:rsidR="00B40630">
        <w:t>ask</w:t>
      </w:r>
      <w:r w:rsidRPr="007C392D">
        <w:t xml:space="preserve"> the first question. </w:t>
      </w:r>
      <w:r>
        <w:t xml:space="preserve">I have </w:t>
      </w:r>
      <w:r w:rsidRPr="007C392D">
        <w:t>written this question because</w:t>
      </w:r>
      <w:r>
        <w:t xml:space="preserve">, </w:t>
      </w:r>
      <w:r w:rsidRPr="007C392D">
        <w:t xml:space="preserve">for me, it sets the tone </w:t>
      </w:r>
      <w:r>
        <w:t xml:space="preserve">on </w:t>
      </w:r>
      <w:r w:rsidRPr="007C392D">
        <w:t>where the Government want</w:t>
      </w:r>
      <w:r>
        <w:t xml:space="preserve"> </w:t>
      </w:r>
      <w:r w:rsidRPr="007C392D">
        <w:t xml:space="preserve">to go </w:t>
      </w:r>
      <w:r>
        <w:t xml:space="preserve">in </w:t>
      </w:r>
      <w:r w:rsidRPr="007C392D">
        <w:t>this area</w:t>
      </w:r>
      <w:r>
        <w:t>.</w:t>
      </w:r>
      <w:r w:rsidRPr="007C392D">
        <w:t xml:space="preserve"> </w:t>
      </w:r>
      <w:r>
        <w:t>D</w:t>
      </w:r>
      <w:r w:rsidRPr="007C392D">
        <w:t>o you see this as an important area in the overall education</w:t>
      </w:r>
      <w:r w:rsidR="00214BA7">
        <w:t xml:space="preserve"> both</w:t>
      </w:r>
      <w:r w:rsidRPr="007C392D">
        <w:t xml:space="preserve"> </w:t>
      </w:r>
      <w:r>
        <w:t xml:space="preserve">of </w:t>
      </w:r>
      <w:r w:rsidRPr="007C392D">
        <w:t>young people and of our working and older population</w:t>
      </w:r>
      <w:r w:rsidR="00041963">
        <w:t>? W</w:t>
      </w:r>
      <w:r w:rsidRPr="007C392D">
        <w:t>here do you think it fits into the wider skills and economic growth agenda?</w:t>
      </w:r>
    </w:p>
    <w:p w:rsidR="00C9521B" w:rsidP="00C9521B">
      <w:pPr>
        <w:pStyle w:val="Answer"/>
      </w:pPr>
      <w:sdt>
        <w:sdtPr>
          <w:alias w:val="Witness"/>
          <w:id w:val="887996723"/>
          <w:placeholder>
            <w:docPart w:val="334AB7DA6575429AA4A338FA706A753A"/>
          </w:placeholder>
          <w:richText/>
        </w:sdtPr>
        <w:sdtContent>
          <w:r w:rsidRPr="0031260A">
            <w:rPr>
              <w:b/>
              <w:i/>
            </w:rPr>
            <w:t>Baroness Smith of Malvern:</w:t>
          </w:r>
        </w:sdtContent>
      </w:sdt>
      <w:r>
        <w:t xml:space="preserve"> Yes, </w:t>
      </w:r>
      <w:r w:rsidRPr="00390ED2">
        <w:t xml:space="preserve">I </w:t>
      </w:r>
      <w:r w:rsidRPr="00903506">
        <w:t xml:space="preserve">absolutely </w:t>
      </w:r>
      <w:r w:rsidRPr="00390ED2">
        <w:t xml:space="preserve">do. </w:t>
      </w:r>
      <w:r>
        <w:t>T</w:t>
      </w:r>
      <w:r w:rsidRPr="00390ED2">
        <w:t>hat is because numeracy skills are crucial</w:t>
      </w:r>
      <w:r>
        <w:t xml:space="preserve"> </w:t>
      </w:r>
      <w:r w:rsidRPr="00390ED2">
        <w:t xml:space="preserve">for individuals </w:t>
      </w:r>
      <w:r>
        <w:t xml:space="preserve">and </w:t>
      </w:r>
      <w:r w:rsidRPr="00390ED2">
        <w:t xml:space="preserve">their ability to live a full life, </w:t>
      </w:r>
      <w:r>
        <w:t xml:space="preserve">and to </w:t>
      </w:r>
      <w:r w:rsidRPr="00390ED2">
        <w:t>be able to get into work</w:t>
      </w:r>
      <w:r>
        <w:t xml:space="preserve">, </w:t>
      </w:r>
      <w:r w:rsidRPr="00390ED2">
        <w:t xml:space="preserve">because it is clear that employers recognise the contribution that numeracy skills </w:t>
      </w:r>
      <w:r>
        <w:t xml:space="preserve">make to </w:t>
      </w:r>
      <w:r w:rsidRPr="00390ED2">
        <w:t xml:space="preserve">what they need to see from their workforce. </w:t>
      </w:r>
      <w:r>
        <w:t>B</w:t>
      </w:r>
      <w:r w:rsidRPr="00390ED2">
        <w:t>ecause of that, we know that</w:t>
      </w:r>
      <w:r>
        <w:t xml:space="preserve">, </w:t>
      </w:r>
      <w:r w:rsidRPr="00390ED2">
        <w:t>at a national level, numeracy supports productivity and therefore economic growth.</w:t>
      </w:r>
    </w:p>
    <w:p w:rsidR="00C9521B" w:rsidP="00C9521B">
      <w:pPr>
        <w:pStyle w:val="Answer"/>
      </w:pPr>
      <w:r>
        <w:t>F</w:t>
      </w:r>
      <w:r w:rsidRPr="00390ED2">
        <w:t>or all those reasons</w:t>
      </w:r>
      <w:r>
        <w:t xml:space="preserve">, </w:t>
      </w:r>
      <w:r w:rsidRPr="00390ED2">
        <w:t>it is really important that we develop numeracy skills</w:t>
      </w:r>
      <w:r w:rsidR="00FD1C83">
        <w:t>. F</w:t>
      </w:r>
      <w:r w:rsidRPr="00390ED2">
        <w:t>rankly, if we are going to do it most effectively</w:t>
      </w:r>
      <w:r w:rsidR="00FD1C83">
        <w:t xml:space="preserve">, we have to do so </w:t>
      </w:r>
      <w:r w:rsidRPr="00390ED2">
        <w:t>from the very earliest stages of children’s lives</w:t>
      </w:r>
      <w:r>
        <w:t xml:space="preserve">, </w:t>
      </w:r>
      <w:r w:rsidRPr="00390ED2">
        <w:t>through the school system</w:t>
      </w:r>
      <w:r>
        <w:t xml:space="preserve">, </w:t>
      </w:r>
      <w:r w:rsidRPr="00390ED2">
        <w:t>into post</w:t>
      </w:r>
      <w:r>
        <w:t>-</w:t>
      </w:r>
      <w:r w:rsidRPr="00390ED2">
        <w:t>16 education</w:t>
      </w:r>
      <w:r w:rsidR="0091335C">
        <w:t xml:space="preserve"> </w:t>
      </w:r>
      <w:r w:rsidRPr="00390ED2">
        <w:t xml:space="preserve">and through </w:t>
      </w:r>
      <w:r w:rsidRPr="00606A68" w:rsidR="00606A68">
        <w:t>opportunities</w:t>
      </w:r>
      <w:r w:rsidRPr="00390ED2" w:rsidR="00606A68">
        <w:t xml:space="preserve"> </w:t>
      </w:r>
      <w:r w:rsidR="00606A68">
        <w:t xml:space="preserve">in </w:t>
      </w:r>
      <w:r w:rsidRPr="00390ED2">
        <w:t xml:space="preserve">adulthood. </w:t>
      </w:r>
      <w:r>
        <w:t>O</w:t>
      </w:r>
      <w:r w:rsidRPr="00390ED2">
        <w:t>f course, our key objective in the</w:t>
      </w:r>
      <w:r>
        <w:t xml:space="preserve"> </w:t>
      </w:r>
      <w:r w:rsidRPr="00390ED2">
        <w:t>system</w:t>
      </w:r>
      <w:r>
        <w:t>—</w:t>
      </w:r>
      <w:r w:rsidRPr="00390ED2">
        <w:t>if you like, the signal that somebody has the level of skills necessary to be able to access work and to get those benefits in their lives</w:t>
      </w:r>
      <w:r>
        <w:t>—</w:t>
      </w:r>
      <w:r w:rsidRPr="00390ED2">
        <w:t xml:space="preserve">is to have achieved a level </w:t>
      </w:r>
      <w:r>
        <w:t xml:space="preserve">2 in </w:t>
      </w:r>
      <w:r w:rsidRPr="00390ED2">
        <w:t>GCSE</w:t>
      </w:r>
      <w:r w:rsidR="00544B2B">
        <w:t xml:space="preserve"> </w:t>
      </w:r>
      <w:r w:rsidRPr="00390ED2">
        <w:t>standard maths.</w:t>
      </w:r>
      <w:r>
        <w:t xml:space="preserve"> </w:t>
      </w:r>
      <w:r w:rsidRPr="00390ED2">
        <w:t>That is what we aim for in the school system</w:t>
      </w:r>
      <w:r>
        <w:t>. That is what we t</w:t>
      </w:r>
      <w:r w:rsidRPr="00390ED2">
        <w:t>hen</w:t>
      </w:r>
      <w:r>
        <w:t xml:space="preserve"> </w:t>
      </w:r>
      <w:r w:rsidRPr="00390ED2">
        <w:t xml:space="preserve">provide for </w:t>
      </w:r>
      <w:r w:rsidRPr="0068021E">
        <w:t>in post-16 education</w:t>
      </w:r>
      <w:r>
        <w:t xml:space="preserve">, </w:t>
      </w:r>
      <w:r w:rsidRPr="00390ED2">
        <w:t xml:space="preserve">in colleges and </w:t>
      </w:r>
      <w:r>
        <w:t xml:space="preserve">particularly </w:t>
      </w:r>
      <w:r w:rsidRPr="00390ED2">
        <w:t>in 16</w:t>
      </w:r>
      <w:r>
        <w:t>-</w:t>
      </w:r>
      <w:r w:rsidRPr="00390ED2">
        <w:t>to</w:t>
      </w:r>
      <w:r>
        <w:t>-</w:t>
      </w:r>
      <w:r w:rsidRPr="00390ED2">
        <w:t>19 education, if somebody has not managed to get to that level by the time they get to 16</w:t>
      </w:r>
      <w:r>
        <w:t xml:space="preserve">. Then, </w:t>
      </w:r>
      <w:r w:rsidRPr="00390ED2">
        <w:t>we ensure that</w:t>
      </w:r>
      <w:r>
        <w:t xml:space="preserve">, </w:t>
      </w:r>
      <w:r w:rsidRPr="00390ED2">
        <w:t xml:space="preserve">if a young person has </w:t>
      </w:r>
      <w:r w:rsidRPr="00BC256B">
        <w:t xml:space="preserve">still </w:t>
      </w:r>
      <w:r w:rsidRPr="00390ED2">
        <w:t>not reached that level by the time they get to the age of 19</w:t>
      </w:r>
      <w:r>
        <w:t>—</w:t>
      </w:r>
      <w:r w:rsidRPr="00390ED2">
        <w:t xml:space="preserve">although we are seeing an increase in the numbers </w:t>
      </w:r>
      <w:r>
        <w:t xml:space="preserve">who </w:t>
      </w:r>
      <w:r w:rsidRPr="00390ED2">
        <w:t>get there</w:t>
      </w:r>
      <w:r>
        <w:t>—</w:t>
      </w:r>
      <w:r w:rsidRPr="00390ED2">
        <w:t xml:space="preserve">then </w:t>
      </w:r>
      <w:r>
        <w:t xml:space="preserve">there is </w:t>
      </w:r>
      <w:r w:rsidRPr="00390ED2">
        <w:t>a national entitlement through adulthood and into the spending of the adult skills fund</w:t>
      </w:r>
      <w:r>
        <w:t xml:space="preserve">, which </w:t>
      </w:r>
      <w:r w:rsidRPr="000C4FC5">
        <w:t xml:space="preserve">means </w:t>
      </w:r>
      <w:r w:rsidR="00606A68">
        <w:t xml:space="preserve">that </w:t>
      </w:r>
      <w:r w:rsidRPr="000C4FC5">
        <w:t>people can continue to have access to free tuition for qualifications that will lead them to that level.</w:t>
      </w:r>
    </w:p>
    <w:p w:rsidR="00C9521B" w:rsidP="00C9521B">
      <w:pPr>
        <w:pStyle w:val="Answer"/>
      </w:pPr>
      <w:r>
        <w:t>T</w:t>
      </w:r>
      <w:r w:rsidRPr="000C4FC5">
        <w:t xml:space="preserve">his is </w:t>
      </w:r>
      <w:r w:rsidRPr="00391712">
        <w:t xml:space="preserve">perhaps </w:t>
      </w:r>
      <w:r w:rsidRPr="000C4FC5">
        <w:t>where the D</w:t>
      </w:r>
      <w:r>
        <w:t>fE-</w:t>
      </w:r>
      <w:r w:rsidRPr="000C4FC5">
        <w:t>DWP straddling</w:t>
      </w:r>
      <w:r w:rsidR="00606A68">
        <w:t xml:space="preserve"> that</w:t>
      </w:r>
      <w:r w:rsidRPr="000C4FC5">
        <w:t xml:space="preserve"> I do is importan</w:t>
      </w:r>
      <w:r>
        <w:t xml:space="preserve">t: </w:t>
      </w:r>
      <w:r w:rsidRPr="000C4FC5">
        <w:t>through the skill</w:t>
      </w:r>
      <w:r>
        <w:t>s</w:t>
      </w:r>
      <w:r w:rsidRPr="000C4FC5">
        <w:t xml:space="preserve"> system, apprenticeships, </w:t>
      </w:r>
      <w:r>
        <w:t xml:space="preserve">and </w:t>
      </w:r>
      <w:r w:rsidRPr="000C4FC5">
        <w:t>the occupational standards that feed into apprenticeships and qualifications</w:t>
      </w:r>
      <w:r>
        <w:t xml:space="preserve">, </w:t>
      </w:r>
      <w:r w:rsidRPr="004F5EEC">
        <w:t>we also have</w:t>
      </w:r>
      <w:r>
        <w:t xml:space="preserve"> </w:t>
      </w:r>
      <w:r w:rsidRPr="000C4FC5">
        <w:t xml:space="preserve">the embedding of numeracy skills within those qualifications and training </w:t>
      </w:r>
      <w:r w:rsidRPr="000C4FC5">
        <w:t>routes</w:t>
      </w:r>
      <w:r>
        <w:t xml:space="preserve">, as well as </w:t>
      </w:r>
      <w:r w:rsidRPr="000C4FC5">
        <w:t xml:space="preserve">through the adult skills fund, </w:t>
      </w:r>
      <w:r w:rsidR="00606A68">
        <w:t>including</w:t>
      </w:r>
      <w:r w:rsidRPr="000C4FC5">
        <w:t xml:space="preserve"> tailored learning and more informal provision for people throughout their lives. </w:t>
      </w:r>
      <w:r>
        <w:t>T</w:t>
      </w:r>
      <w:r w:rsidRPr="000C4FC5">
        <w:t>hat is a long way of me answering your question and saying</w:t>
      </w:r>
      <w:r>
        <w:t xml:space="preserve"> </w:t>
      </w:r>
      <w:r w:rsidRPr="000C4FC5">
        <w:t>yes.</w:t>
      </w:r>
    </w:p>
    <w:p w:rsidR="00C9521B" w:rsidP="00392106">
      <w:pPr>
        <w:pStyle w:val="Remark"/>
      </w:pPr>
      <w:sdt>
        <w:sdtPr>
          <w:alias w:val="Member"/>
          <w:tag w:val="&lt;Member mnisId='4689' dodsId='90409'&gt;"/>
          <w:id w:val="546950035"/>
          <w:placeholder>
            <w:docPart w:val="334AB7DA6575429AA4A338FA706A753A"/>
          </w:placeholder>
          <w:richText/>
        </w:sdtPr>
        <w:sdtContent>
          <w:r w:rsidRPr="007175A0">
            <w:rPr>
              <w:b/>
            </w:rPr>
            <w:t>The Chair:</w:t>
          </w:r>
        </w:sdtContent>
      </w:sdt>
      <w:r>
        <w:t xml:space="preserve"> Thank you very much. Over to Baroness Garden.</w:t>
      </w:r>
    </w:p>
    <w:p w:rsidR="00C9521B" w:rsidP="00C9521B">
      <w:pPr>
        <w:pStyle w:val="Question"/>
      </w:pPr>
      <w:sdt>
        <w:sdtPr>
          <w:alias w:val="Member"/>
          <w:tag w:val="&lt;Member mnisId='3842' dodsId='35605'&gt;"/>
          <w:id w:val="-254289712"/>
          <w:placeholder>
            <w:docPart w:val="334AB7DA6575429AA4A338FA706A753A"/>
          </w:placeholder>
          <w:richText/>
        </w:sdtPr>
        <w:sdtContent>
          <w:r w:rsidRPr="00D77DAA">
            <w:rPr>
              <w:b/>
            </w:rPr>
            <w:t>Baroness Garden of Frognal:</w:t>
          </w:r>
        </w:sdtContent>
      </w:sdt>
      <w:r>
        <w:t xml:space="preserve"> Minister, thank you very much</w:t>
      </w:r>
      <w:r w:rsidR="00937EAE">
        <w:t>. A</w:t>
      </w:r>
      <w:r w:rsidRPr="00324659">
        <w:t xml:space="preserve">round 70% of the adult skills fund provision is now devolved to mayoral authorities. </w:t>
      </w:r>
      <w:r>
        <w:t>W</w:t>
      </w:r>
      <w:r w:rsidRPr="00324659">
        <w:t>hat role do</w:t>
      </w:r>
      <w:r>
        <w:t xml:space="preserve"> </w:t>
      </w:r>
      <w:r w:rsidRPr="00324659">
        <w:t>the Government play in monitoring how that funding is being used</w:t>
      </w:r>
      <w:r w:rsidR="00937EAE">
        <w:t>? H</w:t>
      </w:r>
      <w:r w:rsidRPr="00324659">
        <w:t xml:space="preserve">ow </w:t>
      </w:r>
      <w:r>
        <w:t xml:space="preserve">do they </w:t>
      </w:r>
      <w:r w:rsidRPr="00324659">
        <w:t>ensure that improving numeracy remains a priority across different areas of the country?</w:t>
      </w:r>
    </w:p>
    <w:p w:rsidR="00C9521B" w:rsidP="00C9521B">
      <w:pPr>
        <w:pStyle w:val="Answer"/>
      </w:pPr>
      <w:sdt>
        <w:sdtPr>
          <w:alias w:val="Witness"/>
          <w:id w:val="1087348054"/>
          <w:placeholder>
            <w:docPart w:val="334AB7DA6575429AA4A338FA706A753A"/>
          </w:placeholder>
          <w:richText/>
        </w:sdtPr>
        <w:sdtContent>
          <w:r w:rsidRPr="00CF09CB">
            <w:rPr>
              <w:b/>
              <w:i/>
            </w:rPr>
            <w:t>Baroness Smith of Malvern:</w:t>
          </w:r>
        </w:sdtContent>
      </w:sdt>
      <w:r>
        <w:t xml:space="preserve"> My experience of </w:t>
      </w:r>
      <w:r w:rsidRPr="00A008E9">
        <w:t>speaking to mayors and combined authorities is that there is an alignment of our objectives</w:t>
      </w:r>
      <w:r>
        <w:t>. I</w:t>
      </w:r>
      <w:r w:rsidRPr="00A008E9">
        <w:t>n other words, there is an understanding that numeracy is important</w:t>
      </w:r>
      <w:r>
        <w:t>,</w:t>
      </w:r>
      <w:r w:rsidRPr="00A008E9">
        <w:t xml:space="preserve"> in the way I described it,</w:t>
      </w:r>
      <w:r w:rsidR="00176287">
        <w:t xml:space="preserve"> both</w:t>
      </w:r>
      <w:r w:rsidRPr="00A008E9">
        <w:t xml:space="preserve"> for individuals and for local economies. </w:t>
      </w:r>
      <w:r>
        <w:t>I</w:t>
      </w:r>
      <w:r w:rsidRPr="00A008E9">
        <w:t>t is likely to be the case</w:t>
      </w:r>
      <w:r w:rsidR="00176287">
        <w:t>,</w:t>
      </w:r>
      <w:r w:rsidRPr="00A008E9">
        <w:t xml:space="preserve"> in the spending of the devolved adult skills fund</w:t>
      </w:r>
      <w:r w:rsidR="00176287">
        <w:t>,</w:t>
      </w:r>
      <w:r w:rsidRPr="00A008E9">
        <w:t xml:space="preserve"> that authorities will want to develop numeracy skills. However, ensur</w:t>
      </w:r>
      <w:r>
        <w:t xml:space="preserve">ing </w:t>
      </w:r>
      <w:r w:rsidRPr="00A008E9">
        <w:t>that that is the case</w:t>
      </w:r>
      <w:r>
        <w:t xml:space="preserve"> </w:t>
      </w:r>
      <w:r w:rsidRPr="00A008E9">
        <w:t>is why we have a national legal entitlement</w:t>
      </w:r>
      <w:r>
        <w:t xml:space="preserve">, which </w:t>
      </w:r>
      <w:r w:rsidRPr="00A008E9">
        <w:t>means that</w:t>
      </w:r>
      <w:r>
        <w:t xml:space="preserve">, </w:t>
      </w:r>
      <w:r w:rsidRPr="00A008E9">
        <w:t>wherever you are in the country, the commissioners need to provide free access to a level</w:t>
      </w:r>
      <w:r>
        <w:t xml:space="preserve"> 2</w:t>
      </w:r>
      <w:r w:rsidRPr="00A008E9">
        <w:t xml:space="preserve"> course in maths for you. </w:t>
      </w:r>
      <w:r>
        <w:t>E</w:t>
      </w:r>
      <w:r w:rsidRPr="00A008E9">
        <w:t>ven if they were minded to</w:t>
      </w:r>
      <w:r w:rsidR="00DF4179">
        <w:t xml:space="preserve">—but </w:t>
      </w:r>
      <w:r w:rsidRPr="00A008E9">
        <w:t>I do not think they are</w:t>
      </w:r>
      <w:r w:rsidR="00DF4179">
        <w:t>—</w:t>
      </w:r>
      <w:r w:rsidRPr="00A008E9">
        <w:t xml:space="preserve">devolved bodies </w:t>
      </w:r>
      <w:r>
        <w:t xml:space="preserve">cannot </w:t>
      </w:r>
      <w:r w:rsidRPr="00A008E9">
        <w:t>not make that provision.</w:t>
      </w:r>
    </w:p>
    <w:p w:rsidR="00C9521B" w:rsidP="00C9521B">
      <w:pPr>
        <w:pStyle w:val="Answer"/>
      </w:pPr>
      <w:r>
        <w:t>W</w:t>
      </w:r>
      <w:r w:rsidRPr="00A008E9">
        <w:t>e also have a developing accountability mechanism for devolved adult skills fund areas</w:t>
      </w:r>
      <w:r>
        <w:t xml:space="preserve">, </w:t>
      </w:r>
      <w:r w:rsidRPr="00A008E9">
        <w:t xml:space="preserve">which comes through the way </w:t>
      </w:r>
      <w:r w:rsidR="00037AE8">
        <w:t xml:space="preserve">in which </w:t>
      </w:r>
      <w:r w:rsidRPr="00A008E9">
        <w:t>the integrated settlement has been developed</w:t>
      </w:r>
      <w:r>
        <w:t>. W</w:t>
      </w:r>
      <w:r w:rsidRPr="00A008E9">
        <w:t>e have an annual conversation as part of this integrated settlement</w:t>
      </w:r>
      <w:r w:rsidR="00787CAC">
        <w:t>,</w:t>
      </w:r>
      <w:r w:rsidRPr="00A008E9">
        <w:t xml:space="preserve"> where we agree what the outcomes should be of the spending</w:t>
      </w:r>
      <w:r>
        <w:t xml:space="preserve"> </w:t>
      </w:r>
      <w:r w:rsidRPr="00A008E9">
        <w:t>and then hold to account</w:t>
      </w:r>
      <w:r w:rsidR="00787CAC">
        <w:t xml:space="preserve">, </w:t>
      </w:r>
      <w:r w:rsidRPr="00A008E9">
        <w:t>or have a conversation wit</w:t>
      </w:r>
      <w:r w:rsidR="00787CAC">
        <w:t xml:space="preserve">h, </w:t>
      </w:r>
      <w:r w:rsidRPr="00A008E9">
        <w:t xml:space="preserve">those authorities about </w:t>
      </w:r>
      <w:r w:rsidR="00787CAC">
        <w:t>how</w:t>
      </w:r>
      <w:r w:rsidRPr="00A008E9">
        <w:t xml:space="preserve"> they are spending</w:t>
      </w:r>
      <w:r>
        <w:t xml:space="preserve"> </w:t>
      </w:r>
      <w:r w:rsidRPr="00A008E9">
        <w:t xml:space="preserve">that money. </w:t>
      </w:r>
      <w:r>
        <w:t>O</w:t>
      </w:r>
      <w:r w:rsidRPr="00A008E9">
        <w:t>n top of that, we have Ofsted ensuring the quality of what is being provided</w:t>
      </w:r>
      <w:r>
        <w:t xml:space="preserve"> a</w:t>
      </w:r>
      <w:r w:rsidRPr="00A008E9">
        <w:t>nd Ofqual ensuring that qualifications are of a standard that is appropriate.</w:t>
      </w:r>
    </w:p>
    <w:p w:rsidR="00C9521B" w:rsidP="00392106">
      <w:pPr>
        <w:pStyle w:val="Remark"/>
      </w:pPr>
      <w:sdt>
        <w:sdtPr>
          <w:alias w:val="Member"/>
          <w:tag w:val="&lt;Member mnisId='4689' dodsId='90409'&gt;"/>
          <w:id w:val="-1329902311"/>
          <w:placeholder>
            <w:docPart w:val="334AB7DA6575429AA4A338FA706A753A"/>
          </w:placeholder>
          <w:richText/>
        </w:sdtPr>
        <w:sdtContent>
          <w:r w:rsidRPr="002651B5">
            <w:rPr>
              <w:b/>
            </w:rPr>
            <w:t>The Chair:</w:t>
          </w:r>
        </w:sdtContent>
      </w:sdt>
      <w:r>
        <w:t xml:space="preserve"> D</w:t>
      </w:r>
      <w:r w:rsidR="00787CAC">
        <w:t>o</w:t>
      </w:r>
      <w:r>
        <w:t xml:space="preserve"> you have a follow-up</w:t>
      </w:r>
      <w:r w:rsidR="00787CAC">
        <w:t>, Baroness Bull</w:t>
      </w:r>
      <w:r>
        <w:t>?</w:t>
      </w:r>
    </w:p>
    <w:p w:rsidR="0026545A" w:rsidP="005F6A6C">
      <w:pPr>
        <w:pStyle w:val="Remark"/>
        <w:rPr>
          <w:b/>
          <w:bCs/>
        </w:rPr>
      </w:pPr>
      <w:sdt>
        <w:sdtPr>
          <w:alias w:val="Member"/>
          <w:tag w:val="&lt;Member mnisId='4706' dodsId='152375'&gt;"/>
          <w:id w:val="1347744276"/>
          <w:placeholder>
            <w:docPart w:val="334AB7DA6575429AA4A338FA706A753A"/>
          </w:placeholder>
          <w:richText/>
        </w:sdtPr>
        <w:sdtContent>
          <w:r w:rsidRPr="002651B5" w:rsidR="00C9521B">
            <w:rPr>
              <w:b/>
            </w:rPr>
            <w:t>Baroness Bull:</w:t>
          </w:r>
        </w:sdtContent>
      </w:sdt>
      <w:r w:rsidR="00C9521B">
        <w:t xml:space="preserve"> I </w:t>
      </w:r>
      <w:r w:rsidR="00E014C7">
        <w:t xml:space="preserve">will </w:t>
      </w:r>
      <w:r w:rsidR="00C9521B">
        <w:t xml:space="preserve">ask a very </w:t>
      </w:r>
      <w:r w:rsidR="00E014C7">
        <w:t>brief</w:t>
      </w:r>
      <w:r w:rsidR="00C9521B">
        <w:t xml:space="preserve"> follow-up</w:t>
      </w:r>
      <w:r w:rsidR="00E014C7">
        <w:t>.</w:t>
      </w:r>
      <w:r w:rsidR="00C9521B">
        <w:t xml:space="preserve"> W</w:t>
      </w:r>
      <w:r w:rsidRPr="00C6290B" w:rsidR="00C9521B">
        <w:t xml:space="preserve">e heard from the Richmond Project that the devolution of funds and the local autonomy, if you like, even in that framework, made it difficult to roll out things nationally at scale. </w:t>
      </w:r>
      <w:r w:rsidR="007E1803">
        <w:t>T</w:t>
      </w:r>
      <w:r w:rsidRPr="00FE5CF3">
        <w:t>he example of online provision</w:t>
      </w:r>
      <w:r w:rsidR="007E1803">
        <w:t xml:space="preserve"> was given</w:t>
      </w:r>
      <w:r w:rsidR="00E21EE6">
        <w:t xml:space="preserve">: </w:t>
      </w:r>
      <w:r w:rsidRPr="00FE5CF3">
        <w:t xml:space="preserve">some areas may </w:t>
      </w:r>
      <w:r w:rsidR="00E21EE6">
        <w:t>or</w:t>
      </w:r>
      <w:r w:rsidRPr="00FE5CF3">
        <w:t xml:space="preserve"> may not</w:t>
      </w:r>
      <w:r w:rsidRPr="00E21EE6" w:rsidR="00E21EE6">
        <w:t xml:space="preserve"> </w:t>
      </w:r>
      <w:r w:rsidRPr="00FE5CF3" w:rsidR="00E21EE6">
        <w:t>support</w:t>
      </w:r>
      <w:r w:rsidR="00E21EE6">
        <w:t xml:space="preserve"> that</w:t>
      </w:r>
      <w:r w:rsidRPr="00FE5CF3">
        <w:t>, because they want to drive young people or older people to their local colleges. Do you see a problem—or, indeed, a solution—there</w:t>
      </w:r>
      <w:r w:rsidR="00E21EE6">
        <w:t xml:space="preserve"> in </w:t>
      </w:r>
      <w:r w:rsidRPr="00FE5CF3">
        <w:t>how you can get economies of scale and national reach in a devolved system?</w:t>
      </w:r>
    </w:p>
    <w:p w:rsidR="0026545A" w:rsidP="0026545A">
      <w:pPr>
        <w:pStyle w:val="Answer"/>
      </w:pPr>
      <w:sdt>
        <w:sdtPr>
          <w:alias w:val="Witness"/>
          <w:id w:val="-798839604"/>
          <w:placeholder>
            <w:docPart w:val="33F9B605113B4F19B9910F5AA98DFCAB"/>
          </w:placeholder>
          <w:richText/>
        </w:sdtPr>
        <w:sdtContent>
          <w:r w:rsidRPr="00C0230E">
            <w:rPr>
              <w:b/>
              <w:i/>
            </w:rPr>
            <w:t>Baroness Smith of Malvern:</w:t>
          </w:r>
        </w:sdtContent>
      </w:sdt>
      <w:r>
        <w:t xml:space="preserve"> It is the nature of a devolved system </w:t>
      </w:r>
      <w:r w:rsidRPr="00F070F2">
        <w:t>that different devolved authorities will make different decisions</w:t>
      </w:r>
      <w:r w:rsidR="007D6E49">
        <w:t>—</w:t>
      </w:r>
      <w:r>
        <w:t>t</w:t>
      </w:r>
      <w:r w:rsidRPr="00F070F2">
        <w:t xml:space="preserve">hat is the deal with devolution. </w:t>
      </w:r>
      <w:r>
        <w:t>W</w:t>
      </w:r>
      <w:r w:rsidRPr="00F070F2">
        <w:t>e may see more of those challenges and opportunities in the weeks to come</w:t>
      </w:r>
      <w:r>
        <w:t>—who knows?</w:t>
      </w:r>
      <w:r w:rsidRPr="00F070F2">
        <w:t xml:space="preserve"> </w:t>
      </w:r>
      <w:r>
        <w:t>I</w:t>
      </w:r>
      <w:r w:rsidRPr="00F070F2">
        <w:t>t is a fair point that you have a tension between what you need to deliver nationally and what might be the priority at a devolved level. That is why</w:t>
      </w:r>
      <w:r>
        <w:t xml:space="preserve">, </w:t>
      </w:r>
      <w:r w:rsidRPr="00F070F2">
        <w:t xml:space="preserve">because of the significance of numeracy, there is this legal entitlement. </w:t>
      </w:r>
      <w:r>
        <w:t>T</w:t>
      </w:r>
      <w:r w:rsidRPr="00F070F2">
        <w:t>o the extent that either the Df</w:t>
      </w:r>
      <w:r>
        <w:t>E</w:t>
      </w:r>
      <w:r w:rsidRPr="00F070F2">
        <w:t xml:space="preserve"> or the DWP would insist on a national way of delivering something</w:t>
      </w:r>
      <w:r>
        <w:t>—</w:t>
      </w:r>
      <w:r w:rsidRPr="00F070F2">
        <w:t>an</w:t>
      </w:r>
      <w:r>
        <w:t>d,</w:t>
      </w:r>
      <w:r w:rsidRPr="00F070F2">
        <w:t xml:space="preserve"> to be honest </w:t>
      </w:r>
      <w:r w:rsidRPr="00F070F2">
        <w:t>with you, that does not tend to be the way we work anyway</w:t>
      </w:r>
      <w:r>
        <w:t xml:space="preserve">—then, </w:t>
      </w:r>
      <w:r w:rsidRPr="00F070F2">
        <w:t>yes, by definition, it is more difficult if decisions are being made in different devolved areas</w:t>
      </w:r>
      <w:r>
        <w:t>. B</w:t>
      </w:r>
      <w:r w:rsidRPr="00F070F2">
        <w:t>ut</w:t>
      </w:r>
      <w:r>
        <w:t xml:space="preserve">, </w:t>
      </w:r>
      <w:r w:rsidRPr="00F070F2">
        <w:t xml:space="preserve">just to reiterate, </w:t>
      </w:r>
      <w:r>
        <w:t xml:space="preserve">in </w:t>
      </w:r>
      <w:r w:rsidRPr="00F070F2">
        <w:t>my experience</w:t>
      </w:r>
      <w:r>
        <w:t>—</w:t>
      </w:r>
      <w:r w:rsidRPr="00F070F2">
        <w:t>and for all the reasons you are doing this inquiry</w:t>
      </w:r>
      <w:r>
        <w:t xml:space="preserve">, the reasons </w:t>
      </w:r>
      <w:r w:rsidR="00172301">
        <w:t xml:space="preserve">that </w:t>
      </w:r>
      <w:r w:rsidRPr="00F070F2">
        <w:t xml:space="preserve">we know </w:t>
      </w:r>
      <w:r w:rsidR="00172301">
        <w:t xml:space="preserve">about </w:t>
      </w:r>
      <w:r>
        <w:t xml:space="preserve">and the reasons </w:t>
      </w:r>
      <w:r w:rsidR="0079368D">
        <w:t xml:space="preserve">that </w:t>
      </w:r>
      <w:r w:rsidRPr="00F070F2">
        <w:t>Skills England, for example, ha</w:t>
      </w:r>
      <w:r>
        <w:t>s</w:t>
      </w:r>
      <w:r w:rsidRPr="00F070F2">
        <w:t xml:space="preserve"> spel</w:t>
      </w:r>
      <w:r>
        <w:t xml:space="preserve">led </w:t>
      </w:r>
      <w:r w:rsidRPr="00F070F2">
        <w:t>out about the importance of numeracy</w:t>
      </w:r>
      <w:r>
        <w:t>—i</w:t>
      </w:r>
      <w:r w:rsidRPr="00F070F2">
        <w:t>t is unlikely that it would be deprioritised, although it might be delivered in different ways in different areas.</w:t>
      </w:r>
    </w:p>
    <w:p w:rsidR="0026545A" w:rsidP="0026545A">
      <w:pPr>
        <w:pStyle w:val="Question"/>
      </w:pPr>
      <w:sdt>
        <w:sdtPr>
          <w:alias w:val="Member"/>
          <w:tag w:val="&lt;Member mnisId='4951' dodsId=''&gt;"/>
          <w:id w:val="-842628633"/>
          <w:placeholder>
            <w:docPart w:val="33F9B605113B4F19B9910F5AA98DFCAB"/>
          </w:placeholder>
          <w:richText/>
        </w:sdtPr>
        <w:sdtContent>
          <w:r w:rsidRPr="00971EE5">
            <w:rPr>
              <w:b/>
            </w:rPr>
            <w:t>Lord Hampton:</w:t>
          </w:r>
        </w:sdtContent>
      </w:sdt>
      <w:r>
        <w:t xml:space="preserve"> The </w:t>
      </w:r>
      <w:r w:rsidRPr="00E5459D">
        <w:t>Multiply programme is very well spoken of</w:t>
      </w:r>
      <w:r>
        <w:t>, a</w:t>
      </w:r>
      <w:r w:rsidRPr="00E5459D">
        <w:t>nd people talk about it getting hard</w:t>
      </w:r>
      <w:r>
        <w:t>-</w:t>
      </w:r>
      <w:r w:rsidRPr="00E5459D">
        <w:t>to</w:t>
      </w:r>
      <w:r>
        <w:t>-</w:t>
      </w:r>
      <w:r w:rsidRPr="00E5459D">
        <w:t>reach adults back into education in that informal way</w:t>
      </w:r>
      <w:r w:rsidR="00B66EFA">
        <w:t>. B</w:t>
      </w:r>
      <w:r w:rsidRPr="00E5459D">
        <w:t>ut</w:t>
      </w:r>
      <w:r>
        <w:t xml:space="preserve">, </w:t>
      </w:r>
      <w:r w:rsidRPr="00E5459D">
        <w:t>unfortunately</w:t>
      </w:r>
      <w:r>
        <w:t xml:space="preserve">, </w:t>
      </w:r>
      <w:r w:rsidRPr="00E5459D">
        <w:t>the evaluation is</w:t>
      </w:r>
      <w:r>
        <w:t xml:space="preserve"> </w:t>
      </w:r>
      <w:r w:rsidRPr="00E5459D">
        <w:t>quite muddy</w:t>
      </w:r>
      <w:r>
        <w:t xml:space="preserve">: </w:t>
      </w:r>
      <w:r w:rsidRPr="00E5459D">
        <w:t>it got a lot of people in</w:t>
      </w:r>
      <w:r>
        <w:t xml:space="preserve">, and </w:t>
      </w:r>
      <w:r w:rsidRPr="00E5459D">
        <w:t>people stayed</w:t>
      </w:r>
      <w:r>
        <w:t xml:space="preserve"> and </w:t>
      </w:r>
      <w:r w:rsidRPr="00E5459D">
        <w:t xml:space="preserve">went on to do other courses, but </w:t>
      </w:r>
      <w:r>
        <w:t xml:space="preserve">it </w:t>
      </w:r>
      <w:r w:rsidRPr="00E5459D">
        <w:t>has not really proved whether it improved numeracy at all. How can you build on that tailored approach</w:t>
      </w:r>
      <w:r>
        <w:t xml:space="preserve"> </w:t>
      </w:r>
      <w:r w:rsidRPr="00E5459D">
        <w:t xml:space="preserve">but make sure </w:t>
      </w:r>
      <w:r w:rsidR="00551343">
        <w:t xml:space="preserve">that </w:t>
      </w:r>
      <w:r w:rsidRPr="00E5459D">
        <w:t>it is evaluated</w:t>
      </w:r>
      <w:r w:rsidR="00551343">
        <w:t xml:space="preserve"> </w:t>
      </w:r>
      <w:r w:rsidRPr="00E5459D">
        <w:t>and</w:t>
      </w:r>
      <w:r w:rsidR="00551343">
        <w:t xml:space="preserve"> is</w:t>
      </w:r>
      <w:r w:rsidRPr="00E5459D">
        <w:t xml:space="preserve"> actually improving numeracy?</w:t>
      </w:r>
    </w:p>
    <w:p w:rsidR="0026545A" w:rsidP="0026545A">
      <w:pPr>
        <w:pStyle w:val="Answer"/>
      </w:pPr>
      <w:sdt>
        <w:sdtPr>
          <w:alias w:val="Witness"/>
          <w:id w:val="-1513686514"/>
          <w:placeholder>
            <w:docPart w:val="33F9B605113B4F19B9910F5AA98DFCAB"/>
          </w:placeholder>
          <w:richText/>
        </w:sdtPr>
        <w:sdtContent>
          <w:r w:rsidRPr="003C7FC6">
            <w:rPr>
              <w:b/>
              <w:i/>
            </w:rPr>
            <w:t>Baroness Smith of Malvern:</w:t>
          </w:r>
        </w:sdtContent>
      </w:sdt>
      <w:r>
        <w:t xml:space="preserve"> I think you are right on the evaluation</w:t>
      </w:r>
      <w:r w:rsidR="00FE16B2">
        <w:t xml:space="preserve"> of</w:t>
      </w:r>
      <w:r>
        <w:t xml:space="preserve"> t</w:t>
      </w:r>
      <w:r w:rsidRPr="001B20D4">
        <w:t>he Multiply programme</w:t>
      </w:r>
      <w:r w:rsidR="00FE16B2">
        <w:t>. A</w:t>
      </w:r>
      <w:r w:rsidRPr="001B20D4">
        <w:t xml:space="preserve">s you say, </w:t>
      </w:r>
      <w:r w:rsidR="00FE16B2">
        <w:t xml:space="preserve">it </w:t>
      </w:r>
      <w:r w:rsidRPr="001B20D4">
        <w:t>was always designed to be more tailored</w:t>
      </w:r>
      <w:r>
        <w:t xml:space="preserve"> and </w:t>
      </w:r>
      <w:r w:rsidRPr="001B20D4">
        <w:t>more informal</w:t>
      </w:r>
      <w:r>
        <w:t xml:space="preserve">, </w:t>
      </w:r>
      <w:r w:rsidRPr="001B20D4">
        <w:t xml:space="preserve">to get to people who had not necessarily succeeded in more traditional ways of learning, perhaps </w:t>
      </w:r>
      <w:r w:rsidR="00230C06">
        <w:t>in</w:t>
      </w:r>
      <w:r w:rsidRPr="001B20D4">
        <w:t xml:space="preserve"> their school life or their college life. It was aimed to get at those people</w:t>
      </w:r>
      <w:r w:rsidR="00EF6856">
        <w:t>. T</w:t>
      </w:r>
      <w:r w:rsidRPr="001B20D4">
        <w:t>he evaluation started with the objective of being able to measure the impact that it had on learners</w:t>
      </w:r>
      <w:r>
        <w:t xml:space="preserve">’ </w:t>
      </w:r>
      <w:r w:rsidRPr="001B20D4">
        <w:t>numeracy skills. But</w:t>
      </w:r>
      <w:r>
        <w:t xml:space="preserve">, </w:t>
      </w:r>
      <w:r w:rsidRPr="001B20D4">
        <w:t xml:space="preserve">of course, to be able to do that, </w:t>
      </w:r>
      <w:r w:rsidR="00EF6856">
        <w:t xml:space="preserve">in essence </w:t>
      </w:r>
      <w:r>
        <w:t xml:space="preserve">you </w:t>
      </w:r>
      <w:r w:rsidRPr="001B20D4">
        <w:t xml:space="preserve">need to test somebody at the beginning and </w:t>
      </w:r>
      <w:r w:rsidR="00EF6856">
        <w:t xml:space="preserve">at </w:t>
      </w:r>
      <w:r w:rsidRPr="001B20D4">
        <w:t xml:space="preserve">the end. </w:t>
      </w:r>
      <w:r>
        <w:t>B</w:t>
      </w:r>
      <w:r w:rsidRPr="001B20D4">
        <w:t>y definition, if you have not succeeded in traditional assessment methods up to that point</w:t>
      </w:r>
      <w:r w:rsidR="00EF6856">
        <w:t>—</w:t>
      </w:r>
      <w:r w:rsidRPr="001B20D4">
        <w:t xml:space="preserve">and </w:t>
      </w:r>
      <w:r w:rsidR="00EF6856">
        <w:t xml:space="preserve">this </w:t>
      </w:r>
      <w:r w:rsidRPr="001B20D4">
        <w:t>is a voluntary scheme</w:t>
      </w:r>
      <w:r w:rsidR="00EF6856">
        <w:t>—</w:t>
      </w:r>
      <w:r w:rsidRPr="001B20D4">
        <w:t xml:space="preserve">you are probably going to be somewhat put off by the idea that you have to take a test. </w:t>
      </w:r>
      <w:r>
        <w:t>T</w:t>
      </w:r>
      <w:r w:rsidRPr="001B20D4">
        <w:t>hat is my understanding of why that specific bit of evaluation did not happen</w:t>
      </w:r>
      <w:r w:rsidR="00504B98">
        <w:t>, b</w:t>
      </w:r>
      <w:r w:rsidRPr="001B20D4">
        <w:t xml:space="preserve">ut that does not mean that there </w:t>
      </w:r>
      <w:r>
        <w:t xml:space="preserve">was not </w:t>
      </w:r>
      <w:r w:rsidRPr="001B20D4">
        <w:t>the opportunity to do other evaluation</w:t>
      </w:r>
      <w:r w:rsidR="00504B98">
        <w:t>s</w:t>
      </w:r>
      <w:r w:rsidRPr="001B20D4">
        <w:t>.</w:t>
      </w:r>
    </w:p>
    <w:p w:rsidR="0026545A" w:rsidP="0026545A">
      <w:pPr>
        <w:pStyle w:val="Answer"/>
      </w:pPr>
      <w:r>
        <w:t>T</w:t>
      </w:r>
      <w:r w:rsidRPr="001B20D4">
        <w:t>he evaluation looked at learner and provider surveys and qualitative evidence</w:t>
      </w:r>
      <w:r>
        <w:t>, a</w:t>
      </w:r>
      <w:r w:rsidRPr="001B20D4">
        <w:t xml:space="preserve">nd it </w:t>
      </w:r>
      <w:r>
        <w:t xml:space="preserve">found </w:t>
      </w:r>
      <w:r w:rsidRPr="001B20D4">
        <w:t>evidence that there were improvements in confidence</w:t>
      </w:r>
      <w:r>
        <w:t xml:space="preserve">, </w:t>
      </w:r>
      <w:r w:rsidRPr="001B20D4">
        <w:t>that people were better able to practically use numeracy skills, that they were interested in going on to further maths learning</w:t>
      </w:r>
      <w:r>
        <w:t>. T</w:t>
      </w:r>
      <w:r w:rsidRPr="001B20D4">
        <w:t>he progression data</w:t>
      </w:r>
      <w:r w:rsidR="007C3259">
        <w:t>,</w:t>
      </w:r>
      <w:r w:rsidRPr="001B20D4">
        <w:t xml:space="preserve"> through the individual learner record</w:t>
      </w:r>
      <w:r w:rsidR="007C3259">
        <w:t>,</w:t>
      </w:r>
      <w:r>
        <w:t xml:space="preserve"> </w:t>
      </w:r>
      <w:r w:rsidRPr="001B20D4">
        <w:t xml:space="preserve">was able to show that </w:t>
      </w:r>
      <w:r>
        <w:t xml:space="preserve">you were as </w:t>
      </w:r>
      <w:r w:rsidRPr="001B20D4">
        <w:t xml:space="preserve">likely to carry on into further maths study from having done Multiply as you would have been if you </w:t>
      </w:r>
      <w:r>
        <w:t xml:space="preserve">had </w:t>
      </w:r>
      <w:r w:rsidRPr="001B20D4">
        <w:t xml:space="preserve">done a mainstream adult education course. </w:t>
      </w:r>
      <w:r>
        <w:t>I</w:t>
      </w:r>
      <w:r w:rsidRPr="001B20D4">
        <w:t>t will be lagged, but we will be able to see through the longitudinal education outcomes</w:t>
      </w:r>
      <w:r>
        <w:t xml:space="preserve"> data—the </w:t>
      </w:r>
      <w:r w:rsidRPr="001B20D4">
        <w:t>LEO</w:t>
      </w:r>
      <w:r>
        <w:t xml:space="preserve"> </w:t>
      </w:r>
      <w:r w:rsidRPr="001B20D4">
        <w:t>data</w:t>
      </w:r>
      <w:r>
        <w:t>—</w:t>
      </w:r>
      <w:r w:rsidRPr="001B20D4">
        <w:t xml:space="preserve">the impact on somebody’s earning potential. </w:t>
      </w:r>
      <w:r>
        <w:t>T</w:t>
      </w:r>
      <w:r w:rsidRPr="001B20D4">
        <w:t>hat will obviously give a</w:t>
      </w:r>
      <w:r>
        <w:t xml:space="preserve"> </w:t>
      </w:r>
      <w:r w:rsidRPr="001B20D4">
        <w:t>more numerical</w:t>
      </w:r>
      <w:r>
        <w:t xml:space="preserve">, </w:t>
      </w:r>
      <w:r w:rsidRPr="001B20D4">
        <w:t>quantitative measure of the extent to which</w:t>
      </w:r>
      <w:r>
        <w:t xml:space="preserve"> </w:t>
      </w:r>
      <w:r w:rsidRPr="001B20D4">
        <w:t>having done the Multiply course has led you, for example, to increase your earning potential</w:t>
      </w:r>
      <w:r w:rsidR="00E14B8E">
        <w:t>. B</w:t>
      </w:r>
      <w:r>
        <w:t xml:space="preserve">ut </w:t>
      </w:r>
      <w:r w:rsidRPr="001B20D4">
        <w:t>there will be a lag for us to be able to do that.</w:t>
      </w:r>
    </w:p>
    <w:p w:rsidR="0026545A" w:rsidP="00E14B8E">
      <w:pPr>
        <w:pStyle w:val="Remark"/>
      </w:pPr>
      <w:sdt>
        <w:sdtPr>
          <w:alias w:val="Member"/>
          <w:tag w:val="&lt;Member mnisId='4951' dodsId=''&gt;"/>
          <w:id w:val="-1470280093"/>
          <w:placeholder>
            <w:docPart w:val="33F9B605113B4F19B9910F5AA98DFCAB"/>
          </w:placeholder>
          <w:richText/>
        </w:sdtPr>
        <w:sdtContent>
          <w:r w:rsidRPr="00CA13B2">
            <w:rPr>
              <w:b/>
            </w:rPr>
            <w:t>Lord Hampton:</w:t>
          </w:r>
        </w:sdtContent>
      </w:sdt>
      <w:r>
        <w:t xml:space="preserve"> If you can prove </w:t>
      </w:r>
      <w:r w:rsidRPr="00965235">
        <w:t>that Multiply was responsible for an uptick in all this, will you just go straight back to Multiply again?</w:t>
      </w:r>
    </w:p>
    <w:p w:rsidR="0026545A" w:rsidP="0026545A">
      <w:pPr>
        <w:pStyle w:val="Answer"/>
      </w:pPr>
      <w:sdt>
        <w:sdtPr>
          <w:alias w:val="Witness"/>
          <w:id w:val="1181545775"/>
          <w:placeholder>
            <w:docPart w:val="33F9B605113B4F19B9910F5AA98DFCAB"/>
          </w:placeholder>
          <w:richText/>
        </w:sdtPr>
        <w:sdtContent>
          <w:r w:rsidRPr="00CA13B2">
            <w:rPr>
              <w:b/>
              <w:i/>
            </w:rPr>
            <w:t>Baroness Smith of Malvern:</w:t>
          </w:r>
        </w:sdtContent>
      </w:sdt>
      <w:r>
        <w:t xml:space="preserve"> </w:t>
      </w:r>
      <w:r w:rsidRPr="00D43303">
        <w:t>Multiply obviously had a limited funding period</w:t>
      </w:r>
      <w:r>
        <w:t>, b</w:t>
      </w:r>
      <w:r w:rsidRPr="00D43303">
        <w:t>ased on the root of the funding</w:t>
      </w:r>
      <w:r>
        <w:t>—</w:t>
      </w:r>
      <w:r w:rsidRPr="00D43303">
        <w:t>I</w:t>
      </w:r>
      <w:r>
        <w:t xml:space="preserve"> ha</w:t>
      </w:r>
      <w:r w:rsidRPr="00D43303">
        <w:t xml:space="preserve">ve forgotten the name of it, </w:t>
      </w:r>
      <w:r>
        <w:t xml:space="preserve">but it </w:t>
      </w:r>
      <w:r w:rsidRPr="00D43303">
        <w:t xml:space="preserve">took over from the social fund. </w:t>
      </w:r>
      <w:r>
        <w:t>T</w:t>
      </w:r>
      <w:r w:rsidRPr="00D43303">
        <w:t xml:space="preserve">he important thing about it is that it replicates many of the things that it is possible to do through the adult </w:t>
      </w:r>
      <w:r w:rsidRPr="00D43303">
        <w:t>skills fund</w:t>
      </w:r>
      <w:r>
        <w:t>’s t</w:t>
      </w:r>
      <w:r w:rsidRPr="00D43303">
        <w:t xml:space="preserve">ailored learning approach. </w:t>
      </w:r>
      <w:r>
        <w:t>W</w:t>
      </w:r>
      <w:r w:rsidRPr="00D43303">
        <w:t xml:space="preserve">e are focused </w:t>
      </w:r>
      <w:r w:rsidRPr="00BD5D25">
        <w:t xml:space="preserve">now </w:t>
      </w:r>
      <w:r w:rsidRPr="00D43303">
        <w:t>on the evaluation</w:t>
      </w:r>
      <w:r>
        <w:t xml:space="preserve"> and </w:t>
      </w:r>
      <w:r w:rsidRPr="00D43303">
        <w:t xml:space="preserve">what it </w:t>
      </w:r>
      <w:r>
        <w:t xml:space="preserve">has </w:t>
      </w:r>
      <w:r w:rsidRPr="00D43303">
        <w:t>shown about what is likely to work</w:t>
      </w:r>
      <w:r>
        <w:t>. W</w:t>
      </w:r>
      <w:r w:rsidRPr="00D43303">
        <w:t>e have shared that across different areas</w:t>
      </w:r>
      <w:r w:rsidR="00BE701D">
        <w:t xml:space="preserve">. That </w:t>
      </w:r>
      <w:r w:rsidRPr="00D43303">
        <w:t>can be included in the design of tailored learning courses</w:t>
      </w:r>
      <w:r w:rsidR="00AD05C5">
        <w:t xml:space="preserve">, which </w:t>
      </w:r>
      <w:r w:rsidRPr="00D43303">
        <w:t>can be funded through the mainstream adult skills fund in wider areas.</w:t>
      </w:r>
    </w:p>
    <w:p w:rsidR="0026545A" w:rsidP="0026545A">
      <w:pPr>
        <w:pStyle w:val="Question"/>
      </w:pPr>
      <w:sdt>
        <w:sdtPr>
          <w:alias w:val="Member"/>
          <w:tag w:val="&lt;Member mnisId='5021' dodsId=''&gt;"/>
          <w:id w:val="951594775"/>
          <w:placeholder>
            <w:docPart w:val="33F9B605113B4F19B9910F5AA98DFCAB"/>
          </w:placeholder>
          <w:richText/>
        </w:sdtPr>
        <w:sdtContent>
          <w:r w:rsidRPr="00D233C9">
            <w:rPr>
              <w:b/>
            </w:rPr>
            <w:t>Lord Hannett of Everton:</w:t>
          </w:r>
        </w:sdtContent>
      </w:sdt>
      <w:r>
        <w:t xml:space="preserve"> Minister, I </w:t>
      </w:r>
      <w:r w:rsidR="00AD05C5">
        <w:t>will</w:t>
      </w:r>
      <w:r>
        <w:t xml:space="preserve"> ask you about </w:t>
      </w:r>
      <w:r w:rsidRPr="004B2764">
        <w:t>the economic impact. You touched on that</w:t>
      </w:r>
      <w:r>
        <w:t xml:space="preserve"> </w:t>
      </w:r>
      <w:r w:rsidRPr="004B2764">
        <w:t>in your opening remarks to some extent</w:t>
      </w:r>
      <w:r>
        <w:t>. W</w:t>
      </w:r>
      <w:r w:rsidRPr="004B2764">
        <w:t>e have heard evidence linking poor numeracy to lower productivity and slower economic growth. What assessment ha</w:t>
      </w:r>
      <w:r>
        <w:t>ve</w:t>
      </w:r>
      <w:r w:rsidRPr="004B2764">
        <w:t xml:space="preserve"> the Government made of the economic cost</w:t>
      </w:r>
      <w:r>
        <w:t xml:space="preserve"> </w:t>
      </w:r>
      <w:r w:rsidRPr="004B2764">
        <w:t xml:space="preserve">of </w:t>
      </w:r>
      <w:r>
        <w:t xml:space="preserve">poor </w:t>
      </w:r>
      <w:r w:rsidRPr="004B2764">
        <w:t>numeracy</w:t>
      </w:r>
      <w:r w:rsidR="00407796">
        <w:t xml:space="preserve">? </w:t>
      </w:r>
      <w:r w:rsidRPr="004B2764">
        <w:t xml:space="preserve">I am also thinking about </w:t>
      </w:r>
      <w:r w:rsidR="00407796">
        <w:t xml:space="preserve">this in relation to </w:t>
      </w:r>
      <w:r w:rsidRPr="004B2764">
        <w:t>older adult education</w:t>
      </w:r>
      <w:r w:rsidR="00407796">
        <w:t>. H</w:t>
      </w:r>
      <w:r w:rsidRPr="004B2764">
        <w:t>ow does improving numeracy contribute to the growth agenda</w:t>
      </w:r>
      <w:r>
        <w:t>?</w:t>
      </w:r>
    </w:p>
    <w:p w:rsidR="0026545A" w:rsidP="0026545A">
      <w:pPr>
        <w:pStyle w:val="Answer"/>
      </w:pPr>
      <w:sdt>
        <w:sdtPr>
          <w:alias w:val="Witness"/>
          <w:id w:val="-1215041796"/>
          <w:placeholder>
            <w:docPart w:val="33F9B605113B4F19B9910F5AA98DFCAB"/>
          </w:placeholder>
          <w:richText/>
        </w:sdtPr>
        <w:sdtContent>
          <w:r w:rsidRPr="00060C20">
            <w:rPr>
              <w:b/>
              <w:i/>
            </w:rPr>
            <w:t>Baroness Smith of Malvern:</w:t>
          </w:r>
        </w:sdtContent>
      </w:sdt>
      <w:r>
        <w:t xml:space="preserve"> I said right at the very beginning </w:t>
      </w:r>
      <w:r w:rsidRPr="00FE5CF3">
        <w:t xml:space="preserve">that I think that there is evidence. </w:t>
      </w:r>
      <w:r>
        <w:t>S</w:t>
      </w:r>
      <w:r w:rsidRPr="00FE5CF3">
        <w:t>ometimes</w:t>
      </w:r>
      <w:r>
        <w:t xml:space="preserve">, </w:t>
      </w:r>
      <w:r w:rsidRPr="00FE5CF3">
        <w:t>it is quite difficult</w:t>
      </w:r>
      <w:r>
        <w:t xml:space="preserve">, </w:t>
      </w:r>
      <w:r w:rsidRPr="00FE5CF3">
        <w:t>including in some of the evidence you have received, to separate out the impact of specific numeracy interventions from other things. Nevertheless, there is evidence that</w:t>
      </w:r>
      <w:r>
        <w:t xml:space="preserve">, </w:t>
      </w:r>
      <w:r w:rsidRPr="00FE5CF3">
        <w:t>if you have good numeracy skills, you are more likely to be in work</w:t>
      </w:r>
      <w:r>
        <w:t>; i</w:t>
      </w:r>
      <w:r w:rsidRPr="00FE5CF3">
        <w:t xml:space="preserve">f you are more likely to be in work, that is adding to the productive capacity of the economy and helping </w:t>
      </w:r>
      <w:r>
        <w:t xml:space="preserve">it </w:t>
      </w:r>
      <w:r w:rsidRPr="00FE5CF3">
        <w:t xml:space="preserve">grow. </w:t>
      </w:r>
      <w:r>
        <w:t>E</w:t>
      </w:r>
      <w:r w:rsidRPr="00FE5CF3">
        <w:t>qually, there</w:t>
      </w:r>
      <w:r>
        <w:t xml:space="preserve"> is </w:t>
      </w:r>
      <w:r w:rsidRPr="00FE5CF3">
        <w:t>also evidence that</w:t>
      </w:r>
      <w:r>
        <w:t xml:space="preserve">, </w:t>
      </w:r>
      <w:r w:rsidRPr="00FE5CF3">
        <w:t xml:space="preserve">if you have low numeracy skills, you are more likely </w:t>
      </w:r>
      <w:r w:rsidRPr="00FE5CF3" w:rsidR="009B77BC">
        <w:t xml:space="preserve">not </w:t>
      </w:r>
      <w:r>
        <w:t xml:space="preserve">to </w:t>
      </w:r>
      <w:r w:rsidRPr="00FE5CF3">
        <w:t xml:space="preserve">be able to work. </w:t>
      </w:r>
      <w:r>
        <w:t>I</w:t>
      </w:r>
      <w:r w:rsidRPr="00FE5CF3">
        <w:t xml:space="preserve">n fact, </w:t>
      </w:r>
      <w:r>
        <w:t xml:space="preserve">there is </w:t>
      </w:r>
      <w:r w:rsidRPr="00FE5CF3">
        <w:t>also evidence that</w:t>
      </w:r>
      <w:r>
        <w:t xml:space="preserve">, </w:t>
      </w:r>
      <w:r w:rsidRPr="00FE5CF3">
        <w:t xml:space="preserve">of those vacancies that are due to a lack of skills, about </w:t>
      </w:r>
      <w:r w:rsidR="0002269B">
        <w:t>one-</w:t>
      </w:r>
      <w:r w:rsidRPr="00FE5CF3">
        <w:t>quarter of them are because of a lack of numeracy skills</w:t>
      </w:r>
      <w:r w:rsidR="0002269B">
        <w:t>. So there</w:t>
      </w:r>
      <w:r>
        <w:t xml:space="preserve"> are </w:t>
      </w:r>
      <w:r w:rsidRPr="00FE5CF3">
        <w:t>employers who</w:t>
      </w:r>
      <w:r>
        <w:t xml:space="preserve"> have </w:t>
      </w:r>
      <w:r w:rsidRPr="00FE5CF3">
        <w:t xml:space="preserve">roles to fill </w:t>
      </w:r>
      <w:r w:rsidR="0002269B">
        <w:t>but they</w:t>
      </w:r>
      <w:r>
        <w:t xml:space="preserve"> </w:t>
      </w:r>
      <w:r w:rsidRPr="00FE5CF3">
        <w:t xml:space="preserve">cannot fill them because people </w:t>
      </w:r>
      <w:r>
        <w:t xml:space="preserve">do not have the </w:t>
      </w:r>
      <w:r w:rsidRPr="00FE5CF3">
        <w:t xml:space="preserve">numeracy skills </w:t>
      </w:r>
      <w:r w:rsidR="0002269B">
        <w:t xml:space="preserve">that </w:t>
      </w:r>
      <w:r w:rsidRPr="00FE5CF3">
        <w:t xml:space="preserve">they need. </w:t>
      </w:r>
      <w:r>
        <w:t>A</w:t>
      </w:r>
      <w:r w:rsidRPr="00FE5CF3">
        <w:t>ll that suggests that</w:t>
      </w:r>
      <w:r>
        <w:t xml:space="preserve">, </w:t>
      </w:r>
      <w:r w:rsidRPr="00FE5CF3">
        <w:t xml:space="preserve">yes, there is an impact on growth and productivity in the economy. </w:t>
      </w:r>
      <w:r>
        <w:t>Y</w:t>
      </w:r>
      <w:r w:rsidRPr="00FE5CF3">
        <w:t>ou can see that through the response of employers</w:t>
      </w:r>
      <w:r>
        <w:t>.</w:t>
      </w:r>
    </w:p>
    <w:p w:rsidR="00A131F3" w:rsidP="0026545A">
      <w:pPr>
        <w:pStyle w:val="Answer"/>
      </w:pPr>
      <w:r>
        <w:t>M</w:t>
      </w:r>
      <w:r w:rsidRPr="00FE5CF3">
        <w:t>aths, for example, is one of the subjects with the highest returns to having studied it.</w:t>
      </w:r>
      <w:r>
        <w:t xml:space="preserve"> </w:t>
      </w:r>
      <w:r w:rsidR="003C596C">
        <w:t>A</w:t>
      </w:r>
      <w:r w:rsidRPr="00F45CDE">
        <w:t xml:space="preserve"> one</w:t>
      </w:r>
      <w:r>
        <w:t>-</w:t>
      </w:r>
      <w:r w:rsidRPr="00F45CDE">
        <w:t xml:space="preserve">grade GCSE improvement for young people is estimated to be associated with an increase of </w:t>
      </w:r>
      <w:r>
        <w:t>£</w:t>
      </w:r>
      <w:r w:rsidRPr="00F45CDE">
        <w:t>14,500</w:t>
      </w:r>
      <w:r w:rsidR="009745C0">
        <w:t>-</w:t>
      </w:r>
      <w:r w:rsidRPr="00F45CDE">
        <w:t xml:space="preserve">worth of earning potential, and </w:t>
      </w:r>
      <w:r>
        <w:t xml:space="preserve">a </w:t>
      </w:r>
      <w:r w:rsidRPr="00F45CDE">
        <w:t xml:space="preserve">level </w:t>
      </w:r>
      <w:r>
        <w:t xml:space="preserve">1 </w:t>
      </w:r>
      <w:r w:rsidRPr="00F45CDE">
        <w:t xml:space="preserve">or level </w:t>
      </w:r>
      <w:r>
        <w:t xml:space="preserve">2 </w:t>
      </w:r>
      <w:r w:rsidRPr="00F45CDE">
        <w:t xml:space="preserve">maths qualification </w:t>
      </w:r>
      <w:r>
        <w:t xml:space="preserve">has been shown </w:t>
      </w:r>
      <w:r w:rsidRPr="00F45CDE">
        <w:t>to increase earnings by 3% or more</w:t>
      </w:r>
      <w:r>
        <w:t xml:space="preserve"> </w:t>
      </w:r>
      <w:r w:rsidRPr="00F45CDE">
        <w:t xml:space="preserve">in what employers are willing to pay. </w:t>
      </w:r>
      <w:r>
        <w:t>T</w:t>
      </w:r>
      <w:r w:rsidRPr="00F45CDE">
        <w:t xml:space="preserve">hat demonstrates to us that it is an important contributor to </w:t>
      </w:r>
      <w:r>
        <w:t xml:space="preserve">an </w:t>
      </w:r>
      <w:r w:rsidRPr="00F45CDE">
        <w:t xml:space="preserve">individual’s ability to be able to live a full life and </w:t>
      </w:r>
      <w:r>
        <w:t xml:space="preserve">to </w:t>
      </w:r>
      <w:r w:rsidRPr="00F45CDE">
        <w:t>work</w:t>
      </w:r>
      <w:r>
        <w:t>,</w:t>
      </w:r>
      <w:r>
        <w:t xml:space="preserve"> </w:t>
      </w:r>
      <w:r w:rsidR="003C596C">
        <w:t>and</w:t>
      </w:r>
      <w:r w:rsidRPr="00F45CDE">
        <w:t xml:space="preserve"> also to the economy as a whole.</w:t>
      </w:r>
    </w:p>
    <w:p w:rsidR="00EB5819" w:rsidP="00EB5819">
      <w:pPr>
        <w:pStyle w:val="Answer"/>
      </w:pPr>
      <w:r w:rsidRPr="00F45CDE">
        <w:t>That is the reason behind the investment that is being made in ma</w:t>
      </w:r>
      <w:r>
        <w:t xml:space="preserve">ths and </w:t>
      </w:r>
      <w:r w:rsidRPr="00F45CDE">
        <w:t>the work that is happening pre</w:t>
      </w:r>
      <w:r>
        <w:t>-</w:t>
      </w:r>
      <w:r w:rsidRPr="00F45CDE">
        <w:t>16 as well as post</w:t>
      </w:r>
      <w:r>
        <w:t>-</w:t>
      </w:r>
      <w:r w:rsidRPr="00F45CDE">
        <w:t xml:space="preserve">16. </w:t>
      </w:r>
      <w:r>
        <w:t>T</w:t>
      </w:r>
      <w:r w:rsidRPr="00F45CDE">
        <w:t xml:space="preserve">he good news is </w:t>
      </w:r>
      <w:r>
        <w:t xml:space="preserve">that </w:t>
      </w:r>
      <w:r w:rsidRPr="00F45CDE">
        <w:t xml:space="preserve">the most recent OECD </w:t>
      </w:r>
      <w:r>
        <w:t xml:space="preserve">PIAAC </w:t>
      </w:r>
      <w:r w:rsidRPr="00F45CDE">
        <w:t>survey of adult skills show</w:t>
      </w:r>
      <w:r>
        <w:t>ed</w:t>
      </w:r>
      <w:r w:rsidRPr="00F45CDE">
        <w:t xml:space="preserve"> that there was a marked improvement in England’s numeracy level</w:t>
      </w:r>
      <w:r>
        <w:t xml:space="preserve">, </w:t>
      </w:r>
      <w:r w:rsidRPr="00F45CDE">
        <w:t xml:space="preserve">compared </w:t>
      </w:r>
      <w:r>
        <w:t xml:space="preserve">with </w:t>
      </w:r>
      <w:r w:rsidRPr="00F45CDE">
        <w:t>the previous survey in 2012</w:t>
      </w:r>
      <w:r>
        <w:t xml:space="preserve">, and </w:t>
      </w:r>
      <w:r w:rsidRPr="00F45CDE">
        <w:t xml:space="preserve">that we have a higher-than-average level of numeracy skills compared </w:t>
      </w:r>
      <w:r>
        <w:t xml:space="preserve">with </w:t>
      </w:r>
      <w:r w:rsidRPr="00F45CDE">
        <w:t xml:space="preserve">other countries. </w:t>
      </w:r>
      <w:r>
        <w:t>I</w:t>
      </w:r>
      <w:r w:rsidRPr="00F45CDE">
        <w:t>n fact</w:t>
      </w:r>
      <w:r>
        <w:t xml:space="preserve">, </w:t>
      </w:r>
      <w:r w:rsidRPr="00F45CDE">
        <w:t>there had been improvements in numeracy levels at all age groups</w:t>
      </w:r>
      <w:r>
        <w:t xml:space="preserve">, </w:t>
      </w:r>
      <w:r w:rsidRPr="00F45CDE">
        <w:t>apart from 55 to 65.</w:t>
      </w:r>
    </w:p>
    <w:p w:rsidR="000400C4" w:rsidRPr="00403F5B" w:rsidP="00EB5819">
      <w:pPr>
        <w:pStyle w:val="Question"/>
        <w:rPr>
          <w:b/>
          <w:bCs/>
        </w:rPr>
      </w:pPr>
      <w:sdt>
        <w:sdtPr>
          <w:alias w:val="Member"/>
          <w:tag w:val="&lt;Member mnisId='4689' dodsId='90409'&gt;"/>
          <w:id w:val="-1208568826"/>
          <w:placeholder>
            <w:docPart w:val="33F9B605113B4F19B9910F5AA98DFCAB"/>
          </w:placeholder>
          <w:richText/>
        </w:sdtPr>
        <w:sdtContent>
          <w:r w:rsidRPr="00C0359B" w:rsidR="0026545A">
            <w:rPr>
              <w:b/>
            </w:rPr>
            <w:t>The Chair:</w:t>
          </w:r>
        </w:sdtContent>
      </w:sdt>
      <w:r w:rsidR="0026545A">
        <w:t xml:space="preserve"> I will take the next question, which </w:t>
      </w:r>
      <w:r w:rsidR="00206F80">
        <w:t>goes</w:t>
      </w:r>
      <w:r w:rsidR="0026545A">
        <w:t xml:space="preserve"> beyond education. It </w:t>
      </w:r>
      <w:r w:rsidRPr="00F90F9A" w:rsidR="0026545A">
        <w:t>probably links to what you have just said</w:t>
      </w:r>
      <w:r w:rsidR="0026545A">
        <w:t>—that a one-grade improvement in maths can deliver an earnings improvement of o</w:t>
      </w:r>
      <w:r w:rsidRPr="00F90F9A" w:rsidR="0026545A">
        <w:t xml:space="preserve">ver </w:t>
      </w:r>
      <w:r w:rsidR="0026545A">
        <w:t>£</w:t>
      </w:r>
      <w:r w:rsidRPr="00F90F9A" w:rsidR="0026545A">
        <w:t>14,000</w:t>
      </w:r>
      <w:r w:rsidR="0026545A">
        <w:t>. T</w:t>
      </w:r>
      <w:r w:rsidRPr="00F90F9A" w:rsidR="0026545A">
        <w:t xml:space="preserve">hat is good. </w:t>
      </w:r>
      <w:r w:rsidR="00FC48B4">
        <w:t>However</w:t>
      </w:r>
      <w:r w:rsidR="0026545A">
        <w:t xml:space="preserve">, for </w:t>
      </w:r>
      <w:r w:rsidRPr="00F90F9A" w:rsidR="0026545A">
        <w:t>those who are struggling with low incomes</w:t>
      </w:r>
      <w:r w:rsidR="0026545A">
        <w:t>,</w:t>
      </w:r>
      <w:r w:rsidRPr="00F90F9A" w:rsidR="0026545A">
        <w:t xml:space="preserve"> debt is the next issue. </w:t>
      </w:r>
      <w:r w:rsidRPr="00FC48B4" w:rsidR="00FC48B4">
        <w:t>Do</w:t>
      </w:r>
      <w:r w:rsidRPr="00FC48B4" w:rsidR="0026545A">
        <w:t xml:space="preserve"> you agree that we could do more on the signposting to the </w:t>
      </w:r>
      <w:r w:rsidRPr="00FC48B4" w:rsidR="0026545A">
        <w:t>various advisory charities and organisations on how to handle this and, indeed, how to improve your skills around the managing of personal budgets and so on</w:t>
      </w:r>
      <w:r w:rsidRPr="00FC48B4" w:rsidR="00FC48B4">
        <w:t>?</w:t>
      </w:r>
      <w:r w:rsidR="00403F5B">
        <w:rPr>
          <w:b/>
          <w:bCs/>
        </w:rPr>
        <w:t xml:space="preserve"> </w:t>
      </w:r>
      <w:r w:rsidR="002274F8">
        <w:t>W</w:t>
      </w:r>
      <w:r>
        <w:t>hen we come up with our recommendations</w:t>
      </w:r>
      <w:r w:rsidR="002274F8">
        <w:t>, I am very aware</w:t>
      </w:r>
      <w:r>
        <w:t xml:space="preserve"> that encouraging you to spend huge sums of money on this is simply unrealistic. You know my views on this more broadly</w:t>
      </w:r>
      <w:r w:rsidR="00871454">
        <w:t>—there are n</w:t>
      </w:r>
      <w:r>
        <w:t xml:space="preserve">o </w:t>
      </w:r>
      <w:r w:rsidR="00456ABB">
        <w:t>RISE</w:t>
      </w:r>
      <w:r>
        <w:t xml:space="preserve"> teams to worry about. There will be simple things that we can do. What we have discovered in this inquiry is </w:t>
      </w:r>
      <w:r w:rsidR="00DF134F">
        <w:t xml:space="preserve">that there is </w:t>
      </w:r>
      <w:r>
        <w:t xml:space="preserve">a huge number of good organisations offering sound advice on things </w:t>
      </w:r>
      <w:r w:rsidR="00DF134F">
        <w:t>such as</w:t>
      </w:r>
      <w:r>
        <w:t xml:space="preserve"> budgeting. Do you agree that we could do more on that? Do you have any thoughts on this area?</w:t>
      </w:r>
    </w:p>
    <w:p w:rsidR="00BB5585" w:rsidP="000400C4">
      <w:pPr>
        <w:pStyle w:val="Answer"/>
      </w:pPr>
      <w:sdt>
        <w:sdtPr>
          <w:alias w:val="Witness"/>
          <w:id w:val="-1313012092"/>
          <w:placeholder>
            <w:docPart w:val="B607A05B321E4BC089247B9B7A89C8D9"/>
          </w:placeholder>
          <w:richText/>
        </w:sdtPr>
        <w:sdtContent>
          <w:r w:rsidRPr="002F4CB6" w:rsidR="000400C4">
            <w:rPr>
              <w:b/>
              <w:i/>
            </w:rPr>
            <w:t>Baroness Smith of Malvern:</w:t>
          </w:r>
        </w:sdtContent>
      </w:sdt>
      <w:r w:rsidR="000400C4">
        <w:t xml:space="preserve"> I agree with you, Chair. On th</w:t>
      </w:r>
      <w:r w:rsidR="00DF134F">
        <w:t xml:space="preserve">e </w:t>
      </w:r>
      <w:r w:rsidR="000400C4">
        <w:t>area of financial literacy, there is more that we can do in school</w:t>
      </w:r>
      <w:r w:rsidR="00DF134F">
        <w:t>s</w:t>
      </w:r>
      <w:r w:rsidR="000400C4">
        <w:t xml:space="preserve">. </w:t>
      </w:r>
      <w:r w:rsidR="00DF134F">
        <w:t>T</w:t>
      </w:r>
      <w:r w:rsidR="000400C4">
        <w:t>hat is why</w:t>
      </w:r>
      <w:r w:rsidR="00DF134F">
        <w:t>,</w:t>
      </w:r>
      <w:r w:rsidR="000400C4">
        <w:t xml:space="preserve"> as part of the curriculum and assessment review, the suggestion is that we build on what is already provided through maths and citizenship</w:t>
      </w:r>
      <w:r>
        <w:t>,</w:t>
      </w:r>
      <w:r w:rsidR="000400C4">
        <w:t xml:space="preserve"> with compulsory citizenship in primary, for example, and revisions to the programmes of study in the curriculum that enable there to be more financial literacy.</w:t>
      </w:r>
    </w:p>
    <w:p w:rsidR="000400C4" w:rsidP="000400C4">
      <w:pPr>
        <w:pStyle w:val="Answer"/>
      </w:pPr>
      <w:r>
        <w:t>A</w:t>
      </w:r>
      <w:r>
        <w:t>s you say, it is also important that there is the possibility for people</w:t>
      </w:r>
      <w:r>
        <w:t>,</w:t>
      </w:r>
      <w:r>
        <w:t xml:space="preserve"> when they are adults</w:t>
      </w:r>
      <w:r>
        <w:t>,</w:t>
      </w:r>
      <w:r>
        <w:t xml:space="preserve"> to have access to that type of support with debt and financial work.</w:t>
      </w:r>
      <w:r>
        <w:t xml:space="preserve"> </w:t>
      </w:r>
      <w:r>
        <w:t xml:space="preserve">In particular, </w:t>
      </w:r>
      <w:r w:rsidR="00DD2D44">
        <w:t>there is</w:t>
      </w:r>
      <w:r>
        <w:t xml:space="preserve"> the work that the DWP does</w:t>
      </w:r>
      <w:r w:rsidR="00DD2D44">
        <w:t>—</w:t>
      </w:r>
      <w:r>
        <w:t>by definition, if people are poor, they are likely to be in contact with the DWP</w:t>
      </w:r>
      <w:r w:rsidR="00DD2D44">
        <w:t xml:space="preserve"> and </w:t>
      </w:r>
      <w:r>
        <w:t xml:space="preserve">perhaps with our job centres as well. We work closely with partners </w:t>
      </w:r>
      <w:r w:rsidR="00C22CAA">
        <w:t>such as</w:t>
      </w:r>
      <w:r>
        <w:t xml:space="preserve"> Citizens Advice. If you are on universal credit, you get access to a range of budgeting support options to help you manage your money, some of which involve direct payment of your rent, for example, or budgeting advances to support you with unforeseen expenses. We are also the sponsoring department for the Money and Pensions Service, which provides free and impartial money guidance, debt advice and pensions guidance to the public.</w:t>
      </w:r>
    </w:p>
    <w:p w:rsidR="000400C4" w:rsidP="000400C4">
      <w:pPr>
        <w:pStyle w:val="Answer"/>
      </w:pPr>
      <w:r>
        <w:t>T</w:t>
      </w:r>
      <w:r>
        <w:t>here is also cross-government work going on, using, for example, dormant assets to provide more support in relation to financial literacy and support with debt. I agree with you that</w:t>
      </w:r>
      <w:r>
        <w:t>,</w:t>
      </w:r>
      <w:r>
        <w:t xml:space="preserve"> if you look around, you will often see good work and resources being provided by the banks</w:t>
      </w:r>
      <w:r>
        <w:t xml:space="preserve"> and</w:t>
      </w:r>
      <w:r>
        <w:t xml:space="preserve"> by third-sector organisations. Being able to point people towards those and use those resources is also an important way in which we can help people have the skills they need to understand their finances.</w:t>
      </w:r>
    </w:p>
    <w:p w:rsidR="003C4F58" w:rsidP="000400C4">
      <w:pPr>
        <w:pStyle w:val="Question"/>
      </w:pPr>
      <w:sdt>
        <w:sdtPr>
          <w:alias w:val="Member"/>
          <w:tag w:val="&lt;Member mnisId='4706' dodsId='152375'&gt;"/>
          <w:id w:val="-1137717892"/>
          <w:placeholder>
            <w:docPart w:val="B607A05B321E4BC089247B9B7A89C8D9"/>
          </w:placeholder>
          <w:richText/>
        </w:sdtPr>
        <w:sdtContent>
          <w:r w:rsidRPr="001E74B5" w:rsidR="000400C4">
            <w:rPr>
              <w:b/>
            </w:rPr>
            <w:t>Baroness Bull:</w:t>
          </w:r>
        </w:sdtContent>
      </w:sdt>
      <w:r w:rsidR="000400C4">
        <w:t xml:space="preserve"> You have spoken about the importance of early years</w:t>
      </w:r>
      <w:r w:rsidR="00293C27">
        <w:t>. Y</w:t>
      </w:r>
      <w:r w:rsidR="000400C4">
        <w:t>ou will know the UCL research</w:t>
      </w:r>
      <w:r w:rsidR="00293C27">
        <w:t xml:space="preserve"> that </w:t>
      </w:r>
      <w:r w:rsidR="000400C4">
        <w:t>shows that early maths skills</w:t>
      </w:r>
      <w:r w:rsidR="00293C27">
        <w:t>—</w:t>
      </w:r>
      <w:r w:rsidR="000400C4">
        <w:t>early number skills</w:t>
      </w:r>
      <w:r w:rsidR="00293C27">
        <w:t>—</w:t>
      </w:r>
      <w:r w:rsidR="000400C4">
        <w:t>are stronger in ages two to four, but then completely flip when a child gets to age</w:t>
      </w:r>
      <w:r w:rsidR="0017272C">
        <w:t>s</w:t>
      </w:r>
      <w:r w:rsidR="000400C4">
        <w:t xml:space="preserve"> six to eight, when reading becomes stronger. We know</w:t>
      </w:r>
      <w:r w:rsidR="0017272C">
        <w:t xml:space="preserve">, </w:t>
      </w:r>
      <w:r w:rsidR="000400C4">
        <w:t>from the DfE</w:t>
      </w:r>
      <w:r w:rsidR="0017272C">
        <w:t>’</w:t>
      </w:r>
      <w:r w:rsidR="000400C4">
        <w:t xml:space="preserve">s own figures, </w:t>
      </w:r>
      <w:r w:rsidR="0017272C">
        <w:t xml:space="preserve">that </w:t>
      </w:r>
      <w:r w:rsidR="000400C4">
        <w:t>22.4% of children in England do not meet expected standards in maths by age five. It is important to stress there is a massive disadvantage gap. You quoted the OECD figures</w:t>
      </w:r>
      <w:r>
        <w:t>,</w:t>
      </w:r>
      <w:r w:rsidR="000400C4">
        <w:t xml:space="preserve"> but we know that there is a cadre of young people who are being left behind</w:t>
      </w:r>
      <w:r>
        <w:t>,</w:t>
      </w:r>
      <w:r w:rsidR="000400C4">
        <w:t xml:space="preserve"> and it starts really young.</w:t>
      </w:r>
    </w:p>
    <w:p w:rsidR="000400C4" w:rsidP="003C4F58">
      <w:pPr>
        <w:pStyle w:val="Remark"/>
      </w:pPr>
      <w:r>
        <w:t>This raises questions about what more we can do at school</w:t>
      </w:r>
      <w:r w:rsidR="0095490A">
        <w:t>. Y</w:t>
      </w:r>
      <w:r>
        <w:t>ou have talked about numeracy being a priority</w:t>
      </w:r>
      <w:r w:rsidR="0095490A">
        <w:t>,</w:t>
      </w:r>
      <w:r>
        <w:t xml:space="preserve"> but if we look at </w:t>
      </w:r>
      <w:r w:rsidR="0095490A">
        <w:t>the</w:t>
      </w:r>
      <w:r>
        <w:t xml:space="preserve"> levers that </w:t>
      </w:r>
      <w:r w:rsidR="0095490A">
        <w:t xml:space="preserve">the </w:t>
      </w:r>
      <w:r w:rsidR="0095490A">
        <w:t>G</w:t>
      </w:r>
      <w:r>
        <w:t>overnment pull</w:t>
      </w:r>
      <w:r w:rsidR="0095490A">
        <w:t xml:space="preserve"> for</w:t>
      </w:r>
      <w:r>
        <w:t xml:space="preserve"> </w:t>
      </w:r>
      <w:r w:rsidR="0095490A">
        <w:t xml:space="preserve">nought to five year-olds, </w:t>
      </w:r>
      <w:r>
        <w:t>they are largely about literacy. Health visitors check for speech, communication and language skills</w:t>
      </w:r>
      <w:r w:rsidR="0095490A">
        <w:t>; t</w:t>
      </w:r>
      <w:r>
        <w:t>hey do not check for numeracy. We provide libraries</w:t>
      </w:r>
      <w:r w:rsidR="0095490A">
        <w:t>; w</w:t>
      </w:r>
      <w:r>
        <w:t xml:space="preserve">e do not provide counting houses. So, throughout we are focusing on literacy, not </w:t>
      </w:r>
      <w:r w:rsidR="0095490A">
        <w:t xml:space="preserve">on </w:t>
      </w:r>
      <w:r>
        <w:t xml:space="preserve">numeracy. What can the Government do to enhance and encourage that innate number sense </w:t>
      </w:r>
      <w:r w:rsidR="0095490A">
        <w:t>that</w:t>
      </w:r>
      <w:r>
        <w:t xml:space="preserve"> most</w:t>
      </w:r>
      <w:r w:rsidR="0095490A">
        <w:t xml:space="preserve"> </w:t>
      </w:r>
      <w:r>
        <w:t>children</w:t>
      </w:r>
      <w:r w:rsidR="0020327B">
        <w:t xml:space="preserve"> have</w:t>
      </w:r>
      <w:r>
        <w:t>—</w:t>
      </w:r>
      <w:r w:rsidR="0095490A">
        <w:t xml:space="preserve">not all; </w:t>
      </w:r>
      <w:r>
        <w:t xml:space="preserve">some will have a learning difficulty? What is the role of parents, grandparents and carers? How can </w:t>
      </w:r>
      <w:r w:rsidR="0095490A">
        <w:t>the G</w:t>
      </w:r>
      <w:r>
        <w:t>overnment and schools support them</w:t>
      </w:r>
      <w:r w:rsidR="0095490A">
        <w:t xml:space="preserve"> </w:t>
      </w:r>
      <w:r>
        <w:t>to be</w:t>
      </w:r>
      <w:r w:rsidR="0095490A">
        <w:t xml:space="preserve">, in effect, </w:t>
      </w:r>
      <w:r>
        <w:t>outreach workers on behalf of a young child’s numeracy development?</w:t>
      </w:r>
    </w:p>
    <w:p w:rsidR="00E642E2" w:rsidP="000400C4">
      <w:pPr>
        <w:pStyle w:val="Answer"/>
      </w:pPr>
      <w:sdt>
        <w:sdtPr>
          <w:alias w:val="Witness"/>
          <w:id w:val="-1272934234"/>
          <w:placeholder>
            <w:docPart w:val="B607A05B321E4BC089247B9B7A89C8D9"/>
          </w:placeholder>
          <w:richText/>
        </w:sdtPr>
        <w:sdtContent>
          <w:r w:rsidRPr="004C5973" w:rsidR="000400C4">
            <w:rPr>
              <w:b/>
              <w:i/>
            </w:rPr>
            <w:t>Baroness Smith of Malvern:</w:t>
          </w:r>
        </w:sdtContent>
      </w:sdt>
      <w:r w:rsidR="000400C4">
        <w:t xml:space="preserve"> For all the reasons you have said, this is an area where the Government want to put more focus and resource in the early years stage. </w:t>
      </w:r>
      <w:r w:rsidR="0023478A">
        <w:t>A</w:t>
      </w:r>
      <w:r w:rsidR="000400C4">
        <w:t xml:space="preserve">s part of the </w:t>
      </w:r>
      <w:r w:rsidRPr="00FA57D4" w:rsidR="00FA57D4">
        <w:t>best start in life strategy</w:t>
      </w:r>
      <w:r w:rsidR="000400C4">
        <w:t>, we will fund evidence-based interventions to support more early years educators to build confidence in teaching maths, because it is a matter of confidence not only for small children but for those in the early years education system. We are funding more early years settings to take part in the National Day Nurseries Association’s Maths Champions programm</w:t>
      </w:r>
      <w:r>
        <w:t>e.</w:t>
      </w:r>
    </w:p>
    <w:p w:rsidR="00581C00" w:rsidP="000400C4">
      <w:pPr>
        <w:pStyle w:val="Answer"/>
      </w:pPr>
      <w:r>
        <w:t>F</w:t>
      </w:r>
      <w:r w:rsidR="000400C4">
        <w:t xml:space="preserve">rom September, we will have early maths leads in local areas. </w:t>
      </w:r>
      <w:r>
        <w:t>In essence</w:t>
      </w:r>
      <w:r w:rsidR="000400C4">
        <w:t xml:space="preserve">, </w:t>
      </w:r>
      <w:r>
        <w:t>they</w:t>
      </w:r>
      <w:r w:rsidR="000400C4">
        <w:t xml:space="preserve"> will help</w:t>
      </w:r>
      <w:r>
        <w:t xml:space="preserve"> </w:t>
      </w:r>
      <w:r w:rsidR="000400C4">
        <w:t xml:space="preserve">develop and deliver continuing professional development in that area, supporting people to work with pre-reception aged children and identifying new bespoke support </w:t>
      </w:r>
      <w:r w:rsidR="005E64E1">
        <w:t xml:space="preserve">and new resources </w:t>
      </w:r>
      <w:r w:rsidR="000400C4">
        <w:t>for early years settings</w:t>
      </w:r>
      <w:r w:rsidR="005E64E1">
        <w:t xml:space="preserve">. </w:t>
      </w:r>
      <w:r w:rsidR="000400C4">
        <w:t>That includes CPD for those working with nought to two year-olds</w:t>
      </w:r>
      <w:r w:rsidR="009C6628">
        <w:t>—</w:t>
      </w:r>
      <w:r w:rsidR="000400C4">
        <w:t>babies</w:t>
      </w:r>
      <w:r w:rsidR="009C6628">
        <w:t>. T</w:t>
      </w:r>
      <w:r w:rsidR="000400C4">
        <w:t>here is evidence that you can develop for children</w:t>
      </w:r>
      <w:r w:rsidR="00783D78">
        <w:t xml:space="preserve"> a familiarity</w:t>
      </w:r>
      <w:r w:rsidR="000400C4">
        <w:t>—not even just confidence—with numbers, counting and the way you use maths from a very early stage.</w:t>
      </w:r>
      <w:r>
        <w:t xml:space="preserve"> </w:t>
      </w:r>
      <w:r w:rsidR="000400C4">
        <w:t xml:space="preserve">We </w:t>
      </w:r>
      <w:r>
        <w:t xml:space="preserve">of course </w:t>
      </w:r>
      <w:r w:rsidR="000400C4">
        <w:t>need</w:t>
      </w:r>
      <w:r>
        <w:t xml:space="preserve"> </w:t>
      </w:r>
      <w:r w:rsidR="000400C4">
        <w:t xml:space="preserve">to be able to assess that, as you </w:t>
      </w:r>
      <w:r>
        <w:t xml:space="preserve">said. That </w:t>
      </w:r>
      <w:r w:rsidR="000400C4">
        <w:t xml:space="preserve">is why two of the early-learning goals that </w:t>
      </w:r>
      <w:r>
        <w:t>a child</w:t>
      </w:r>
      <w:r w:rsidR="000400C4">
        <w:t xml:space="preserve"> will be assessed on in </w:t>
      </w:r>
      <w:r>
        <w:t>their</w:t>
      </w:r>
      <w:r w:rsidR="000400C4">
        <w:t xml:space="preserve"> reception year will focus on this. Therefore, we will be able to see whether there is an impact</w:t>
      </w:r>
      <w:r>
        <w:t xml:space="preserve"> here</w:t>
      </w:r>
      <w:r w:rsidR="000400C4">
        <w:t>.</w:t>
      </w:r>
    </w:p>
    <w:p w:rsidR="000400C4" w:rsidP="000400C4">
      <w:pPr>
        <w:pStyle w:val="Answer"/>
      </w:pPr>
      <w:r>
        <w:t xml:space="preserve">You are also absolutely right to </w:t>
      </w:r>
      <w:r w:rsidR="00581C00">
        <w:t>ask</w:t>
      </w:r>
      <w:r>
        <w:t xml:space="preserve"> what families </w:t>
      </w:r>
      <w:r w:rsidR="00581C00">
        <w:t>and</w:t>
      </w:r>
      <w:r>
        <w:t xml:space="preserve"> parents are able to do with their children</w:t>
      </w:r>
      <w:r w:rsidR="00581C00">
        <w:t xml:space="preserve">; that will </w:t>
      </w:r>
      <w:r>
        <w:t xml:space="preserve">be really important in helping </w:t>
      </w:r>
      <w:r w:rsidR="00581C00">
        <w:t xml:space="preserve">to </w:t>
      </w:r>
      <w:r>
        <w:t xml:space="preserve">support them with numeracy. The first thing they can do is not to suggest that somehow maths is really difficult or </w:t>
      </w:r>
      <w:r w:rsidR="00581C00">
        <w:t xml:space="preserve">that </w:t>
      </w:r>
      <w:r>
        <w:t>it does not matter if you do not do maths. We do not tend to say that about reading but we do still tend to say that about maths. That is a</w:t>
      </w:r>
      <w:r w:rsidR="003549B0">
        <w:t xml:space="preserve">n </w:t>
      </w:r>
      <w:r>
        <w:t>important message that parents can give.</w:t>
      </w:r>
    </w:p>
    <w:p w:rsidR="000400C4" w:rsidP="000400C4">
      <w:pPr>
        <w:pStyle w:val="Answer"/>
      </w:pPr>
      <w:r>
        <w:t xml:space="preserve">Also, through our family hubs, we are providing support for parents in this area. </w:t>
      </w:r>
      <w:r w:rsidR="006C5D46">
        <w:t>A</w:t>
      </w:r>
      <w:r>
        <w:t xml:space="preserve">lthough it feels obvious, </w:t>
      </w:r>
      <w:r w:rsidR="006C5D46">
        <w:t xml:space="preserve">as a parent, </w:t>
      </w:r>
      <w:r>
        <w:t xml:space="preserve">you </w:t>
      </w:r>
      <w:r w:rsidR="00A9675A">
        <w:t xml:space="preserve">sometimes </w:t>
      </w:r>
      <w:r>
        <w:t>do not necessarily</w:t>
      </w:r>
      <w:r w:rsidR="006C5D46">
        <w:t xml:space="preserve"> </w:t>
      </w:r>
      <w:r>
        <w:t>know that if you are going around the supermarket and counting things into the basket</w:t>
      </w:r>
      <w:r w:rsidR="00A9675A">
        <w:t xml:space="preserve">, </w:t>
      </w:r>
      <w:r w:rsidR="006C5D46">
        <w:t xml:space="preserve">or if you are talking about measuring and counting </w:t>
      </w:r>
      <w:r>
        <w:t>when you are cooking together,</w:t>
      </w:r>
      <w:r w:rsidR="006C5D46">
        <w:t xml:space="preserve"> or i</w:t>
      </w:r>
      <w:r>
        <w:t xml:space="preserve">f you are </w:t>
      </w:r>
      <w:r w:rsidR="009B4EE6">
        <w:t>reciting</w:t>
      </w:r>
      <w:r>
        <w:t xml:space="preserve"> songs and stories that involve numbers, those are all helpful part</w:t>
      </w:r>
      <w:r w:rsidR="00A9675A">
        <w:t>s</w:t>
      </w:r>
      <w:r>
        <w:t xml:space="preserve"> of your daily life that help your children to be more confident about maths. </w:t>
      </w:r>
      <w:r w:rsidR="00175C6F">
        <w:t>T</w:t>
      </w:r>
      <w:r w:rsidR="00615042">
        <w:t>he t</w:t>
      </w:r>
      <w:r>
        <w:t xml:space="preserve">ailored learning part of the provision that can be funded through </w:t>
      </w:r>
      <w:r w:rsidR="009B4EE6">
        <w:t xml:space="preserve">the </w:t>
      </w:r>
      <w:r>
        <w:t xml:space="preserve">adult skills fund </w:t>
      </w:r>
      <w:r w:rsidR="00615042">
        <w:t>also</w:t>
      </w:r>
      <w:r>
        <w:t xml:space="preserve"> provides for work with families</w:t>
      </w:r>
      <w:r w:rsidR="00175C6F">
        <w:t>—</w:t>
      </w:r>
      <w:r>
        <w:t>particularly disadvantaged families or those who are under pressure</w:t>
      </w:r>
      <w:r w:rsidR="00175C6F">
        <w:t xml:space="preserve">—on </w:t>
      </w:r>
      <w:r>
        <w:t xml:space="preserve">how to do exactly this type of engagement with </w:t>
      </w:r>
      <w:r w:rsidR="00175C6F">
        <w:t>their</w:t>
      </w:r>
      <w:r>
        <w:t xml:space="preserve"> children.</w:t>
      </w:r>
    </w:p>
    <w:p w:rsidR="000400C4" w:rsidP="000400C4">
      <w:pPr>
        <w:pStyle w:val="Answer"/>
      </w:pPr>
      <w:r>
        <w:t xml:space="preserve">Because we now have the Best Start in Life website, we can put in more. It already includes many activities that are designed to help children </w:t>
      </w:r>
      <w:r>
        <w:t xml:space="preserve">develop these early numeracy skills that you as a parent can do with your child. </w:t>
      </w:r>
      <w:r w:rsidR="0077321D">
        <w:t>If</w:t>
      </w:r>
      <w:r>
        <w:t xml:space="preserve"> a parent or grandparent </w:t>
      </w:r>
      <w:r w:rsidR="0077321D">
        <w:t xml:space="preserve">is looking </w:t>
      </w:r>
      <w:r>
        <w:t xml:space="preserve">for ideas about what types of things </w:t>
      </w:r>
      <w:r w:rsidR="0077321D">
        <w:t>they</w:t>
      </w:r>
      <w:r>
        <w:t xml:space="preserve"> might want to do, that would be a good source for </w:t>
      </w:r>
      <w:r w:rsidR="0077321D">
        <w:t>them</w:t>
      </w:r>
      <w:r>
        <w:t xml:space="preserve"> to look at</w:t>
      </w:r>
      <w:r w:rsidR="0077321D">
        <w:t>.</w:t>
      </w:r>
    </w:p>
    <w:p w:rsidR="000400C4" w:rsidP="000400C4">
      <w:pPr>
        <w:pStyle w:val="Remark"/>
      </w:pPr>
      <w:sdt>
        <w:sdtPr>
          <w:alias w:val="Member"/>
          <w:tag w:val="&lt;Member mnisId='4706' dodsId='152375'&gt;"/>
          <w:id w:val="-734696884"/>
          <w:placeholder>
            <w:docPart w:val="B607A05B321E4BC089247B9B7A89C8D9"/>
          </w:placeholder>
          <w:richText/>
        </w:sdtPr>
        <w:sdtContent>
          <w:r w:rsidRPr="00EE7110">
            <w:rPr>
              <w:b/>
            </w:rPr>
            <w:t>Baroness Bull:</w:t>
          </w:r>
        </w:sdtContent>
      </w:sdt>
      <w:r>
        <w:t xml:space="preserve"> </w:t>
      </w:r>
      <w:r w:rsidR="0077321D">
        <w:t>It</w:t>
      </w:r>
      <w:r>
        <w:t xml:space="preserve"> is really heartening to hear that range of initiatives aimed before school, because I know that it is a harder area for </w:t>
      </w:r>
      <w:r w:rsidR="0077321D">
        <w:t>the G</w:t>
      </w:r>
      <w:r>
        <w:t xml:space="preserve">overnment but </w:t>
      </w:r>
      <w:r w:rsidR="0077321D">
        <w:t xml:space="preserve">it </w:t>
      </w:r>
      <w:r>
        <w:t xml:space="preserve">feels really important. Could you do more to highlight </w:t>
      </w:r>
      <w:r w:rsidR="00CB399A">
        <w:t xml:space="preserve">this area, </w:t>
      </w:r>
      <w:r>
        <w:t>so that it is not all about “reading, reading, reading”</w:t>
      </w:r>
      <w:r w:rsidR="00CB399A">
        <w:t>—</w:t>
      </w:r>
      <w:r>
        <w:t>as important as that is</w:t>
      </w:r>
      <w:r w:rsidR="00CB399A">
        <w:t>—</w:t>
      </w:r>
      <w:r>
        <w:t>but</w:t>
      </w:r>
      <w:r w:rsidR="00CB399A">
        <w:t xml:space="preserve"> also</w:t>
      </w:r>
      <w:r>
        <w:t xml:space="preserve"> “count, count, count”, “play, play, play”, </w:t>
      </w:r>
      <w:r w:rsidR="00017168">
        <w:t>“</w:t>
      </w:r>
      <w:r>
        <w:t>spacing, proportions, groupings</w:t>
      </w:r>
      <w:r w:rsidR="00017168">
        <w:t>”,</w:t>
      </w:r>
      <w:r>
        <w:t xml:space="preserve"> et cetera? That would be a </w:t>
      </w:r>
      <w:r w:rsidR="00017168">
        <w:t xml:space="preserve">very </w:t>
      </w:r>
      <w:r>
        <w:t xml:space="preserve">good message from </w:t>
      </w:r>
      <w:r w:rsidR="00017168">
        <w:t xml:space="preserve">the </w:t>
      </w:r>
      <w:r>
        <w:t>Government</w:t>
      </w:r>
      <w:r w:rsidR="00017168">
        <w:t>—</w:t>
      </w:r>
      <w:r>
        <w:t xml:space="preserve">and </w:t>
      </w:r>
      <w:r w:rsidR="00017168">
        <w:t xml:space="preserve">it would </w:t>
      </w:r>
      <w:r>
        <w:t>be free.</w:t>
      </w:r>
    </w:p>
    <w:p w:rsidR="00DD6DFD" w:rsidP="00B9722A">
      <w:pPr>
        <w:pStyle w:val="Question"/>
      </w:pPr>
      <w:sdt>
        <w:sdtPr>
          <w:alias w:val="Member"/>
          <w:tag w:val="&lt;Member mnisId='2652' dodsId='26734'&gt;"/>
          <w:id w:val="901024939"/>
          <w:placeholder>
            <w:docPart w:val="B607A05B321E4BC089247B9B7A89C8D9"/>
          </w:placeholder>
          <w:richText/>
        </w:sdtPr>
        <w:sdtContent>
          <w:r w:rsidRPr="00DD6DFD" w:rsidR="000400C4">
            <w:rPr>
              <w:b/>
            </w:rPr>
            <w:t>Baroness Hamwee:</w:t>
          </w:r>
        </w:sdtContent>
      </w:sdt>
      <w:r w:rsidR="000400C4">
        <w:t xml:space="preserve"> We have talked a lot about the role of grandparents in this committee. My question follows points about confidence, familiarity and maths anxiety. We have heard a lot about that and, frankly, I identify with it. You talked about various government programmes that are pointing people to information.</w:t>
      </w:r>
      <w:r>
        <w:t xml:space="preserve"> Is the issue of people saying, “I can’t do maths”, in the minds of government when it is designing information about programmes—for example, for pensions, </w:t>
      </w:r>
      <w:r w:rsidR="00406FAE">
        <w:t xml:space="preserve">when </w:t>
      </w:r>
      <w:r>
        <w:t>pointing people to Citizens Advice and so on? You have to pull people in, not just provide the information.</w:t>
      </w:r>
    </w:p>
    <w:p w:rsidR="00DD6DFD" w:rsidP="00DD6DFD">
      <w:pPr>
        <w:pStyle w:val="Answer"/>
        <w:rPr>
          <w:rFonts w:eastAsia="Verdana"/>
        </w:rPr>
      </w:pPr>
      <w:r w:rsidRPr="4D543653">
        <w:rPr>
          <w:rFonts w:eastAsia="Verdana"/>
          <w:b/>
          <w:bCs/>
          <w:i/>
          <w:iCs/>
        </w:rPr>
        <w:t>Baroness Smith of Malvern:</w:t>
      </w:r>
      <w:r w:rsidRPr="4D543653">
        <w:rPr>
          <w:rFonts w:eastAsia="Verdana"/>
        </w:rPr>
        <w:t xml:space="preserve"> Yes</w:t>
      </w:r>
      <w:r>
        <w:rPr>
          <w:rFonts w:eastAsia="Verdana"/>
        </w:rPr>
        <w:t>, i</w:t>
      </w:r>
      <w:r w:rsidRPr="4D543653">
        <w:rPr>
          <w:rFonts w:eastAsia="Verdana"/>
        </w:rPr>
        <w:t xml:space="preserve">t is in the thinking of </w:t>
      </w:r>
      <w:r>
        <w:rPr>
          <w:rFonts w:eastAsia="Verdana"/>
        </w:rPr>
        <w:t>g</w:t>
      </w:r>
      <w:r w:rsidRPr="4D543653">
        <w:rPr>
          <w:rFonts w:eastAsia="Verdana"/>
        </w:rPr>
        <w:t>overnment</w:t>
      </w:r>
      <w:r>
        <w:rPr>
          <w:rFonts w:eastAsia="Verdana"/>
        </w:rPr>
        <w:t xml:space="preserve">. On pulling people in, </w:t>
      </w:r>
      <w:r w:rsidRPr="00682678">
        <w:rPr>
          <w:rFonts w:eastAsia="Verdana"/>
        </w:rPr>
        <w:t>if you are talking about adults, for example</w:t>
      </w:r>
      <w:r>
        <w:rPr>
          <w:rFonts w:eastAsia="Verdana"/>
        </w:rPr>
        <w:t xml:space="preserve">, we have seen an increase in the number of adults doing </w:t>
      </w:r>
      <w:r w:rsidRPr="00682678">
        <w:rPr>
          <w:rFonts w:eastAsia="Verdana"/>
        </w:rPr>
        <w:t>tailored learning</w:t>
      </w:r>
      <w:r>
        <w:rPr>
          <w:rFonts w:eastAsia="Verdana"/>
        </w:rPr>
        <w:t xml:space="preserve">-style classes and </w:t>
      </w:r>
      <w:r w:rsidRPr="00682678">
        <w:rPr>
          <w:rFonts w:eastAsia="Verdana"/>
        </w:rPr>
        <w:t>activities</w:t>
      </w:r>
      <w:r>
        <w:rPr>
          <w:rFonts w:eastAsia="Verdana"/>
        </w:rPr>
        <w:t xml:space="preserve">. Those are </w:t>
      </w:r>
      <w:r w:rsidRPr="00682678">
        <w:rPr>
          <w:rFonts w:eastAsia="Verdana"/>
        </w:rPr>
        <w:t>not your traditional qualification or traditional classroom activit</w:t>
      </w:r>
      <w:r>
        <w:rPr>
          <w:rFonts w:eastAsia="Verdana"/>
        </w:rPr>
        <w:t xml:space="preserve">ies; they are </w:t>
      </w:r>
      <w:r w:rsidRPr="00682678">
        <w:rPr>
          <w:rFonts w:eastAsia="Verdana"/>
        </w:rPr>
        <w:t>more along the</w:t>
      </w:r>
      <w:r>
        <w:rPr>
          <w:rFonts w:eastAsia="Verdana"/>
        </w:rPr>
        <w:t xml:space="preserve"> lines of the activities </w:t>
      </w:r>
      <w:r w:rsidRPr="00682678">
        <w:rPr>
          <w:rFonts w:eastAsia="Verdana"/>
        </w:rPr>
        <w:t>that were part of the Multiply program</w:t>
      </w:r>
      <w:r>
        <w:rPr>
          <w:rFonts w:eastAsia="Verdana"/>
        </w:rPr>
        <w:t>me</w:t>
      </w:r>
      <w:r w:rsidRPr="00682678">
        <w:rPr>
          <w:rFonts w:eastAsia="Verdana"/>
        </w:rPr>
        <w:t>.</w:t>
      </w:r>
      <w:r>
        <w:rPr>
          <w:rFonts w:eastAsia="Verdana"/>
        </w:rPr>
        <w:t xml:space="preserve"> That is </w:t>
      </w:r>
      <w:r w:rsidRPr="00682678">
        <w:rPr>
          <w:rFonts w:eastAsia="Verdana"/>
        </w:rPr>
        <w:t>a way of helping</w:t>
      </w:r>
      <w:r w:rsidRPr="000D614F">
        <w:rPr>
          <w:rFonts w:eastAsia="Verdana"/>
        </w:rPr>
        <w:t xml:space="preserve"> </w:t>
      </w:r>
      <w:r w:rsidRPr="00682678">
        <w:rPr>
          <w:rFonts w:eastAsia="Verdana"/>
        </w:rPr>
        <w:t>adults</w:t>
      </w:r>
      <w:r w:rsidRPr="000D614F">
        <w:rPr>
          <w:rFonts w:eastAsia="Verdana"/>
        </w:rPr>
        <w:t xml:space="preserve"> </w:t>
      </w:r>
      <w:r w:rsidRPr="00682678">
        <w:rPr>
          <w:rFonts w:eastAsia="Verdana"/>
        </w:rPr>
        <w:t>who have really lost confidence</w:t>
      </w:r>
      <w:r w:rsidRPr="000D614F">
        <w:rPr>
          <w:rFonts w:eastAsia="Verdana"/>
        </w:rPr>
        <w:t xml:space="preserve"> </w:t>
      </w:r>
      <w:r w:rsidRPr="00682678">
        <w:rPr>
          <w:rFonts w:eastAsia="Verdana"/>
        </w:rPr>
        <w:t>to find a way back into numeracy again.</w:t>
      </w:r>
    </w:p>
    <w:p w:rsidR="00DD6DFD" w:rsidP="00DD6DFD">
      <w:pPr>
        <w:pStyle w:val="Answer"/>
        <w:rPr>
          <w:rFonts w:eastAsia="Verdana"/>
        </w:rPr>
      </w:pPr>
      <w:r>
        <w:rPr>
          <w:rFonts w:eastAsia="Verdana"/>
        </w:rPr>
        <w:t xml:space="preserve">The other important thing is that, obviously, there is </w:t>
      </w:r>
      <w:r w:rsidRPr="00682678">
        <w:rPr>
          <w:rFonts w:eastAsia="Verdana"/>
        </w:rPr>
        <w:t>a lot of early years stuff that we need to do in schools</w:t>
      </w:r>
      <w:r>
        <w:rPr>
          <w:rFonts w:eastAsia="Verdana"/>
        </w:rPr>
        <w:t xml:space="preserve">. </w:t>
      </w:r>
      <w:r w:rsidRPr="00682678">
        <w:rPr>
          <w:rFonts w:eastAsia="Verdana"/>
        </w:rPr>
        <w:t>I come back to the point that the most important thing is that we enable children by the age of 16 or</w:t>
      </w:r>
      <w:r>
        <w:rPr>
          <w:rFonts w:eastAsia="Verdana"/>
        </w:rPr>
        <w:t xml:space="preserve"> </w:t>
      </w:r>
      <w:r w:rsidRPr="00682678">
        <w:rPr>
          <w:rFonts w:eastAsia="Verdana"/>
        </w:rPr>
        <w:t xml:space="preserve">19 to have level </w:t>
      </w:r>
      <w:r>
        <w:rPr>
          <w:rFonts w:eastAsia="Verdana"/>
        </w:rPr>
        <w:t>2</w:t>
      </w:r>
      <w:r w:rsidRPr="00682678">
        <w:rPr>
          <w:rFonts w:eastAsia="Verdana"/>
        </w:rPr>
        <w:t xml:space="preserve"> GCSE maths, because that will</w:t>
      </w:r>
      <w:r>
        <w:rPr>
          <w:rFonts w:eastAsia="Verdana"/>
        </w:rPr>
        <w:t xml:space="preserve"> provide </w:t>
      </w:r>
      <w:r w:rsidRPr="00682678">
        <w:rPr>
          <w:rFonts w:eastAsia="Verdana"/>
        </w:rPr>
        <w:t xml:space="preserve">them with </w:t>
      </w:r>
      <w:r w:rsidR="0072281A">
        <w:rPr>
          <w:rFonts w:eastAsia="Verdana"/>
        </w:rPr>
        <w:t xml:space="preserve">the </w:t>
      </w:r>
      <w:r>
        <w:rPr>
          <w:rFonts w:eastAsia="Verdana"/>
        </w:rPr>
        <w:t xml:space="preserve">important </w:t>
      </w:r>
      <w:r w:rsidRPr="00682678">
        <w:rPr>
          <w:rFonts w:eastAsia="Verdana"/>
        </w:rPr>
        <w:t>numeracy skills</w:t>
      </w:r>
      <w:r w:rsidR="0072281A">
        <w:rPr>
          <w:rFonts w:eastAsia="Verdana"/>
        </w:rPr>
        <w:t xml:space="preserve"> that </w:t>
      </w:r>
      <w:r>
        <w:rPr>
          <w:rFonts w:eastAsia="Verdana"/>
        </w:rPr>
        <w:t xml:space="preserve">can </w:t>
      </w:r>
      <w:r w:rsidRPr="00682678">
        <w:rPr>
          <w:rFonts w:eastAsia="Verdana"/>
        </w:rPr>
        <w:t xml:space="preserve">open up work and </w:t>
      </w:r>
      <w:r>
        <w:rPr>
          <w:rFonts w:eastAsia="Verdana"/>
        </w:rPr>
        <w:t xml:space="preserve">give them </w:t>
      </w:r>
      <w:r w:rsidRPr="00682678">
        <w:rPr>
          <w:rFonts w:eastAsia="Verdana"/>
        </w:rPr>
        <w:t>confidence in future.</w:t>
      </w:r>
    </w:p>
    <w:p w:rsidR="00DD6DFD" w:rsidP="00DD6DFD">
      <w:pPr>
        <w:pStyle w:val="Answer"/>
        <w:rPr>
          <w:rFonts w:eastAsia="Verdana"/>
        </w:rPr>
      </w:pPr>
      <w:r>
        <w:rPr>
          <w:rFonts w:eastAsia="Verdana"/>
        </w:rPr>
        <w:t xml:space="preserve">We are also </w:t>
      </w:r>
      <w:r w:rsidRPr="00682678">
        <w:rPr>
          <w:rFonts w:eastAsia="Verdana"/>
        </w:rPr>
        <w:t>increasingly embedding numeracy skills in the occupational standards that lead into apprenticeships</w:t>
      </w:r>
      <w:r>
        <w:rPr>
          <w:rFonts w:eastAsia="Verdana"/>
        </w:rPr>
        <w:t xml:space="preserve">, </w:t>
      </w:r>
      <w:r w:rsidRPr="00682678">
        <w:rPr>
          <w:rFonts w:eastAsia="Verdana"/>
        </w:rPr>
        <w:t xml:space="preserve">adult </w:t>
      </w:r>
      <w:r>
        <w:rPr>
          <w:rFonts w:eastAsia="Verdana"/>
        </w:rPr>
        <w:t xml:space="preserve">qualifications </w:t>
      </w:r>
      <w:r w:rsidRPr="00682678">
        <w:rPr>
          <w:rFonts w:eastAsia="Verdana"/>
        </w:rPr>
        <w:t>and 16</w:t>
      </w:r>
      <w:r>
        <w:rPr>
          <w:rFonts w:eastAsia="Verdana"/>
        </w:rPr>
        <w:t>-</w:t>
      </w:r>
      <w:r w:rsidRPr="00682678">
        <w:rPr>
          <w:rFonts w:eastAsia="Verdana"/>
        </w:rPr>
        <w:t>to</w:t>
      </w:r>
      <w:r>
        <w:rPr>
          <w:rFonts w:eastAsia="Verdana"/>
        </w:rPr>
        <w:t>-</w:t>
      </w:r>
      <w:r w:rsidRPr="00682678">
        <w:rPr>
          <w:rFonts w:eastAsia="Verdana"/>
        </w:rPr>
        <w:t>19 qualifications.</w:t>
      </w:r>
      <w:r>
        <w:rPr>
          <w:rFonts w:eastAsia="Verdana"/>
        </w:rPr>
        <w:t xml:space="preserve"> If </w:t>
      </w:r>
      <w:r w:rsidRPr="00682678">
        <w:rPr>
          <w:rFonts w:eastAsia="Verdana"/>
        </w:rPr>
        <w:t>you are doing</w:t>
      </w:r>
      <w:r w:rsidRPr="00542FA5">
        <w:rPr>
          <w:rFonts w:eastAsia="Verdana"/>
        </w:rPr>
        <w:t xml:space="preserve"> </w:t>
      </w:r>
      <w:r w:rsidRPr="00682678">
        <w:rPr>
          <w:rFonts w:eastAsia="Verdana"/>
        </w:rPr>
        <w:t>a hospitality and catering course, for example</w:t>
      </w:r>
      <w:r w:rsidR="00BE7A49">
        <w:rPr>
          <w:rFonts w:eastAsia="Verdana"/>
        </w:rPr>
        <w:t>,</w:t>
      </w:r>
      <w:r w:rsidRPr="00682678">
        <w:rPr>
          <w:rFonts w:eastAsia="Verdana"/>
        </w:rPr>
        <w:t xml:space="preserve"> it will be based on an occupational standard.</w:t>
      </w:r>
      <w:r>
        <w:rPr>
          <w:rFonts w:eastAsia="Verdana"/>
        </w:rPr>
        <w:t xml:space="preserve"> Within that </w:t>
      </w:r>
      <w:r w:rsidRPr="00682678" w:rsidR="00BE7A49">
        <w:rPr>
          <w:rFonts w:eastAsia="Verdana"/>
        </w:rPr>
        <w:t xml:space="preserve">occupational </w:t>
      </w:r>
      <w:r>
        <w:rPr>
          <w:rFonts w:eastAsia="Verdana"/>
        </w:rPr>
        <w:t xml:space="preserve">standard, it will be </w:t>
      </w:r>
      <w:r w:rsidRPr="00682678">
        <w:rPr>
          <w:rFonts w:eastAsia="Verdana"/>
        </w:rPr>
        <w:t>clear</w:t>
      </w:r>
      <w:r>
        <w:rPr>
          <w:rFonts w:eastAsia="Verdana"/>
        </w:rPr>
        <w:t xml:space="preserve"> that the course </w:t>
      </w:r>
      <w:r w:rsidRPr="00682678">
        <w:rPr>
          <w:rFonts w:eastAsia="Verdana"/>
        </w:rPr>
        <w:t>needs to involve measuring, counting</w:t>
      </w:r>
      <w:r>
        <w:rPr>
          <w:rFonts w:eastAsia="Verdana"/>
        </w:rPr>
        <w:t xml:space="preserve"> and </w:t>
      </w:r>
      <w:r w:rsidRPr="00682678">
        <w:rPr>
          <w:rFonts w:eastAsia="Verdana"/>
        </w:rPr>
        <w:t>handling money</w:t>
      </w:r>
      <w:r>
        <w:rPr>
          <w:rFonts w:eastAsia="Verdana"/>
        </w:rPr>
        <w:t xml:space="preserve">—all of the </w:t>
      </w:r>
      <w:r w:rsidRPr="00682678">
        <w:rPr>
          <w:rFonts w:eastAsia="Verdana"/>
        </w:rPr>
        <w:t>numeracy skills that help build people</w:t>
      </w:r>
      <w:r>
        <w:rPr>
          <w:rFonts w:eastAsia="Verdana"/>
        </w:rPr>
        <w:t xml:space="preserve">’s </w:t>
      </w:r>
      <w:r w:rsidRPr="00682678">
        <w:rPr>
          <w:rFonts w:eastAsia="Verdana"/>
        </w:rPr>
        <w:t>confidence.</w:t>
      </w:r>
    </w:p>
    <w:p w:rsidR="00DD6DFD" w:rsidP="00DD6DFD">
      <w:pPr>
        <w:pStyle w:val="Remark"/>
        <w:rPr>
          <w:rFonts w:eastAsia="Verdana"/>
        </w:rPr>
      </w:pPr>
      <w:r w:rsidRPr="4D543653">
        <w:rPr>
          <w:rFonts w:eastAsia="Verdana"/>
          <w:b/>
          <w:bCs/>
        </w:rPr>
        <w:t>Baroness Hamwee:</w:t>
      </w:r>
      <w:r w:rsidRPr="4D543653">
        <w:rPr>
          <w:rFonts w:eastAsia="Verdana"/>
        </w:rPr>
        <w:t xml:space="preserve"> One of the cohorts where we have heard that there is a lack of</w:t>
      </w:r>
      <w:r>
        <w:rPr>
          <w:rFonts w:eastAsia="Verdana"/>
        </w:rPr>
        <w:t xml:space="preserve"> confidence </w:t>
      </w:r>
      <w:r w:rsidRPr="004270BD">
        <w:rPr>
          <w:rFonts w:eastAsia="Verdana"/>
        </w:rPr>
        <w:t>is among teachers</w:t>
      </w:r>
      <w:r>
        <w:rPr>
          <w:rFonts w:eastAsia="Verdana"/>
        </w:rPr>
        <w:t xml:space="preserve">. </w:t>
      </w:r>
      <w:r w:rsidRPr="004270BD">
        <w:rPr>
          <w:rFonts w:eastAsia="Verdana"/>
        </w:rPr>
        <w:t>I get that. We</w:t>
      </w:r>
      <w:r>
        <w:rPr>
          <w:rFonts w:eastAsia="Verdana"/>
        </w:rPr>
        <w:t xml:space="preserve"> have </w:t>
      </w:r>
      <w:r w:rsidRPr="004270BD">
        <w:rPr>
          <w:rFonts w:eastAsia="Verdana"/>
        </w:rPr>
        <w:t>a shortage of maths teachers</w:t>
      </w:r>
      <w:r w:rsidR="002E62F4">
        <w:rPr>
          <w:rFonts w:eastAsia="Verdana"/>
        </w:rPr>
        <w:t>. I</w:t>
      </w:r>
      <w:r w:rsidRPr="004270BD">
        <w:rPr>
          <w:rFonts w:eastAsia="Verdana"/>
        </w:rPr>
        <w:t xml:space="preserve">s that a focus? </w:t>
      </w:r>
      <w:r>
        <w:rPr>
          <w:rFonts w:eastAsia="Verdana"/>
        </w:rPr>
        <w:t>I</w:t>
      </w:r>
      <w:r w:rsidRPr="004270BD">
        <w:rPr>
          <w:rFonts w:eastAsia="Verdana"/>
        </w:rPr>
        <w:t>f so, what is being done about it?</w:t>
      </w:r>
    </w:p>
    <w:p w:rsidR="00DD6DFD" w:rsidP="00DD6DFD">
      <w:pPr>
        <w:pStyle w:val="Answer"/>
        <w:rPr>
          <w:rFonts w:eastAsia="Verdana"/>
        </w:rPr>
      </w:pPr>
      <w:r w:rsidRPr="004270BD">
        <w:rPr>
          <w:rFonts w:eastAsia="Verdana"/>
          <w:b/>
          <w:bCs/>
          <w:i/>
          <w:iCs/>
        </w:rPr>
        <w:t>Baroness Smith of Malvern:</w:t>
      </w:r>
      <w:r w:rsidRPr="4D543653">
        <w:rPr>
          <w:rFonts w:eastAsia="Verdana"/>
        </w:rPr>
        <w:t xml:space="preserve"> </w:t>
      </w:r>
      <w:r>
        <w:rPr>
          <w:rFonts w:eastAsia="Verdana"/>
        </w:rPr>
        <w:t>First, on the s</w:t>
      </w:r>
      <w:r w:rsidRPr="002050FF">
        <w:rPr>
          <w:rFonts w:eastAsia="Verdana"/>
        </w:rPr>
        <w:t>hortage of teachers</w:t>
      </w:r>
      <w:r>
        <w:rPr>
          <w:rFonts w:eastAsia="Verdana"/>
        </w:rPr>
        <w:t xml:space="preserve">, we </w:t>
      </w:r>
      <w:r w:rsidRPr="002050FF">
        <w:rPr>
          <w:rFonts w:eastAsia="Verdana"/>
        </w:rPr>
        <w:t>are continuing to take action to recruit more maths teachers</w:t>
      </w:r>
      <w:r>
        <w:rPr>
          <w:rFonts w:eastAsia="Verdana"/>
        </w:rPr>
        <w:t xml:space="preserve">. That is why, if </w:t>
      </w:r>
      <w:r>
        <w:rPr>
          <w:rFonts w:eastAsia="Verdana"/>
        </w:rPr>
        <w:t>you apply for initial teacher training in maths, you get a bursary—it is £29,000-plus, I think—and why, if you teach in an FE college or</w:t>
      </w:r>
      <w:r w:rsidRPr="002050FF">
        <w:rPr>
          <w:rFonts w:eastAsia="Verdana"/>
        </w:rPr>
        <w:t xml:space="preserve"> a disadvantaged school, you can get a recruitment retention incentive </w:t>
      </w:r>
      <w:r>
        <w:rPr>
          <w:rFonts w:eastAsia="Verdana"/>
        </w:rPr>
        <w:t xml:space="preserve">of </w:t>
      </w:r>
      <w:r w:rsidRPr="002050FF">
        <w:rPr>
          <w:rFonts w:eastAsia="Verdana"/>
        </w:rPr>
        <w:t>£6,000 in your early years of teaching.</w:t>
      </w:r>
      <w:r>
        <w:rPr>
          <w:rFonts w:eastAsia="Verdana"/>
        </w:rPr>
        <w:t xml:space="preserve"> That </w:t>
      </w:r>
      <w:r w:rsidRPr="002050FF">
        <w:rPr>
          <w:rFonts w:eastAsia="Verdana"/>
        </w:rPr>
        <w:t>has had an impact on increasing the number</w:t>
      </w:r>
      <w:r>
        <w:rPr>
          <w:rFonts w:eastAsia="Verdana"/>
        </w:rPr>
        <w:t xml:space="preserve"> </w:t>
      </w:r>
      <w:r w:rsidRPr="002050FF">
        <w:rPr>
          <w:rFonts w:eastAsia="Verdana"/>
        </w:rPr>
        <w:t>of maths teachers</w:t>
      </w:r>
      <w:r>
        <w:rPr>
          <w:rFonts w:eastAsia="Verdana"/>
        </w:rPr>
        <w:t>.</w:t>
      </w:r>
    </w:p>
    <w:p w:rsidR="00DD6DFD" w:rsidP="00DD6DFD">
      <w:pPr>
        <w:pStyle w:val="Answer"/>
        <w:rPr>
          <w:rFonts w:eastAsia="Verdana"/>
        </w:rPr>
      </w:pPr>
      <w:r>
        <w:rPr>
          <w:rFonts w:eastAsia="Verdana"/>
        </w:rPr>
        <w:t xml:space="preserve">We are also </w:t>
      </w:r>
      <w:r w:rsidRPr="002050FF">
        <w:rPr>
          <w:rFonts w:eastAsia="Verdana"/>
        </w:rPr>
        <w:t>investing in continuing professional development for teachers</w:t>
      </w:r>
      <w:r w:rsidR="00E9695A">
        <w:rPr>
          <w:rFonts w:eastAsia="Verdana"/>
        </w:rPr>
        <w:t>. T</w:t>
      </w:r>
      <w:r>
        <w:rPr>
          <w:rFonts w:eastAsia="Verdana"/>
        </w:rPr>
        <w:t xml:space="preserve">hrough the RISE teams—sorry, Chair—we are investing in </w:t>
      </w:r>
      <w:r w:rsidRPr="002050FF">
        <w:rPr>
          <w:rFonts w:eastAsia="Verdana"/>
        </w:rPr>
        <w:t>initiatives</w:t>
      </w:r>
      <w:r>
        <w:rPr>
          <w:rFonts w:eastAsia="Verdana"/>
        </w:rPr>
        <w:t xml:space="preserve"> such as supporting teachers </w:t>
      </w:r>
      <w:r w:rsidRPr="002050FF">
        <w:rPr>
          <w:rFonts w:eastAsia="Verdana"/>
        </w:rPr>
        <w:t>to support young people going from primary to secondary</w:t>
      </w:r>
      <w:r>
        <w:rPr>
          <w:rFonts w:eastAsia="Verdana"/>
        </w:rPr>
        <w:t xml:space="preserve"> school</w:t>
      </w:r>
      <w:r w:rsidRPr="002050FF">
        <w:rPr>
          <w:rFonts w:eastAsia="Verdana"/>
        </w:rPr>
        <w:t>, which is often where some of the</w:t>
      </w:r>
      <w:r>
        <w:rPr>
          <w:rFonts w:eastAsia="Verdana"/>
        </w:rPr>
        <w:t>ir</w:t>
      </w:r>
      <w:r w:rsidRPr="002050FF">
        <w:rPr>
          <w:rFonts w:eastAsia="Verdana"/>
        </w:rPr>
        <w:t xml:space="preserve"> maths skills drop off</w:t>
      </w:r>
      <w:r>
        <w:rPr>
          <w:rFonts w:eastAsia="Verdana"/>
        </w:rPr>
        <w:t xml:space="preserve">, because you need to be able </w:t>
      </w:r>
      <w:r w:rsidRPr="002050FF">
        <w:rPr>
          <w:rFonts w:eastAsia="Verdana"/>
        </w:rPr>
        <w:t>to do maths to access the rest of the curriculum when you get into secondary school.</w:t>
      </w:r>
      <w:r>
        <w:rPr>
          <w:rFonts w:eastAsia="Verdana"/>
        </w:rPr>
        <w:t xml:space="preserve"> So there is </w:t>
      </w:r>
      <w:r w:rsidRPr="002050FF">
        <w:rPr>
          <w:rFonts w:eastAsia="Verdana"/>
        </w:rPr>
        <w:t xml:space="preserve">a range of ways in which we are </w:t>
      </w:r>
      <w:r w:rsidR="00F90749">
        <w:rPr>
          <w:rFonts w:eastAsia="Verdana"/>
        </w:rPr>
        <w:t xml:space="preserve">both </w:t>
      </w:r>
      <w:r w:rsidRPr="002050FF">
        <w:rPr>
          <w:rFonts w:eastAsia="Verdana"/>
        </w:rPr>
        <w:t>supporting teachers</w:t>
      </w:r>
      <w:r>
        <w:rPr>
          <w:rFonts w:eastAsia="Verdana"/>
        </w:rPr>
        <w:t xml:space="preserve"> coming </w:t>
      </w:r>
      <w:r w:rsidRPr="002050FF">
        <w:rPr>
          <w:rFonts w:eastAsia="Verdana"/>
        </w:rPr>
        <w:t>into the profession and upskill</w:t>
      </w:r>
      <w:r>
        <w:rPr>
          <w:rFonts w:eastAsia="Verdana"/>
        </w:rPr>
        <w:t xml:space="preserve">ing </w:t>
      </w:r>
      <w:r w:rsidRPr="002050FF">
        <w:rPr>
          <w:rFonts w:eastAsia="Verdana"/>
        </w:rPr>
        <w:t>teachers who are in the profession already.</w:t>
      </w:r>
    </w:p>
    <w:p w:rsidR="00DD6DFD" w:rsidP="00DD6DFD">
      <w:pPr>
        <w:pStyle w:val="Remark"/>
        <w:rPr>
          <w:rFonts w:eastAsia="Verdana"/>
        </w:rPr>
      </w:pPr>
      <w:r w:rsidRPr="00E2052D">
        <w:rPr>
          <w:rFonts w:eastAsia="Verdana"/>
          <w:b/>
          <w:bCs/>
        </w:rPr>
        <w:t xml:space="preserve">Baroness Hamwee: </w:t>
      </w:r>
      <w:r>
        <w:rPr>
          <w:rFonts w:eastAsia="Verdana"/>
        </w:rPr>
        <w:t>It is about getting, “Yes, you can”, into their heads.</w:t>
      </w:r>
    </w:p>
    <w:p w:rsidR="00DD6DFD" w:rsidRPr="00A07ED3" w:rsidP="00DD6DFD">
      <w:pPr>
        <w:pStyle w:val="Answer"/>
        <w:rPr>
          <w:rFonts w:eastAsia="Verdana"/>
        </w:rPr>
      </w:pPr>
      <w:r w:rsidRPr="00E2052D">
        <w:rPr>
          <w:rFonts w:eastAsia="Verdana"/>
          <w:b/>
          <w:bCs/>
          <w:i/>
          <w:iCs/>
        </w:rPr>
        <w:t xml:space="preserve">Baroness Smith of Malvern: </w:t>
      </w:r>
      <w:r>
        <w:rPr>
          <w:rFonts w:eastAsia="Verdana"/>
        </w:rPr>
        <w:t>Absolutely.</w:t>
      </w:r>
    </w:p>
    <w:p w:rsidR="00DD6DFD" w:rsidP="00DD6DFD">
      <w:pPr>
        <w:pStyle w:val="Question"/>
      </w:pPr>
      <w:r w:rsidRPr="00FC0449">
        <w:rPr>
          <w:b/>
          <w:bCs/>
        </w:rPr>
        <w:t>Lord Blackwell:</w:t>
      </w:r>
      <w:r>
        <w:t xml:space="preserve"> We know that </w:t>
      </w:r>
      <w:r w:rsidRPr="00354EF8">
        <w:t xml:space="preserve">achieving GCSE grade </w:t>
      </w:r>
      <w:r>
        <w:t xml:space="preserve">4 </w:t>
      </w:r>
      <w:r w:rsidRPr="00354EF8">
        <w:t>is a critical issue for many 16</w:t>
      </w:r>
      <w:r>
        <w:t xml:space="preserve"> to </w:t>
      </w:r>
      <w:r w:rsidRPr="00354EF8">
        <w:t>19 year</w:t>
      </w:r>
      <w:r>
        <w:t>-</w:t>
      </w:r>
      <w:r w:rsidRPr="00354EF8">
        <w:t>olds</w:t>
      </w:r>
      <w:r>
        <w:t>, because it is</w:t>
      </w:r>
      <w:r w:rsidRPr="00354EF8">
        <w:t xml:space="preserve"> the</w:t>
      </w:r>
      <w:r>
        <w:t>ir</w:t>
      </w:r>
      <w:r w:rsidRPr="00354EF8">
        <w:t xml:space="preserve"> passport into employment</w:t>
      </w:r>
      <w:r>
        <w:t>, but we hav</w:t>
      </w:r>
      <w:r w:rsidRPr="00354EF8">
        <w:t xml:space="preserve">e heard evidence that repeated </w:t>
      </w:r>
      <w:r>
        <w:t>resits</w:t>
      </w:r>
      <w:r w:rsidRPr="00354EF8">
        <w:t xml:space="preserve"> do</w:t>
      </w:r>
      <w:r>
        <w:t xml:space="preserve"> </w:t>
      </w:r>
      <w:r w:rsidRPr="00354EF8">
        <w:t>not necessarily help th</w:t>
      </w:r>
      <w:r>
        <w:t>ose who fail</w:t>
      </w:r>
      <w:r w:rsidRPr="00354EF8">
        <w:t>. They</w:t>
      </w:r>
      <w:r>
        <w:t xml:space="preserve"> ha</w:t>
      </w:r>
      <w:r w:rsidRPr="00354EF8">
        <w:t>ve lost confidence at that point.</w:t>
      </w:r>
      <w:r>
        <w:t xml:space="preserve"> F</w:t>
      </w:r>
      <w:r w:rsidRPr="00354EF8">
        <w:t xml:space="preserve">ollowing on from what Baroness </w:t>
      </w:r>
      <w:r>
        <w:t xml:space="preserve">Bull </w:t>
      </w:r>
      <w:r w:rsidRPr="00354EF8">
        <w:t>asked about earlier, we know that</w:t>
      </w:r>
      <w:r>
        <w:t>,</w:t>
      </w:r>
      <w:r w:rsidRPr="00354EF8">
        <w:t xml:space="preserve"> if children lose confidence and fail to keep up with arithmetic and numeracy early on in their school career, they get left behind </w:t>
      </w:r>
      <w:r>
        <w:t>as</w:t>
      </w:r>
      <w:r w:rsidRPr="00354EF8">
        <w:t xml:space="preserve"> the curriculum moves on. </w:t>
      </w:r>
      <w:r>
        <w:t>Resits at</w:t>
      </w:r>
      <w:r w:rsidRPr="00354EF8">
        <w:t xml:space="preserve"> 16</w:t>
      </w:r>
      <w:r>
        <w:t xml:space="preserve"> or </w:t>
      </w:r>
      <w:r w:rsidRPr="00354EF8">
        <w:t xml:space="preserve">19 </w:t>
      </w:r>
      <w:r>
        <w:t xml:space="preserve">are </w:t>
      </w:r>
      <w:r w:rsidRPr="00354EF8">
        <w:t>too late.</w:t>
      </w:r>
    </w:p>
    <w:p w:rsidR="00DD6DFD" w:rsidP="00DD6DFD">
      <w:pPr>
        <w:pStyle w:val="Remark"/>
      </w:pPr>
      <w:r>
        <w:t xml:space="preserve">As we </w:t>
      </w:r>
      <w:r w:rsidRPr="00354EF8">
        <w:t>understand</w:t>
      </w:r>
      <w:r>
        <w:t xml:space="preserve"> it, </w:t>
      </w:r>
      <w:r w:rsidRPr="00354EF8">
        <w:t xml:space="preserve">the Government </w:t>
      </w:r>
      <w:r>
        <w:t>are</w:t>
      </w:r>
      <w:r w:rsidRPr="00354EF8">
        <w:t xml:space="preserve"> consulting on a new level </w:t>
      </w:r>
      <w:r>
        <w:t>1</w:t>
      </w:r>
      <w:r w:rsidRPr="00354EF8">
        <w:t xml:space="preserve"> stepping</w:t>
      </w:r>
      <w:r w:rsidR="00BE3B97">
        <w:t>-</w:t>
      </w:r>
      <w:r w:rsidRPr="00354EF8">
        <w:t xml:space="preserve">stone qualification in maths. </w:t>
      </w:r>
      <w:r>
        <w:t>However, there are</w:t>
      </w:r>
      <w:r w:rsidRPr="00354EF8">
        <w:t xml:space="preserve"> already key stage </w:t>
      </w:r>
      <w:r>
        <w:t>1</w:t>
      </w:r>
      <w:r w:rsidRPr="00354EF8">
        <w:t xml:space="preserve"> assessments</w:t>
      </w:r>
      <w:r>
        <w:t xml:space="preserve"> and k</w:t>
      </w:r>
      <w:r w:rsidRPr="00354EF8">
        <w:t xml:space="preserve">ey stage </w:t>
      </w:r>
      <w:r>
        <w:t>2</w:t>
      </w:r>
      <w:r w:rsidRPr="00354EF8">
        <w:t xml:space="preserve"> </w:t>
      </w:r>
      <w:r>
        <w:t xml:space="preserve">SATs, </w:t>
      </w:r>
      <w:r w:rsidRPr="00354EF8">
        <w:t>which both include maths</w:t>
      </w:r>
      <w:r>
        <w:t xml:space="preserve">; there is also </w:t>
      </w:r>
      <w:r w:rsidRPr="00354EF8">
        <w:t xml:space="preserve">a multiplication tables check </w:t>
      </w:r>
      <w:r>
        <w:t xml:space="preserve">in </w:t>
      </w:r>
      <w:r w:rsidRPr="00354EF8">
        <w:t xml:space="preserve">year </w:t>
      </w:r>
      <w:r>
        <w:t>4</w:t>
      </w:r>
      <w:r w:rsidRPr="00354EF8">
        <w:t xml:space="preserve">. </w:t>
      </w:r>
      <w:r w:rsidR="00866A72">
        <w:t>F</w:t>
      </w:r>
      <w:r>
        <w:t xml:space="preserve">irst, </w:t>
      </w:r>
      <w:r w:rsidRPr="00354EF8">
        <w:t xml:space="preserve">can you explain how the level </w:t>
      </w:r>
      <w:r>
        <w:t>1</w:t>
      </w:r>
      <w:r w:rsidRPr="00354EF8">
        <w:t xml:space="preserve"> mathematics stepping</w:t>
      </w:r>
      <w:r w:rsidR="00866A72">
        <w:t>-</w:t>
      </w:r>
      <w:r w:rsidRPr="00354EF8">
        <w:t xml:space="preserve">stone qualification, if </w:t>
      </w:r>
      <w:r>
        <w:t xml:space="preserve">it </w:t>
      </w:r>
      <w:r w:rsidRPr="00354EF8">
        <w:t>were introduced, would differ from what is already done to test maths ability in schools</w:t>
      </w:r>
      <w:r>
        <w:t xml:space="preserve">, as well as </w:t>
      </w:r>
      <w:r w:rsidRPr="00354EF8">
        <w:t xml:space="preserve">what age </w:t>
      </w:r>
      <w:r>
        <w:t xml:space="preserve">group it </w:t>
      </w:r>
      <w:r w:rsidRPr="00354EF8">
        <w:t>would be</w:t>
      </w:r>
      <w:r>
        <w:t xml:space="preserve"> for? S</w:t>
      </w:r>
      <w:r w:rsidRPr="00354EF8">
        <w:t>econdly</w:t>
      </w:r>
      <w:r>
        <w:t>,</w:t>
      </w:r>
      <w:r w:rsidRPr="00354EF8">
        <w:t xml:space="preserve"> what would be the consequence of that? How would it be used to help the children who</w:t>
      </w:r>
      <w:r w:rsidRPr="00396A73">
        <w:t xml:space="preserve"> </w:t>
      </w:r>
      <w:r w:rsidRPr="00354EF8">
        <w:t>show</w:t>
      </w:r>
      <w:r>
        <w:t>,</w:t>
      </w:r>
      <w:r w:rsidRPr="00354EF8">
        <w:t xml:space="preserve"> at an early age</w:t>
      </w:r>
      <w:r>
        <w:t>,</w:t>
      </w:r>
      <w:r w:rsidRPr="00354EF8">
        <w:t xml:space="preserve"> that they are falling behind in arithmetic</w:t>
      </w:r>
      <w:r>
        <w:t>?</w:t>
      </w:r>
    </w:p>
    <w:p w:rsidR="00DD6DFD" w:rsidP="00DD6DFD">
      <w:pPr>
        <w:pStyle w:val="Answer"/>
      </w:pPr>
      <w:r w:rsidRPr="00E2052D">
        <w:rPr>
          <w:rFonts w:eastAsia="Verdana"/>
          <w:b/>
          <w:bCs/>
          <w:i/>
          <w:iCs/>
        </w:rPr>
        <w:t xml:space="preserve">Baroness Smith of Malvern: </w:t>
      </w:r>
      <w:r>
        <w:t>I will come back to the level 1 qualification, which we are designing for 16 to 19 year-olds, in a moment.</w:t>
      </w:r>
    </w:p>
    <w:p w:rsidR="00DD6DFD" w:rsidP="00DD6DFD">
      <w:pPr>
        <w:pStyle w:val="Answer"/>
      </w:pPr>
      <w:r>
        <w:t xml:space="preserve">I believe that it is right, that, throughout a child’s education, there is a series of points at which children are assessed on their maths skills—particularly </w:t>
      </w:r>
      <w:r w:rsidRPr="00B2241B">
        <w:t xml:space="preserve">in their key stage </w:t>
      </w:r>
      <w:r>
        <w:t>2</w:t>
      </w:r>
      <w:r w:rsidRPr="00B2241B">
        <w:t xml:space="preserve"> assessments, </w:t>
      </w:r>
      <w:r>
        <w:t>of course, because that is</w:t>
      </w:r>
      <w:r w:rsidRPr="00B2241B">
        <w:t xml:space="preserve"> the point at which they go into secondary school.</w:t>
      </w:r>
      <w:r>
        <w:t xml:space="preserve"> This is where some of the interventions to support children</w:t>
      </w:r>
      <w:r w:rsidRPr="001616E1">
        <w:t xml:space="preserve"> </w:t>
      </w:r>
      <w:r>
        <w:t>when they go through that transition, which I talked about earlier, are important. We are also introducing</w:t>
      </w:r>
      <w:r w:rsidRPr="001616E1">
        <w:t xml:space="preserve"> </w:t>
      </w:r>
      <w:r>
        <w:t>another assessment for students in year 8—their second year in</w:t>
      </w:r>
      <w:r w:rsidRPr="00522BDF">
        <w:t xml:space="preserve"> </w:t>
      </w:r>
      <w:r>
        <w:t xml:space="preserve">secondary school—because, if they have fallen behind at that point, they are </w:t>
      </w:r>
      <w:r w:rsidR="00A61A46">
        <w:t xml:space="preserve">then </w:t>
      </w:r>
      <w:r>
        <w:t>going to find it difficult to</w:t>
      </w:r>
      <w:r w:rsidRPr="00522BDF">
        <w:t xml:space="preserve"> </w:t>
      </w:r>
      <w:r>
        <w:t>access their GCSEs as fully as they would wish to do. So assessment plays a role but, obviously, it also identifies where</w:t>
      </w:r>
      <w:r w:rsidRPr="00522BDF">
        <w:t xml:space="preserve"> </w:t>
      </w:r>
      <w:r>
        <w:t>better teaching and better teachers are needed.</w:t>
      </w:r>
    </w:p>
    <w:p w:rsidR="00DD6DFD" w:rsidP="00DD6DFD">
      <w:pPr>
        <w:pStyle w:val="Answer"/>
      </w:pPr>
      <w:r>
        <w:t>In relation to the post-16 system, in essence we are saying that, if, despite those improvements, you get to the age of 16 and you do not have your level 2, which will open up opportunities for you, you should continue to have the opportunity to learn maths—and English, in fact—in post-16 education. That is why we fund colleges to do it. It is why we expect, through</w:t>
      </w:r>
      <w:r w:rsidRPr="00924D31">
        <w:t xml:space="preserve"> </w:t>
      </w:r>
      <w:r>
        <w:t>our condition of funding, that</w:t>
      </w:r>
      <w:r w:rsidRPr="00924D31">
        <w:t xml:space="preserve"> </w:t>
      </w:r>
      <w:r>
        <w:t>students who have not gained that level will get 100 hours of in-person, whole-class teaching throughout the year. It is why the FE commissioner has</w:t>
      </w:r>
      <w:r w:rsidRPr="00924D31">
        <w:t xml:space="preserve"> </w:t>
      </w:r>
      <w:r>
        <w:t>guidance on effective practice on that for colleges. It is why we are investing £2 million in CPD over the two years to 2027 in 263 FE colleges, so that teachers in FE can get the skills to help students get their level 2.</w:t>
      </w:r>
    </w:p>
    <w:p w:rsidR="00DD6DFD" w:rsidP="00DD6DFD">
      <w:pPr>
        <w:pStyle w:val="Answer"/>
      </w:pPr>
      <w:r>
        <w:t>When you get to the age of 16, if you have grade 3 in maths—just below grade 4—you would be expected to be working towards a GCSE retake. However, we recognise, particularly from the work that happened in the curriculum and assessment review, that, if somebody has got to that point and they do not have at least GCSE grade 3, it is likely that they do not have the foundational basics of maths</w:t>
      </w:r>
      <w:r w:rsidR="00940C75">
        <w:t xml:space="preserve"> that </w:t>
      </w:r>
      <w:r>
        <w:t>will enable them to succeed. Putting them into an assessment that requires them to have that level, which a GCSE does, will not necessarily be the best way for them to progress.</w:t>
      </w:r>
    </w:p>
    <w:p w:rsidR="00DD6DFD" w:rsidP="00DD6DFD">
      <w:pPr>
        <w:pStyle w:val="Answer"/>
      </w:pPr>
      <w:r>
        <w:t>That is why, as a result of the curriculum and assessment review, we have begun work on introducing this new stepping</w:t>
      </w:r>
      <w:r w:rsidR="00940C75">
        <w:t>-</w:t>
      </w:r>
      <w:r>
        <w:t>stone qualification so that, if you have below grade 3 at GCSE, you will be able to</w:t>
      </w:r>
      <w:r w:rsidRPr="00070FEB">
        <w:t xml:space="preserve"> </w:t>
      </w:r>
      <w:r>
        <w:t>go back and learn the basics to get those building blocks in place. You can be assessed through this level 1 qualification with the intention of you then being able to go on and get your GCSE grade 4 in the second year.</w:t>
      </w:r>
    </w:p>
    <w:p w:rsidR="00B5744C" w:rsidP="0050360F">
      <w:pPr>
        <w:pStyle w:val="Question"/>
      </w:pPr>
      <w:r w:rsidRPr="00CD1646">
        <w:rPr>
          <w:b/>
          <w:bCs/>
        </w:rPr>
        <w:t xml:space="preserve">Lord </w:t>
      </w:r>
      <w:r w:rsidRPr="0046759D" w:rsidR="0046759D">
        <w:rPr>
          <w:b/>
          <w:bCs/>
        </w:rPr>
        <w:t>Massey of Hampstead</w:t>
      </w:r>
      <w:r w:rsidRPr="00CD1646">
        <w:rPr>
          <w:b/>
          <w:bCs/>
        </w:rPr>
        <w:t>:</w:t>
      </w:r>
      <w:r w:rsidRPr="00CD1646">
        <w:t xml:space="preserve"> Following up on Lord Blackwell’s question, some awarding organisations have proposed a numeracy driving licence or passport-type qualification</w:t>
      </w:r>
      <w:r w:rsidR="00C015FC">
        <w:t xml:space="preserve">. That </w:t>
      </w:r>
      <w:r w:rsidRPr="0050360F">
        <w:t>would obviously help children who are okay at arithmetic</w:t>
      </w:r>
      <w:r>
        <w:t xml:space="preserve"> and</w:t>
      </w:r>
      <w:r w:rsidRPr="00B534E5">
        <w:t xml:space="preserve"> good enough to go </w:t>
      </w:r>
      <w:r>
        <w:t>in</w:t>
      </w:r>
      <w:r w:rsidRPr="00B534E5">
        <w:t>to the workplace but</w:t>
      </w:r>
      <w:r>
        <w:t xml:space="preserve"> who</w:t>
      </w:r>
      <w:r w:rsidRPr="00B534E5">
        <w:t xml:space="preserve"> have not reached the required level </w:t>
      </w:r>
      <w:r>
        <w:t xml:space="preserve">at GCSE, </w:t>
      </w:r>
      <w:r w:rsidRPr="00B534E5">
        <w:t xml:space="preserve">which includes algebra, trigonometry and other areas that are not necessarily directly linked to useful </w:t>
      </w:r>
      <w:r>
        <w:t>employment</w:t>
      </w:r>
      <w:r w:rsidRPr="00B534E5">
        <w:t>.</w:t>
      </w:r>
      <w:r>
        <w:t xml:space="preserve"> Do you have a view on that?</w:t>
      </w:r>
    </w:p>
    <w:p w:rsidR="00B5744C" w:rsidP="00B5744C">
      <w:pPr>
        <w:pStyle w:val="Remark"/>
      </w:pPr>
      <w:r>
        <w:t xml:space="preserve">I have </w:t>
      </w:r>
      <w:r w:rsidRPr="00B534E5">
        <w:t>a second question</w:t>
      </w:r>
      <w:r>
        <w:t xml:space="preserve"> </w:t>
      </w:r>
      <w:r w:rsidRPr="00B534E5">
        <w:t>about the future</w:t>
      </w:r>
      <w:r>
        <w:t xml:space="preserve">: </w:t>
      </w:r>
      <w:r w:rsidRPr="00B534E5">
        <w:t xml:space="preserve">how </w:t>
      </w:r>
      <w:r>
        <w:t xml:space="preserve">do </w:t>
      </w:r>
      <w:r w:rsidRPr="00B534E5">
        <w:t>you see</w:t>
      </w:r>
      <w:r>
        <w:t xml:space="preserve"> the</w:t>
      </w:r>
      <w:r w:rsidRPr="00B534E5">
        <w:t xml:space="preserve"> use of data and how this </w:t>
      </w:r>
      <w:r>
        <w:t>will</w:t>
      </w:r>
      <w:r w:rsidRPr="00B534E5">
        <w:t xml:space="preserve"> change</w:t>
      </w:r>
      <w:r>
        <w:t>? W</w:t>
      </w:r>
      <w:r w:rsidRPr="00B534E5">
        <w:t>ith AI</w:t>
      </w:r>
      <w:r>
        <w:t>,</w:t>
      </w:r>
      <w:r w:rsidRPr="00B534E5">
        <w:t xml:space="preserve"> children </w:t>
      </w:r>
      <w:r>
        <w:t xml:space="preserve">are </w:t>
      </w:r>
      <w:r w:rsidRPr="00B534E5">
        <w:t xml:space="preserve">being exposed to such different things. </w:t>
      </w:r>
      <w:r>
        <w:t>W</w:t>
      </w:r>
      <w:r w:rsidRPr="00B534E5">
        <w:t>hen we were talking about definitions of numeracy, Lord Tara</w:t>
      </w:r>
      <w:r>
        <w:t>s</w:t>
      </w:r>
      <w:r w:rsidRPr="00B534E5">
        <w:t>senko used an interesting definition</w:t>
      </w:r>
      <w:r>
        <w:t>:</w:t>
      </w:r>
      <w:r w:rsidRPr="00B534E5">
        <w:t xml:space="preserve"> general</w:t>
      </w:r>
      <w:r>
        <w:t>,</w:t>
      </w:r>
      <w:r w:rsidRPr="00B534E5">
        <w:t xml:space="preserve"> quantitative and data literacy. </w:t>
      </w:r>
      <w:r>
        <w:t>I am d</w:t>
      </w:r>
      <w:r w:rsidRPr="00B534E5">
        <w:t>eparting slightly from the script</w:t>
      </w:r>
      <w:r>
        <w:t xml:space="preserve">, but </w:t>
      </w:r>
      <w:r w:rsidRPr="00B534E5">
        <w:t xml:space="preserve">I </w:t>
      </w:r>
      <w:r>
        <w:t>am</w:t>
      </w:r>
      <w:r w:rsidRPr="00B534E5">
        <w:t xml:space="preserve"> interested </w:t>
      </w:r>
      <w:r w:rsidR="00CE1A74">
        <w:t>in</w:t>
      </w:r>
      <w:r>
        <w:t xml:space="preserve"> how, </w:t>
      </w:r>
      <w:r w:rsidRPr="00B534E5">
        <w:t>looking forward</w:t>
      </w:r>
      <w:r>
        <w:t xml:space="preserve">, </w:t>
      </w:r>
      <w:r w:rsidRPr="00B534E5">
        <w:t>you see that issue in the future.</w:t>
      </w:r>
    </w:p>
    <w:p w:rsidR="00B5744C" w:rsidP="00B5744C">
      <w:pPr>
        <w:pStyle w:val="Answer"/>
      </w:pPr>
      <w:sdt>
        <w:sdtPr>
          <w:alias w:val="Witness"/>
          <w:id w:val="-121229828"/>
          <w:placeholder>
            <w:docPart w:val="CF168A48835249338F5A9247245D3CAC"/>
          </w:placeholder>
          <w:richText/>
        </w:sdtPr>
        <w:sdtContent>
          <w:r w:rsidRPr="00FA2DFB">
            <w:rPr>
              <w:b/>
              <w:i/>
            </w:rPr>
            <w:t>Baroness Smith of Malvern:</w:t>
          </w:r>
        </w:sdtContent>
      </w:sdt>
      <w:r>
        <w:t xml:space="preserve"> O</w:t>
      </w:r>
      <w:r w:rsidRPr="00B33EE6">
        <w:t>n the point about different types of qualification</w:t>
      </w:r>
      <w:r>
        <w:t xml:space="preserve">, </w:t>
      </w:r>
      <w:r w:rsidRPr="00B33EE6">
        <w:t>I would not want to comment on particular examining bodies</w:t>
      </w:r>
      <w:r>
        <w:t xml:space="preserve"> or</w:t>
      </w:r>
      <w:r w:rsidRPr="00B33EE6">
        <w:t xml:space="preserve"> awarding bodies developing particular qualifications. </w:t>
      </w:r>
      <w:r>
        <w:t>However, we in this country are fortunate with GCSE maths, which is a</w:t>
      </w:r>
      <w:r w:rsidRPr="00B33EE6">
        <w:t xml:space="preserve"> highly regarded</w:t>
      </w:r>
      <w:r>
        <w:t xml:space="preserve"> and</w:t>
      </w:r>
      <w:r w:rsidRPr="00B33EE6">
        <w:t xml:space="preserve"> internationally recognised qualification</w:t>
      </w:r>
      <w:r>
        <w:t>. T</w:t>
      </w:r>
      <w:r w:rsidRPr="00B33EE6">
        <w:t>herefore</w:t>
      </w:r>
      <w:r>
        <w:t xml:space="preserve">, </w:t>
      </w:r>
      <w:r w:rsidRPr="00B33EE6">
        <w:t>our priority</w:t>
      </w:r>
      <w:r>
        <w:t>,</w:t>
      </w:r>
      <w:r w:rsidRPr="00B33EE6">
        <w:t xml:space="preserve"> certainly within schools and 16</w:t>
      </w:r>
      <w:r w:rsidR="00CF4AB8">
        <w:t>-</w:t>
      </w:r>
      <w:r w:rsidRPr="00B33EE6">
        <w:t>to</w:t>
      </w:r>
      <w:r w:rsidR="00CF4AB8">
        <w:t>-</w:t>
      </w:r>
      <w:r w:rsidRPr="00B33EE6">
        <w:t>19 education</w:t>
      </w:r>
      <w:r>
        <w:t>,</w:t>
      </w:r>
      <w:r w:rsidRPr="00B33EE6">
        <w:t xml:space="preserve"> should be to focus on supporting students to get their GCSE </w:t>
      </w:r>
      <w:r>
        <w:t>grade 4</w:t>
      </w:r>
      <w:r w:rsidRPr="00B33EE6">
        <w:t xml:space="preserve">. </w:t>
      </w:r>
      <w:r>
        <w:t xml:space="preserve">That is the reason for the things that we have tried to do there that I have talked about. That does not mean </w:t>
      </w:r>
      <w:r>
        <w:t>that there are no o</w:t>
      </w:r>
      <w:r w:rsidRPr="00B33EE6">
        <w:t>ther qualifications</w:t>
      </w:r>
      <w:r>
        <w:t>—functional skills qualifications and others—</w:t>
      </w:r>
      <w:r w:rsidRPr="00B33EE6">
        <w:t>that might be used by adults or by 1</w:t>
      </w:r>
      <w:r>
        <w:t>6</w:t>
      </w:r>
      <w:r w:rsidR="00B12AE2">
        <w:t>-</w:t>
      </w:r>
      <w:r w:rsidRPr="00B33EE6">
        <w:t>to</w:t>
      </w:r>
      <w:r w:rsidR="00B12AE2">
        <w:t>-</w:t>
      </w:r>
      <w:r w:rsidRPr="00B33EE6">
        <w:t>19 learners in particular contexts and</w:t>
      </w:r>
      <w:r>
        <w:t xml:space="preserve"> </w:t>
      </w:r>
      <w:r w:rsidRPr="00B33EE6">
        <w:t>situations. But we should prioritise GCSE and the routes to GCSE</w:t>
      </w:r>
      <w:r>
        <w:t>.</w:t>
      </w:r>
    </w:p>
    <w:p w:rsidR="00B5744C" w:rsidP="00B5744C">
      <w:pPr>
        <w:pStyle w:val="Answer"/>
      </w:pPr>
      <w:r w:rsidRPr="00B33EE6">
        <w:t>AI and digital skills</w:t>
      </w:r>
      <w:r>
        <w:t xml:space="preserve"> are</w:t>
      </w:r>
      <w:r w:rsidRPr="00B33EE6">
        <w:t xml:space="preserve"> a really important area</w:t>
      </w:r>
      <w:r>
        <w:t xml:space="preserve"> of priority. This has been identified as </w:t>
      </w:r>
      <w:r w:rsidRPr="00B33EE6">
        <w:t>crucial</w:t>
      </w:r>
      <w:r>
        <w:t xml:space="preserve"> by Skills England, through its contact with employers</w:t>
      </w:r>
      <w:r w:rsidRPr="00B33EE6">
        <w:t xml:space="preserve">. </w:t>
      </w:r>
      <w:r>
        <w:t>A</w:t>
      </w:r>
      <w:r w:rsidRPr="00B33EE6">
        <w:t xml:space="preserve"> level of numeracy and maths is necessary but, more broadly, digital skills learning is necessary. That is why there will be more digital literacy in the new national curriculum. It</w:t>
      </w:r>
      <w:r>
        <w:t xml:space="preserve"> i</w:t>
      </w:r>
      <w:r w:rsidRPr="00B33EE6">
        <w:t>s why we have introduced, for example, short courses that can be funded by employers through the growth and skills levy for their employees in</w:t>
      </w:r>
      <w:r>
        <w:t xml:space="preserve"> </w:t>
      </w:r>
      <w:r w:rsidRPr="00B33EE6">
        <w:t>AI learning. It</w:t>
      </w:r>
      <w:r>
        <w:t xml:space="preserve"> i</w:t>
      </w:r>
      <w:r w:rsidRPr="00B33EE6">
        <w:t>s why we will embed it more in</w:t>
      </w:r>
      <w:r>
        <w:t xml:space="preserve"> </w:t>
      </w:r>
      <w:r w:rsidR="00CC3FFD">
        <w:t xml:space="preserve">the </w:t>
      </w:r>
      <w:r>
        <w:t>qualifications that we are introducing</w:t>
      </w:r>
      <w:r w:rsidRPr="00B33EE6">
        <w:t>. In 2027, when we introduce the first of the new qualifications for 16 to 19 year</w:t>
      </w:r>
      <w:r>
        <w:t>-</w:t>
      </w:r>
      <w:r w:rsidRPr="00B33EE6">
        <w:t>old</w:t>
      </w:r>
      <w:r>
        <w:t>s—</w:t>
      </w:r>
      <w:r w:rsidRPr="00B33EE6">
        <w:t>V</w:t>
      </w:r>
      <w:r>
        <w:t>-</w:t>
      </w:r>
      <w:r w:rsidRPr="00B33EE6">
        <w:t>levels</w:t>
      </w:r>
      <w:r>
        <w:t>—o</w:t>
      </w:r>
      <w:r w:rsidRPr="00B33EE6">
        <w:t>ne of the first three of them will be</w:t>
      </w:r>
      <w:r>
        <w:t xml:space="preserve"> digital skills.</w:t>
      </w:r>
    </w:p>
    <w:p w:rsidR="00B5744C" w:rsidP="00B5744C">
      <w:pPr>
        <w:pStyle w:val="Remark"/>
      </w:pPr>
      <w:r>
        <w:rPr>
          <w:b/>
          <w:bCs/>
        </w:rPr>
        <w:t>Lord Blackwell:</w:t>
      </w:r>
      <w:r w:rsidR="00970164">
        <w:t xml:space="preserve"> I have a follow-up question. </w:t>
      </w:r>
      <w:r w:rsidRPr="00A81764">
        <w:t>Going back to the earlier test</w:t>
      </w:r>
      <w:r>
        <w:t>s</w:t>
      </w:r>
      <w:r w:rsidRPr="00A81764">
        <w:t xml:space="preserve"> during school years, there are clearly lots of opportunities to identify children who are falling behind in basic arithmetic and who </w:t>
      </w:r>
      <w:r>
        <w:t>will not</w:t>
      </w:r>
      <w:r w:rsidRPr="00A81764">
        <w:t xml:space="preserve"> be able to go on to the more advanced mathematics topics in GCSE unless they have a handle on basic numeracy. So is there a requirement to have more explicit</w:t>
      </w:r>
      <w:r>
        <w:t xml:space="preserve"> treatment to help those children conquer their b</w:t>
      </w:r>
      <w:r w:rsidRPr="00A81764">
        <w:t>asic numeracy skills</w:t>
      </w:r>
      <w:r>
        <w:t>? W</w:t>
      </w:r>
      <w:r w:rsidRPr="00A81764">
        <w:t>hether you call it streaming or different classes</w:t>
      </w:r>
      <w:r>
        <w:t>, d</w:t>
      </w:r>
      <w:r w:rsidRPr="00A81764">
        <w:t>o we</w:t>
      </w:r>
      <w:r>
        <w:t xml:space="preserve"> not</w:t>
      </w:r>
      <w:r w:rsidRPr="00A81764">
        <w:t xml:space="preserve"> need to break those children out and focus on them, rather than just assuming</w:t>
      </w:r>
      <w:r>
        <w:t xml:space="preserve"> that</w:t>
      </w:r>
      <w:r w:rsidRPr="00A81764">
        <w:t xml:space="preserve"> they will get left behind?</w:t>
      </w:r>
    </w:p>
    <w:p w:rsidR="00B5744C" w:rsidP="00B5744C">
      <w:pPr>
        <w:pStyle w:val="Answer"/>
      </w:pPr>
      <w:sdt>
        <w:sdtPr>
          <w:alias w:val="Witness"/>
          <w:id w:val="-443993911"/>
          <w:placeholder>
            <w:docPart w:val="9EA1C64E1311428EB553C71FCE1683F6"/>
          </w:placeholder>
          <w:richText/>
        </w:sdtPr>
        <w:sdtContent>
          <w:r w:rsidRPr="00FA2DFB">
            <w:rPr>
              <w:b/>
              <w:i/>
            </w:rPr>
            <w:t>Baroness Smith of Malvern:</w:t>
          </w:r>
        </w:sdtContent>
      </w:sdt>
      <w:r>
        <w:t xml:space="preserve"> M</w:t>
      </w:r>
      <w:r w:rsidRPr="00136320">
        <w:t>ost secondary schools do set by level of understanding</w:t>
      </w:r>
      <w:r>
        <w:t xml:space="preserve">, </w:t>
      </w:r>
      <w:r w:rsidRPr="00136320">
        <w:t xml:space="preserve">particularly in maths. </w:t>
      </w:r>
      <w:r>
        <w:t>T</w:t>
      </w:r>
      <w:r w:rsidRPr="00136320">
        <w:t>hat is appropriate</w:t>
      </w:r>
      <w:r>
        <w:t xml:space="preserve">. </w:t>
      </w:r>
      <w:r w:rsidRPr="00136320">
        <w:t xml:space="preserve">But </w:t>
      </w:r>
      <w:r>
        <w:t xml:space="preserve">you </w:t>
      </w:r>
      <w:r w:rsidRPr="00136320">
        <w:t>are also right</w:t>
      </w:r>
      <w:r>
        <w:t xml:space="preserve"> that you therefore need to ensure that c</w:t>
      </w:r>
      <w:r w:rsidRPr="00136320">
        <w:t xml:space="preserve">hildren are getting those basic building blocks and are building them up. </w:t>
      </w:r>
      <w:r>
        <w:t>T</w:t>
      </w:r>
      <w:r w:rsidRPr="00136320">
        <w:t xml:space="preserve">hat is part of the reason why, as part of the curriculum and assessment review, we will review the way children learn maths from key stage </w:t>
      </w:r>
      <w:r>
        <w:t>1,</w:t>
      </w:r>
      <w:r w:rsidRPr="00136320">
        <w:t xml:space="preserve"> when they arrive in schools</w:t>
      </w:r>
      <w:r>
        <w:t>,</w:t>
      </w:r>
      <w:r w:rsidRPr="00136320">
        <w:t xml:space="preserve"> through to </w:t>
      </w:r>
      <w:r>
        <w:t>k</w:t>
      </w:r>
      <w:r w:rsidRPr="00136320">
        <w:t xml:space="preserve">ey </w:t>
      </w:r>
      <w:r>
        <w:t>s</w:t>
      </w:r>
      <w:r w:rsidRPr="00136320">
        <w:t xml:space="preserve">tage </w:t>
      </w:r>
      <w:r>
        <w:t>4</w:t>
      </w:r>
      <w:r w:rsidRPr="00136320">
        <w:t xml:space="preserve"> and </w:t>
      </w:r>
      <w:r w:rsidR="00AE31D3">
        <w:t xml:space="preserve">to </w:t>
      </w:r>
      <w:r w:rsidRPr="00136320">
        <w:t>whe</w:t>
      </w:r>
      <w:r>
        <w:t>n</w:t>
      </w:r>
      <w:r w:rsidRPr="00136320">
        <w:t xml:space="preserve"> they </w:t>
      </w:r>
      <w:r>
        <w:t>take</w:t>
      </w:r>
      <w:r w:rsidRPr="00136320">
        <w:t xml:space="preserve"> their GCSEs and </w:t>
      </w:r>
      <w:r w:rsidRPr="00136320" w:rsidR="00AE31D3">
        <w:t xml:space="preserve">hopefully </w:t>
      </w:r>
      <w:r>
        <w:t>get one.</w:t>
      </w:r>
      <w:r w:rsidRPr="00136320">
        <w:t xml:space="preserve"> </w:t>
      </w:r>
      <w:r>
        <w:t>It is about</w:t>
      </w:r>
      <w:r w:rsidRPr="00136320">
        <w:t xml:space="preserve"> making the way you deliver those building blocks</w:t>
      </w:r>
      <w:r>
        <w:t xml:space="preserve"> </w:t>
      </w:r>
      <w:r w:rsidRPr="00136320">
        <w:t>clearer for teacher</w:t>
      </w:r>
      <w:r>
        <w:t>s</w:t>
      </w:r>
      <w:r w:rsidR="00AE31D3">
        <w:t>,</w:t>
      </w:r>
      <w:r w:rsidRPr="00136320">
        <w:t xml:space="preserve"> so that children build their confidence</w:t>
      </w:r>
      <w:r>
        <w:t xml:space="preserve"> and knowledge to enable them to go on to the next stage.</w:t>
      </w:r>
    </w:p>
    <w:p w:rsidR="00B5744C" w:rsidP="00B5744C">
      <w:pPr>
        <w:pStyle w:val="Question"/>
      </w:pPr>
      <w:r w:rsidRPr="00EA719D">
        <w:rPr>
          <w:b/>
          <w:bCs/>
        </w:rPr>
        <w:t>Baroness Bull:</w:t>
      </w:r>
      <w:r>
        <w:t xml:space="preserve"> I am grateful to Lord Blackwell for raising that question. I will go a little further on that briefly.</w:t>
      </w:r>
      <w:r w:rsidRPr="00EA719D">
        <w:t xml:space="preserve"> I declare</w:t>
      </w:r>
      <w:r>
        <w:t xml:space="preserve"> </w:t>
      </w:r>
      <w:r w:rsidRPr="00EA719D">
        <w:t xml:space="preserve">that I am </w:t>
      </w:r>
      <w:r>
        <w:t xml:space="preserve">a </w:t>
      </w:r>
      <w:r w:rsidRPr="00EA719D">
        <w:t xml:space="preserve">patron of the </w:t>
      </w:r>
      <w:r>
        <w:t>D</w:t>
      </w:r>
      <w:r w:rsidRPr="00EA719D">
        <w:t xml:space="preserve">yscalculia </w:t>
      </w:r>
      <w:r>
        <w:t>N</w:t>
      </w:r>
      <w:r w:rsidRPr="00EA719D">
        <w:t>etwork.</w:t>
      </w:r>
      <w:r>
        <w:t xml:space="preserve"> W</w:t>
      </w:r>
      <w:r w:rsidRPr="00EA719D">
        <w:t>e know that</w:t>
      </w:r>
      <w:r>
        <w:t>,</w:t>
      </w:r>
      <w:r w:rsidRPr="00EA719D">
        <w:t xml:space="preserve"> even with those interventions, between 6</w:t>
      </w:r>
      <w:r>
        <w:t>%</w:t>
      </w:r>
      <w:r w:rsidRPr="00EA719D">
        <w:t xml:space="preserve"> and 10% of the population will always struggle with these concepts. You</w:t>
      </w:r>
      <w:r>
        <w:t xml:space="preserve"> ha</w:t>
      </w:r>
      <w:r w:rsidRPr="00EA719D">
        <w:t>ve set up the GCSE throughout as a gold</w:t>
      </w:r>
      <w:r>
        <w:t>-</w:t>
      </w:r>
      <w:r w:rsidRPr="00EA719D">
        <w:t>standard</w:t>
      </w:r>
      <w:r w:rsidR="00C30508">
        <w:t>,</w:t>
      </w:r>
      <w:r w:rsidRPr="00EA719D">
        <w:t xml:space="preserve"> highly regarded international qualification. It is a gateway into employment and future careers earnings. </w:t>
      </w:r>
      <w:r>
        <w:t>Y</w:t>
      </w:r>
      <w:r w:rsidRPr="00EA719D">
        <w:t>et</w:t>
      </w:r>
      <w:r>
        <w:t>,</w:t>
      </w:r>
      <w:r w:rsidRPr="00EA719D">
        <w:t xml:space="preserve"> for that cohort, it is almost</w:t>
      </w:r>
      <w:r>
        <w:t xml:space="preserve"> </w:t>
      </w:r>
      <w:r w:rsidRPr="00EA719D">
        <w:t>certainly</w:t>
      </w:r>
      <w:r>
        <w:t>—</w:t>
      </w:r>
      <w:r w:rsidRPr="00EA719D">
        <w:t xml:space="preserve">not completely </w:t>
      </w:r>
      <w:r>
        <w:t>certainly—</w:t>
      </w:r>
      <w:r w:rsidRPr="00EA719D">
        <w:t>going to be impossible</w:t>
      </w:r>
      <w:r>
        <w:t>,</w:t>
      </w:r>
      <w:r w:rsidRPr="00EA719D">
        <w:t xml:space="preserve"> despite</w:t>
      </w:r>
      <w:r>
        <w:t xml:space="preserve"> them</w:t>
      </w:r>
      <w:r w:rsidRPr="00EA719D">
        <w:t xml:space="preserve"> being brilliant in other areas. What are you doing to ensure </w:t>
      </w:r>
      <w:r>
        <w:t xml:space="preserve">that </w:t>
      </w:r>
      <w:r w:rsidRPr="00EA719D">
        <w:t xml:space="preserve">that cohort of people </w:t>
      </w:r>
      <w:r>
        <w:t>is</w:t>
      </w:r>
      <w:r w:rsidRPr="00EA719D">
        <w:t xml:space="preserve"> not disadvantaged in later life because they simply cannot get that GCSE</w:t>
      </w:r>
      <w:r>
        <w:t>? E</w:t>
      </w:r>
      <w:r w:rsidRPr="00EA719D">
        <w:t>ven though they can acquire all the skills they need for their career</w:t>
      </w:r>
      <w:r>
        <w:t>, t</w:t>
      </w:r>
      <w:r w:rsidRPr="00EA719D">
        <w:t xml:space="preserve">hat barrier </w:t>
      </w:r>
      <w:r>
        <w:t>will</w:t>
      </w:r>
      <w:r w:rsidRPr="00EA719D">
        <w:t xml:space="preserve"> stop them.</w:t>
      </w:r>
    </w:p>
    <w:p w:rsidR="00B5744C" w:rsidP="00B5744C">
      <w:pPr>
        <w:pStyle w:val="Answer"/>
      </w:pPr>
      <w:sdt>
        <w:sdtPr>
          <w:alias w:val="Witness"/>
          <w:id w:val="1075398118"/>
          <w:placeholder>
            <w:docPart w:val="B1D5F265057D48E9A651BFA9DD87B6F1"/>
          </w:placeholder>
          <w:richText/>
        </w:sdtPr>
        <w:sdtContent>
          <w:r w:rsidRPr="00FA2DFB">
            <w:rPr>
              <w:b/>
              <w:i/>
            </w:rPr>
            <w:t>Baroness Smith of Malvern:</w:t>
          </w:r>
        </w:sdtContent>
      </w:sdt>
      <w:r>
        <w:t xml:space="preserve"> It</w:t>
      </w:r>
      <w:r w:rsidRPr="00837801">
        <w:t xml:space="preserve"> is also the case that</w:t>
      </w:r>
      <w:r>
        <w:t>,</w:t>
      </w:r>
      <w:r w:rsidRPr="00837801">
        <w:t xml:space="preserve"> for children with particular learning difficulties, there are different qualifications</w:t>
      </w:r>
      <w:r>
        <w:t>—l</w:t>
      </w:r>
      <w:r w:rsidRPr="00837801">
        <w:t xml:space="preserve">evel </w:t>
      </w:r>
      <w:r>
        <w:t>1</w:t>
      </w:r>
      <w:r w:rsidRPr="00837801">
        <w:t xml:space="preserve"> </w:t>
      </w:r>
      <w:r w:rsidRPr="00837801">
        <w:t>qualifications, for example</w:t>
      </w:r>
      <w:r>
        <w:t>—</w:t>
      </w:r>
      <w:r w:rsidRPr="00837801">
        <w:t>that might be more accessible</w:t>
      </w:r>
      <w:r>
        <w:t xml:space="preserve"> and </w:t>
      </w:r>
      <w:r w:rsidRPr="00837801">
        <w:t xml:space="preserve">suitable. </w:t>
      </w:r>
      <w:r>
        <w:t>Then</w:t>
      </w:r>
      <w:r w:rsidRPr="00837801">
        <w:t>, when people get into adulthood, there</w:t>
      </w:r>
      <w:r>
        <w:t xml:space="preserve"> i</w:t>
      </w:r>
      <w:r w:rsidRPr="00837801">
        <w:t>s some of the other provision that we have been talking about</w:t>
      </w:r>
      <w:r>
        <w:t xml:space="preserve">: </w:t>
      </w:r>
      <w:r w:rsidRPr="00837801">
        <w:t>more applied learnin</w:t>
      </w:r>
      <w:r>
        <w:t xml:space="preserve">g and </w:t>
      </w:r>
      <w:r w:rsidRPr="00837801">
        <w:t>different ways of think</w:t>
      </w:r>
      <w:r>
        <w:t>ing</w:t>
      </w:r>
      <w:r w:rsidRPr="00837801">
        <w:t xml:space="preserve"> about numeracy and apply</w:t>
      </w:r>
      <w:r>
        <w:t>ing</w:t>
      </w:r>
      <w:r w:rsidRPr="00837801">
        <w:t xml:space="preserve"> it through some of the learning </w:t>
      </w:r>
      <w:r>
        <w:t>from</w:t>
      </w:r>
      <w:r w:rsidRPr="00837801">
        <w:t xml:space="preserve"> Multiply, for example.</w:t>
      </w:r>
    </w:p>
    <w:p w:rsidR="00B5744C" w:rsidP="00B5744C">
      <w:pPr>
        <w:pStyle w:val="Remark"/>
      </w:pPr>
      <w:r w:rsidRPr="00EA719D">
        <w:rPr>
          <w:b/>
          <w:bCs/>
        </w:rPr>
        <w:t>Baroness Bull:</w:t>
      </w:r>
      <w:r>
        <w:t xml:space="preserve"> Will that </w:t>
      </w:r>
      <w:r w:rsidRPr="00616481">
        <w:t xml:space="preserve">make the difference </w:t>
      </w:r>
      <w:r>
        <w:t>for</w:t>
      </w:r>
      <w:r w:rsidRPr="00616481">
        <w:t xml:space="preserve"> a young person not getting </w:t>
      </w:r>
      <w:r>
        <w:t>a</w:t>
      </w:r>
      <w:r w:rsidRPr="00616481">
        <w:t xml:space="preserve"> place at Cambridge, which they had on offer subject to </w:t>
      </w:r>
      <w:r>
        <w:t xml:space="preserve">the </w:t>
      </w:r>
      <w:r w:rsidRPr="00616481">
        <w:t>GCSE</w:t>
      </w:r>
      <w:r>
        <w:t>,</w:t>
      </w:r>
      <w:r w:rsidRPr="00616481">
        <w:t xml:space="preserve"> because they did not get the maths</w:t>
      </w:r>
      <w:r>
        <w:t xml:space="preserve"> GCSE?</w:t>
      </w:r>
      <w:r w:rsidRPr="00616481">
        <w:t xml:space="preserve"> </w:t>
      </w:r>
      <w:r>
        <w:t>T</w:t>
      </w:r>
      <w:r w:rsidRPr="00616481">
        <w:t>hey were accepted</w:t>
      </w:r>
      <w:r>
        <w:t xml:space="preserve"> o</w:t>
      </w:r>
      <w:r w:rsidRPr="00616481">
        <w:t>therwise. How can that be fair?</w:t>
      </w:r>
    </w:p>
    <w:p w:rsidR="00B5744C" w:rsidP="00B5744C">
      <w:pPr>
        <w:pStyle w:val="Answer"/>
      </w:pPr>
      <w:sdt>
        <w:sdtPr>
          <w:alias w:val="Witness"/>
          <w:id w:val="104549903"/>
          <w:placeholder>
            <w:docPart w:val="DF7306C6A4E74773918B7A9313CC0CD5"/>
          </w:placeholder>
          <w:richText/>
        </w:sdtPr>
        <w:sdtContent>
          <w:r w:rsidRPr="00FA2DFB">
            <w:rPr>
              <w:b/>
              <w:i/>
            </w:rPr>
            <w:t>Baroness Smith of Malvern:</w:t>
          </w:r>
        </w:sdtContent>
      </w:sdt>
      <w:r>
        <w:t xml:space="preserve"> You would have to ask Cambridge that question.</w:t>
      </w:r>
    </w:p>
    <w:p w:rsidR="00B5744C" w:rsidP="00B5744C">
      <w:pPr>
        <w:pStyle w:val="Remark"/>
      </w:pPr>
      <w:r w:rsidRPr="00EA719D">
        <w:rPr>
          <w:b/>
          <w:bCs/>
        </w:rPr>
        <w:t>Baroness Bull:</w:t>
      </w:r>
      <w:r>
        <w:t xml:space="preserve"> Maybe you could</w:t>
      </w:r>
      <w:r w:rsidR="00EB5819">
        <w:t xml:space="preserve"> do so. In</w:t>
      </w:r>
      <w:r>
        <w:t xml:space="preserve"> your ministerial role, you might get a better answer.</w:t>
      </w:r>
    </w:p>
    <w:p w:rsidR="00B5744C" w:rsidP="00B5744C">
      <w:pPr>
        <w:pStyle w:val="Question"/>
      </w:pPr>
      <w:r w:rsidRPr="00616481">
        <w:rPr>
          <w:b/>
          <w:bCs/>
        </w:rPr>
        <w:t>Viscount Stansgate:</w:t>
      </w:r>
      <w:r>
        <w:t xml:space="preserve"> I would like</w:t>
      </w:r>
      <w:r w:rsidRPr="00C655C2">
        <w:t xml:space="preserve"> you to step away from the current situation </w:t>
      </w:r>
      <w:r>
        <w:t xml:space="preserve">and </w:t>
      </w:r>
      <w:r w:rsidRPr="00C655C2">
        <w:t>look ahead</w:t>
      </w:r>
      <w:r>
        <w:t xml:space="preserve"> five or 10</w:t>
      </w:r>
      <w:r w:rsidRPr="00C655C2">
        <w:t xml:space="preserve"> years. What </w:t>
      </w:r>
      <w:r>
        <w:t>improvements would you</w:t>
      </w:r>
      <w:r w:rsidRPr="00C655C2">
        <w:t xml:space="preserve"> most like to see in the numeracy outcomes</w:t>
      </w:r>
      <w:r>
        <w:t xml:space="preserve">, in </w:t>
      </w:r>
      <w:r w:rsidRPr="00C655C2">
        <w:t xml:space="preserve">the full range we have </w:t>
      </w:r>
      <w:r>
        <w:t>talked about, from primary and pre-primary through to schools, further education and the workforce</w:t>
      </w:r>
      <w:r w:rsidRPr="00C655C2">
        <w:t>?</w:t>
      </w:r>
      <w:r>
        <w:t xml:space="preserve"> When you look ahead, which of these areas, from </w:t>
      </w:r>
      <w:r w:rsidRPr="00C655C2">
        <w:t>pre-primary upwards</w:t>
      </w:r>
      <w:r>
        <w:t>,</w:t>
      </w:r>
      <w:r w:rsidRPr="00C655C2">
        <w:t xml:space="preserve"> do you think </w:t>
      </w:r>
      <w:r>
        <w:t>will</w:t>
      </w:r>
      <w:r w:rsidRPr="00C655C2">
        <w:t xml:space="preserve"> be most difficult for us to succeed in</w:t>
      </w:r>
      <w:r>
        <w:t xml:space="preserve"> </w:t>
      </w:r>
      <w:r w:rsidRPr="00C655C2">
        <w:t>improv</w:t>
      </w:r>
      <w:r w:rsidR="001175CF">
        <w:t>ing</w:t>
      </w:r>
      <w:r w:rsidRPr="00C655C2">
        <w:t xml:space="preserve"> the numeracy of our population?</w:t>
      </w:r>
    </w:p>
    <w:p w:rsidR="00512ABC" w:rsidP="00B5744C">
      <w:pPr>
        <w:pStyle w:val="Answer"/>
      </w:pPr>
      <w:sdt>
        <w:sdtPr>
          <w:alias w:val="Witness"/>
          <w:id w:val="1245446059"/>
          <w:placeholder>
            <w:docPart w:val="80A2EBA2FBB24E1788A7C08E6FC8BF27"/>
          </w:placeholder>
          <w:richText/>
        </w:sdtPr>
        <w:sdtContent>
          <w:r w:rsidRPr="00FA2DFB" w:rsidR="00B5744C">
            <w:rPr>
              <w:b/>
              <w:i/>
            </w:rPr>
            <w:t>Baroness Smith of Malvern:</w:t>
          </w:r>
        </w:sdtContent>
      </w:sdt>
      <w:r w:rsidR="00B5744C">
        <w:t xml:space="preserve"> As</w:t>
      </w:r>
      <w:r w:rsidRPr="00CD590D" w:rsidR="00B5744C">
        <w:t xml:space="preserve"> a proxy for better numeracy skills</w:t>
      </w:r>
      <w:r w:rsidR="00B5744C">
        <w:t>,</w:t>
      </w:r>
      <w:r w:rsidRPr="00CD590D" w:rsidR="00B5744C">
        <w:t xml:space="preserve"> I want to see more people getting to grade </w:t>
      </w:r>
      <w:r w:rsidR="00B5744C">
        <w:t>4</w:t>
      </w:r>
      <w:r w:rsidRPr="00CD590D" w:rsidR="00B5744C">
        <w:t xml:space="preserve"> GCSE</w:t>
      </w:r>
      <w:r w:rsidR="00B5744C">
        <w:t>,</w:t>
      </w:r>
      <w:r w:rsidRPr="00CD590D" w:rsidR="00B5744C">
        <w:t xml:space="preserve"> at whatever point but</w:t>
      </w:r>
      <w:r w:rsidR="00B5744C">
        <w:t xml:space="preserve"> </w:t>
      </w:r>
      <w:r w:rsidRPr="00CD590D" w:rsidR="00B5744C">
        <w:t>preferably earlier</w:t>
      </w:r>
      <w:r w:rsidR="00B5744C">
        <w:t>: at</w:t>
      </w:r>
      <w:r w:rsidRPr="00CD590D" w:rsidR="00B5744C">
        <w:t xml:space="preserve"> 16</w:t>
      </w:r>
      <w:r w:rsidR="00B5744C">
        <w:t>,</w:t>
      </w:r>
      <w:r w:rsidRPr="00CD590D" w:rsidR="00B5744C">
        <w:t xml:space="preserve"> rather than later</w:t>
      </w:r>
      <w:r w:rsidR="00B5744C">
        <w:t>.</w:t>
      </w:r>
      <w:r w:rsidRPr="00CD590D" w:rsidR="00B5744C">
        <w:t xml:space="preserve"> I want to see the learning from Multiply and high</w:t>
      </w:r>
      <w:r w:rsidR="00B5744C">
        <w:t>-</w:t>
      </w:r>
      <w:r w:rsidRPr="00CD590D" w:rsidR="00B5744C">
        <w:t>quality tailored learning being used to open up chances for people who</w:t>
      </w:r>
      <w:r w:rsidR="00B5744C">
        <w:t xml:space="preserve"> ha</w:t>
      </w:r>
      <w:r w:rsidRPr="00CD590D" w:rsidR="00B5744C">
        <w:t xml:space="preserve">ve got into adult life and have not got the numeracy skills that they would want. I want to see fewer of those vacancies that we were talking about earlier </w:t>
      </w:r>
      <w:r w:rsidR="00B5744C">
        <w:t xml:space="preserve">and </w:t>
      </w:r>
      <w:r w:rsidRPr="00CD590D" w:rsidR="00B5744C">
        <w:t>that employers cannot fill because people do not have the numeracy skills to</w:t>
      </w:r>
      <w:r w:rsidR="00B5744C">
        <w:t xml:space="preserve"> </w:t>
      </w:r>
      <w:r w:rsidRPr="00CD590D" w:rsidR="00B5744C">
        <w:t>bring to them. I want to see the impact of higher numeracy skills on</w:t>
      </w:r>
      <w:r w:rsidR="00B5744C">
        <w:t xml:space="preserve"> </w:t>
      </w:r>
      <w:r w:rsidRPr="00CD590D" w:rsidR="00B5744C">
        <w:t>growth and productivity in the economy.</w:t>
      </w:r>
    </w:p>
    <w:p w:rsidR="00B5744C" w:rsidP="00B5744C">
      <w:pPr>
        <w:pStyle w:val="Answer"/>
      </w:pPr>
      <w:r w:rsidRPr="00CD590D">
        <w:t>I want to see numeracy embedded in the way we were talking about</w:t>
      </w:r>
      <w:r>
        <w:t xml:space="preserve">, </w:t>
      </w:r>
      <w:r w:rsidRPr="00CD590D">
        <w:t>equivalent to</w:t>
      </w:r>
      <w:r>
        <w:t xml:space="preserve"> </w:t>
      </w:r>
      <w:r w:rsidRPr="00CD590D">
        <w:t xml:space="preserve">the power of reading at early years. </w:t>
      </w:r>
      <w:r>
        <w:t>T</w:t>
      </w:r>
      <w:r w:rsidRPr="00CD590D">
        <w:t xml:space="preserve">hat is </w:t>
      </w:r>
      <w:r>
        <w:t xml:space="preserve">about </w:t>
      </w:r>
      <w:r w:rsidRPr="00CD590D">
        <w:t>building confidence from a very early stage. I want to see teachers being confident about their teaching of maths and high</w:t>
      </w:r>
      <w:r>
        <w:t>-</w:t>
      </w:r>
      <w:r w:rsidRPr="00CD590D">
        <w:t>quality maths teaching</w:t>
      </w:r>
      <w:r>
        <w:t>, w</w:t>
      </w:r>
      <w:r w:rsidRPr="00CD590D">
        <w:t>herever you come across it</w:t>
      </w:r>
      <w:r>
        <w:t>,</w:t>
      </w:r>
      <w:r w:rsidRPr="00CD590D">
        <w:t xml:space="preserve"> in schools or colleges.</w:t>
      </w:r>
    </w:p>
    <w:p w:rsidR="00456FEA" w:rsidP="00456FEA">
      <w:pPr>
        <w:pStyle w:val="Answer"/>
      </w:pPr>
      <w:r>
        <w:t>O</w:t>
      </w:r>
      <w:r w:rsidRPr="005B7F30">
        <w:t>ut of all those, what is the most difficult? We</w:t>
      </w:r>
      <w:r>
        <w:t xml:space="preserve"> </w:t>
      </w:r>
      <w:r w:rsidRPr="005B7F30">
        <w:t>are making really good progress with the early years.</w:t>
      </w:r>
      <w:r>
        <w:t xml:space="preserve"> We should s</w:t>
      </w:r>
      <w:r w:rsidRPr="005B7F30">
        <w:t>ee what impact that has on what we need to do later on through children’s school lives.</w:t>
      </w:r>
      <w:r>
        <w:t xml:space="preserve"> B</w:t>
      </w:r>
      <w:r w:rsidRPr="005B7F30">
        <w:t>y definition, those will not be able to impact on the older</w:t>
      </w:r>
      <w:r>
        <w:t xml:space="preserve"> </w:t>
      </w:r>
      <w:r w:rsidRPr="005B7F30">
        <w:t>ones among us, for whom there is only the chance of adult skills funded provision.</w:t>
      </w:r>
      <w:r>
        <w:t xml:space="preserve"> The most difficult group is probably the 55 to 65 year-olds, which is the one group in which we have seen a fall in their level of maths understanding. </w:t>
      </w:r>
      <w:r w:rsidRPr="003F338D">
        <w:t xml:space="preserve">I am sure </w:t>
      </w:r>
      <w:r w:rsidR="00361284">
        <w:t xml:space="preserve">that </w:t>
      </w:r>
      <w:r w:rsidRPr="003F338D">
        <w:t>the numeracy skills of those around this room are excellent, but</w:t>
      </w:r>
      <w:r>
        <w:t xml:space="preserve">, </w:t>
      </w:r>
      <w:r w:rsidRPr="003F338D">
        <w:t>as well as the early years</w:t>
      </w:r>
      <w:r>
        <w:t>,</w:t>
      </w:r>
      <w:r w:rsidRPr="003F338D">
        <w:t xml:space="preserve"> </w:t>
      </w:r>
      <w:r w:rsidRPr="002121EF">
        <w:t>we probably need to keep thinking about</w:t>
      </w:r>
      <w:r>
        <w:t xml:space="preserve"> </w:t>
      </w:r>
      <w:r w:rsidRPr="003F338D">
        <w:t>how</w:t>
      </w:r>
      <w:r>
        <w:t xml:space="preserve">, </w:t>
      </w:r>
      <w:r w:rsidRPr="003F338D">
        <w:t xml:space="preserve">as you get older, you can brush up and develop your numeracy skills. </w:t>
      </w:r>
      <w:r>
        <w:t>E</w:t>
      </w:r>
      <w:r w:rsidRPr="003F338D">
        <w:t xml:space="preserve">ven if you are </w:t>
      </w:r>
      <w:r w:rsidRPr="003F338D">
        <w:t>not working anymore, your numeracy skills, whether for handling your money or for living a full life</w:t>
      </w:r>
      <w:r>
        <w:t xml:space="preserve">, </w:t>
      </w:r>
      <w:r w:rsidRPr="003F338D">
        <w:t>are really important.</w:t>
      </w:r>
    </w:p>
    <w:p w:rsidR="00456FEA" w:rsidP="00091A9A">
      <w:pPr>
        <w:pStyle w:val="Remark"/>
      </w:pPr>
      <w:sdt>
        <w:sdtPr>
          <w:alias w:val="Member"/>
          <w:tag w:val="&lt;Member mnisId='2652' dodsId='26734'&gt;"/>
          <w:id w:val="-1061248422"/>
          <w:placeholder>
            <w:docPart w:val="DAD9940C988E4BF2839C687BA5C37C11"/>
          </w:placeholder>
          <w:richText/>
        </w:sdtPr>
        <w:sdtContent>
          <w:r w:rsidRPr="003571AC">
            <w:rPr>
              <w:b/>
            </w:rPr>
            <w:t>Baroness Hamwee:</w:t>
          </w:r>
        </w:sdtContent>
      </w:sdt>
      <w:r>
        <w:t xml:space="preserve"> </w:t>
      </w:r>
      <w:r w:rsidRPr="0040599B">
        <w:t>Just for clarification</w:t>
      </w:r>
      <w:r>
        <w:t xml:space="preserve">, </w:t>
      </w:r>
      <w:r w:rsidRPr="0040599B">
        <w:t xml:space="preserve">you </w:t>
      </w:r>
      <w:r>
        <w:t xml:space="preserve">have twice </w:t>
      </w:r>
      <w:r w:rsidRPr="0040599B">
        <w:t>mentioned the cohort of 55 to 65. What about the over</w:t>
      </w:r>
      <w:r>
        <w:t>-</w:t>
      </w:r>
      <w:r w:rsidRPr="0040599B">
        <w:t>65</w:t>
      </w:r>
      <w:r>
        <w:t xml:space="preserve">s, </w:t>
      </w:r>
      <w:r w:rsidRPr="0040599B">
        <w:t>or are they not counted?</w:t>
      </w:r>
    </w:p>
    <w:p w:rsidR="00456FEA" w:rsidP="00456FEA">
      <w:pPr>
        <w:pStyle w:val="Answer"/>
        <w:rPr>
          <w:b/>
          <w:i/>
        </w:rPr>
      </w:pPr>
      <w:r>
        <w:rPr>
          <w:b/>
          <w:i/>
        </w:rPr>
        <w:t xml:space="preserve">Baroness Smith of Malvern: </w:t>
      </w:r>
      <w:r w:rsidRPr="00436A92">
        <w:rPr>
          <w:bCs/>
          <w:iCs/>
        </w:rPr>
        <w:t>That is a very fair point. I will come back to you about the extent to which OECD also measures the over</w:t>
      </w:r>
      <w:r>
        <w:rPr>
          <w:bCs/>
          <w:iCs/>
        </w:rPr>
        <w:t>-</w:t>
      </w:r>
      <w:r w:rsidRPr="00436A92">
        <w:rPr>
          <w:bCs/>
          <w:iCs/>
        </w:rPr>
        <w:t>65</w:t>
      </w:r>
      <w:r>
        <w:rPr>
          <w:bCs/>
          <w:iCs/>
        </w:rPr>
        <w:t>s.</w:t>
      </w:r>
    </w:p>
    <w:p w:rsidR="00456FEA" w:rsidP="00456FEA">
      <w:pPr>
        <w:pStyle w:val="Question"/>
      </w:pPr>
      <w:sdt>
        <w:sdtPr>
          <w:alias w:val="Member"/>
          <w:tag w:val="&lt;Member mnisId='3550' dodsId='27109'&gt;"/>
          <w:id w:val="1773281107"/>
          <w:placeholder>
            <w:docPart w:val="DAD9940C988E4BF2839C687BA5C37C11"/>
          </w:placeholder>
          <w:richText/>
        </w:sdtPr>
        <w:sdtContent>
          <w:r w:rsidRPr="00530896">
            <w:rPr>
              <w:b/>
            </w:rPr>
            <w:t>Lord Blackwell:</w:t>
          </w:r>
        </w:sdtContent>
      </w:sdt>
      <w:r>
        <w:t xml:space="preserve"> Y</w:t>
      </w:r>
      <w:r w:rsidRPr="00A9303D">
        <w:t>ou have talked about</w:t>
      </w:r>
      <w:r>
        <w:t xml:space="preserve"> </w:t>
      </w:r>
      <w:r w:rsidRPr="00A9303D">
        <w:t>a whole plethora of program</w:t>
      </w:r>
      <w:r>
        <w:t>me</w:t>
      </w:r>
      <w:r w:rsidRPr="00A9303D">
        <w:t>s, initiatives</w:t>
      </w:r>
      <w:r>
        <w:t xml:space="preserve">, </w:t>
      </w:r>
      <w:r w:rsidRPr="00A9303D">
        <w:t>testing, e</w:t>
      </w:r>
      <w:r>
        <w:t xml:space="preserve">t </w:t>
      </w:r>
      <w:r w:rsidRPr="00A9303D">
        <w:t>c</w:t>
      </w:r>
      <w:r>
        <w:t>etera,</w:t>
      </w:r>
      <w:r w:rsidRPr="00A9303D">
        <w:t xml:space="preserve"> aimed at dealing with this issue</w:t>
      </w:r>
      <w:r>
        <w:t xml:space="preserve">, </w:t>
      </w:r>
      <w:r w:rsidRPr="00A9303D">
        <w:t>yet</w:t>
      </w:r>
      <w:r>
        <w:t xml:space="preserve"> I think </w:t>
      </w:r>
      <w:r w:rsidRPr="00A9303D">
        <w:t xml:space="preserve">none of us are satisfied that we are yet </w:t>
      </w:r>
      <w:r>
        <w:t xml:space="preserve">at </w:t>
      </w:r>
      <w:r w:rsidRPr="00A9303D">
        <w:t>the point where we can say</w:t>
      </w:r>
      <w:r w:rsidR="003351C1">
        <w:t>,</w:t>
      </w:r>
      <w:r w:rsidRPr="00A9303D">
        <w:t xml:space="preserve"> </w:t>
      </w:r>
      <w:r>
        <w:t>“</w:t>
      </w:r>
      <w:r w:rsidR="003351C1">
        <w:t>J</w:t>
      </w:r>
      <w:r w:rsidRPr="00A9303D">
        <w:t>ob done</w:t>
      </w:r>
      <w:r>
        <w:t>”</w:t>
      </w:r>
      <w:r w:rsidRPr="00A9303D">
        <w:t xml:space="preserve">. In your mind, </w:t>
      </w:r>
      <w:r>
        <w:t xml:space="preserve">is </w:t>
      </w:r>
      <w:r w:rsidRPr="00A9303D">
        <w:t>everything there</w:t>
      </w:r>
      <w:r>
        <w:t>,</w:t>
      </w:r>
      <w:r w:rsidRPr="00A9303D">
        <w:t xml:space="preserve"> </w:t>
      </w:r>
      <w:r>
        <w:t xml:space="preserve">as </w:t>
      </w:r>
      <w:r w:rsidRPr="00A9303D">
        <w:t>you set it out just now</w:t>
      </w:r>
      <w:r>
        <w:t>,</w:t>
      </w:r>
      <w:r w:rsidRPr="00A9303D">
        <w:t xml:space="preserve"> </w:t>
      </w:r>
      <w:r>
        <w:t>and is it</w:t>
      </w:r>
      <w:r w:rsidRPr="00A9303D">
        <w:t xml:space="preserve"> just a question of carrying on with that</w:t>
      </w:r>
      <w:r>
        <w:t>, o</w:t>
      </w:r>
      <w:r w:rsidRPr="00A9303D">
        <w:t xml:space="preserve">r is there any aspect of this where we </w:t>
      </w:r>
      <w:r>
        <w:t xml:space="preserve">will </w:t>
      </w:r>
      <w:r w:rsidRPr="00A9303D">
        <w:t>need a step change if we are going to tackle the problem?</w:t>
      </w:r>
    </w:p>
    <w:p w:rsidR="00B61DC9" w:rsidP="00456FEA">
      <w:pPr>
        <w:pStyle w:val="Answer"/>
        <w:rPr>
          <w:bCs/>
          <w:iCs/>
        </w:rPr>
      </w:pPr>
      <w:r>
        <w:rPr>
          <w:b/>
          <w:i/>
        </w:rPr>
        <w:t>Baroness Smith of Malvern:</w:t>
      </w:r>
      <w:r w:rsidRPr="00016FA3">
        <w:rPr>
          <w:bCs/>
          <w:iCs/>
        </w:rPr>
        <w:t xml:space="preserve"> </w:t>
      </w:r>
      <w:r>
        <w:rPr>
          <w:bCs/>
          <w:iCs/>
        </w:rPr>
        <w:t xml:space="preserve">First, </w:t>
      </w:r>
      <w:r w:rsidRPr="006F241A">
        <w:rPr>
          <w:bCs/>
          <w:iCs/>
        </w:rPr>
        <w:t>I am not complacent about this, but I think it is worthwhile recognising what I said about the OECD stats</w:t>
      </w:r>
      <w:r>
        <w:rPr>
          <w:bCs/>
          <w:iCs/>
        </w:rPr>
        <w:t>: we tend to have better adult numeracy skills than average and, therefore, than some of our major competitors</w:t>
      </w:r>
      <w:r w:rsidRPr="006F241A">
        <w:rPr>
          <w:bCs/>
          <w:iCs/>
        </w:rPr>
        <w:t>.</w:t>
      </w:r>
    </w:p>
    <w:p w:rsidR="00047C67" w:rsidP="00456FEA">
      <w:pPr>
        <w:pStyle w:val="Answer"/>
        <w:rPr>
          <w:bCs/>
          <w:iCs/>
        </w:rPr>
      </w:pPr>
      <w:r>
        <w:rPr>
          <w:bCs/>
          <w:iCs/>
        </w:rPr>
        <w:t>This is my third time around in the DfE. The first time I was in the department, in 1999, the last Labour Government were introducing the numeracy hour and improving levels of numeracy for children in primary schools, and that had an impact. They were investing in ensuring that there were sufficient high-quality maths teachers in schools, and that had an impact. In the period in between, Governments have focused on numeracy skills</w:t>
      </w:r>
      <w:r w:rsidR="008A18BD">
        <w:rPr>
          <w:bCs/>
          <w:iCs/>
        </w:rPr>
        <w:t>. F</w:t>
      </w:r>
      <w:r>
        <w:rPr>
          <w:bCs/>
          <w:iCs/>
        </w:rPr>
        <w:t>or example, we have seen a very big increase in the numbers of young people who now take A-l</w:t>
      </w:r>
      <w:r w:rsidRPr="006F241A">
        <w:rPr>
          <w:bCs/>
          <w:iCs/>
        </w:rPr>
        <w:t>evel maths</w:t>
      </w:r>
      <w:r>
        <w:rPr>
          <w:bCs/>
          <w:iCs/>
        </w:rPr>
        <w:t>. W</w:t>
      </w:r>
      <w:r w:rsidRPr="006F241A">
        <w:rPr>
          <w:bCs/>
          <w:iCs/>
        </w:rPr>
        <w:t>hen I was teaching</w:t>
      </w:r>
      <w:r>
        <w:rPr>
          <w:bCs/>
          <w:iCs/>
        </w:rPr>
        <w:t>,</w:t>
      </w:r>
      <w:r w:rsidRPr="006F241A">
        <w:rPr>
          <w:bCs/>
          <w:iCs/>
        </w:rPr>
        <w:t xml:space="preserve"> A-level maths</w:t>
      </w:r>
      <w:r>
        <w:rPr>
          <w:bCs/>
          <w:iCs/>
        </w:rPr>
        <w:t xml:space="preserve"> </w:t>
      </w:r>
      <w:r w:rsidRPr="006F241A">
        <w:rPr>
          <w:bCs/>
          <w:iCs/>
        </w:rPr>
        <w:t>was a pretty small group</w:t>
      </w:r>
      <w:r>
        <w:rPr>
          <w:bCs/>
          <w:iCs/>
        </w:rPr>
        <w:t xml:space="preserve">, and </w:t>
      </w:r>
      <w:r w:rsidRPr="006F241A">
        <w:rPr>
          <w:bCs/>
          <w:iCs/>
        </w:rPr>
        <w:t xml:space="preserve">it is </w:t>
      </w:r>
      <w:r>
        <w:rPr>
          <w:bCs/>
          <w:iCs/>
        </w:rPr>
        <w:t xml:space="preserve">now </w:t>
      </w:r>
      <w:r w:rsidRPr="006F241A">
        <w:rPr>
          <w:bCs/>
          <w:iCs/>
        </w:rPr>
        <w:t>the largest A-level</w:t>
      </w:r>
      <w:r w:rsidR="008A18BD">
        <w:rPr>
          <w:bCs/>
          <w:iCs/>
        </w:rPr>
        <w:t>—</w:t>
      </w:r>
      <w:r>
        <w:rPr>
          <w:bCs/>
          <w:iCs/>
        </w:rPr>
        <w:t>p</w:t>
      </w:r>
      <w:r w:rsidRPr="006F241A">
        <w:rPr>
          <w:bCs/>
          <w:iCs/>
        </w:rPr>
        <w:t xml:space="preserve">robably twice as many young people are doing A-level maths now as </w:t>
      </w:r>
      <w:r>
        <w:rPr>
          <w:bCs/>
          <w:iCs/>
        </w:rPr>
        <w:t>were w</w:t>
      </w:r>
      <w:r w:rsidRPr="006F241A">
        <w:rPr>
          <w:bCs/>
          <w:iCs/>
        </w:rPr>
        <w:t xml:space="preserve">hen I was teaching </w:t>
      </w:r>
      <w:r>
        <w:rPr>
          <w:bCs/>
          <w:iCs/>
        </w:rPr>
        <w:t>A-</w:t>
      </w:r>
      <w:r w:rsidRPr="006F241A">
        <w:rPr>
          <w:bCs/>
          <w:iCs/>
        </w:rPr>
        <w:t>level economics all those years ago.</w:t>
      </w:r>
    </w:p>
    <w:p w:rsidR="00456FEA" w:rsidP="00456FEA">
      <w:pPr>
        <w:pStyle w:val="Answer"/>
        <w:rPr>
          <w:b/>
          <w:i/>
        </w:rPr>
      </w:pPr>
      <w:r>
        <w:rPr>
          <w:bCs/>
          <w:iCs/>
        </w:rPr>
        <w:t>T</w:t>
      </w:r>
      <w:r w:rsidRPr="006F241A">
        <w:rPr>
          <w:bCs/>
          <w:iCs/>
        </w:rPr>
        <w:t>here continues to be progress, but there continues to be a need</w:t>
      </w:r>
      <w:r>
        <w:rPr>
          <w:bCs/>
          <w:iCs/>
        </w:rPr>
        <w:t xml:space="preserve">, </w:t>
      </w:r>
      <w:r w:rsidRPr="006F241A">
        <w:rPr>
          <w:bCs/>
          <w:iCs/>
        </w:rPr>
        <w:t xml:space="preserve">because we are ambitious </w:t>
      </w:r>
      <w:r>
        <w:rPr>
          <w:bCs/>
          <w:iCs/>
        </w:rPr>
        <w:t>to</w:t>
      </w:r>
      <w:r w:rsidRPr="006F241A">
        <w:rPr>
          <w:bCs/>
          <w:iCs/>
        </w:rPr>
        <w:t xml:space="preserve"> </w:t>
      </w:r>
      <w:r>
        <w:rPr>
          <w:bCs/>
          <w:iCs/>
        </w:rPr>
        <w:t xml:space="preserve">make </w:t>
      </w:r>
      <w:r w:rsidRPr="006F241A">
        <w:rPr>
          <w:bCs/>
          <w:iCs/>
        </w:rPr>
        <w:t>sure that young people have the numeracy skills they need to take them into adulthood</w:t>
      </w:r>
      <w:r>
        <w:rPr>
          <w:bCs/>
          <w:iCs/>
        </w:rPr>
        <w:t xml:space="preserve">, </w:t>
      </w:r>
      <w:r w:rsidRPr="006F241A">
        <w:rPr>
          <w:bCs/>
          <w:iCs/>
        </w:rPr>
        <w:t>with all the benefits for them and their ability to live full lives and to work.</w:t>
      </w:r>
      <w:r w:rsidR="00047C67">
        <w:rPr>
          <w:bCs/>
          <w:iCs/>
        </w:rPr>
        <w:t xml:space="preserve"> </w:t>
      </w:r>
      <w:r>
        <w:rPr>
          <w:bCs/>
          <w:iCs/>
        </w:rPr>
        <w:t>W</w:t>
      </w:r>
      <w:r w:rsidRPr="006F241A">
        <w:rPr>
          <w:bCs/>
          <w:iCs/>
        </w:rPr>
        <w:t>e probably need to keep looking at where the good evidence is. Multiply is a good example of something that has brought us new evidence about what is likely to work that we can</w:t>
      </w:r>
      <w:r>
        <w:rPr>
          <w:bCs/>
          <w:iCs/>
        </w:rPr>
        <w:t xml:space="preserve"> </w:t>
      </w:r>
      <w:r w:rsidRPr="006F241A">
        <w:rPr>
          <w:bCs/>
          <w:iCs/>
        </w:rPr>
        <w:t>share. We all need to keep working on that, because we are ambitious</w:t>
      </w:r>
      <w:r>
        <w:rPr>
          <w:bCs/>
          <w:iCs/>
        </w:rPr>
        <w:t xml:space="preserve"> </w:t>
      </w:r>
      <w:r w:rsidRPr="006F241A">
        <w:rPr>
          <w:bCs/>
          <w:iCs/>
        </w:rPr>
        <w:t>to make sure that our country has the numeracy skills it needs. Apparently</w:t>
      </w:r>
      <w:r>
        <w:rPr>
          <w:bCs/>
          <w:iCs/>
        </w:rPr>
        <w:t xml:space="preserve">, PIAAC </w:t>
      </w:r>
      <w:r w:rsidRPr="006F241A">
        <w:rPr>
          <w:bCs/>
          <w:iCs/>
        </w:rPr>
        <w:t xml:space="preserve">covers </w:t>
      </w:r>
      <w:r>
        <w:rPr>
          <w:bCs/>
          <w:iCs/>
        </w:rPr>
        <w:t xml:space="preserve">only </w:t>
      </w:r>
      <w:r w:rsidRPr="006F241A">
        <w:rPr>
          <w:bCs/>
          <w:iCs/>
        </w:rPr>
        <w:t>up to age 65</w:t>
      </w:r>
      <w:r>
        <w:rPr>
          <w:bCs/>
          <w:iCs/>
        </w:rPr>
        <w:t>; w</w:t>
      </w:r>
      <w:r w:rsidRPr="006F241A">
        <w:rPr>
          <w:bCs/>
          <w:iCs/>
        </w:rPr>
        <w:t>e might all have a view about whether that is the right thing to do</w:t>
      </w:r>
      <w:r>
        <w:rPr>
          <w:bCs/>
          <w:iCs/>
        </w:rPr>
        <w:t>.</w:t>
      </w:r>
    </w:p>
    <w:p w:rsidR="00456FEA" w:rsidP="008432F5">
      <w:pPr>
        <w:pStyle w:val="Answer"/>
      </w:pPr>
      <w:sdt>
        <w:sdtPr>
          <w:alias w:val="Member"/>
          <w:tag w:val="&lt;Member mnisId='2652' dodsId='26734'&gt;"/>
          <w:id w:val="-104735274"/>
          <w:placeholder>
            <w:docPart w:val="DAD9940C988E4BF2839C687BA5C37C11"/>
          </w:placeholder>
          <w:richText/>
        </w:sdtPr>
        <w:sdtContent>
          <w:r w:rsidRPr="007F205E">
            <w:rPr>
              <w:b/>
            </w:rPr>
            <w:t>Baroness Hamwee:</w:t>
          </w:r>
        </w:sdtContent>
      </w:sdt>
      <w:r>
        <w:t xml:space="preserve"> With increasing the pension age, it is relevant.</w:t>
      </w:r>
    </w:p>
    <w:p w:rsidR="00456FEA" w:rsidP="00456FEA">
      <w:pPr>
        <w:pStyle w:val="Question"/>
      </w:pPr>
      <w:sdt>
        <w:sdtPr>
          <w:alias w:val="Member"/>
          <w:tag w:val="&lt;Member mnisId='4689' dodsId='90409'&gt;"/>
          <w:id w:val="860474031"/>
          <w:placeholder>
            <w:docPart w:val="AF20EE022A3D41FE8E0839C53084ABCE"/>
          </w:placeholder>
          <w:richText/>
        </w:sdtPr>
        <w:sdtContent>
          <w:r w:rsidRPr="006B3D34">
            <w:rPr>
              <w:b/>
            </w:rPr>
            <w:t>The Chair:</w:t>
          </w:r>
        </w:sdtContent>
      </w:sdt>
      <w:r>
        <w:t xml:space="preserve"> We</w:t>
      </w:r>
      <w:r w:rsidRPr="0043430A">
        <w:t xml:space="preserve"> have a couple of minutes left</w:t>
      </w:r>
      <w:r>
        <w:t xml:space="preserve">. </w:t>
      </w:r>
      <w:r w:rsidR="008432F5">
        <w:t>W</w:t>
      </w:r>
      <w:r w:rsidRPr="0043430A">
        <w:t xml:space="preserve">ithout </w:t>
      </w:r>
      <w:r w:rsidR="00D869E8">
        <w:t xml:space="preserve">wanting to </w:t>
      </w:r>
      <w:r w:rsidRPr="0043430A">
        <w:t>lea</w:t>
      </w:r>
      <w:r w:rsidR="00D869E8">
        <w:t xml:space="preserve">d </w:t>
      </w:r>
      <w:r w:rsidRPr="0043430A">
        <w:t>the witness</w:t>
      </w:r>
      <w:r>
        <w:t xml:space="preserve">, </w:t>
      </w:r>
      <w:r w:rsidRPr="0043430A">
        <w:t xml:space="preserve">I </w:t>
      </w:r>
      <w:r w:rsidR="008432F5">
        <w:t xml:space="preserve">say that I </w:t>
      </w:r>
      <w:r w:rsidRPr="0043430A">
        <w:t xml:space="preserve">want to produce a report that is useful to you, the Government. </w:t>
      </w:r>
      <w:r>
        <w:t>T</w:t>
      </w:r>
      <w:r w:rsidRPr="0043430A">
        <w:t>his is not a tribal thing</w:t>
      </w:r>
      <w:r>
        <w:t>, a</w:t>
      </w:r>
      <w:r w:rsidRPr="0043430A">
        <w:t>nd you have just shown very clearly how</w:t>
      </w:r>
      <w:r>
        <w:t xml:space="preserve">, </w:t>
      </w:r>
      <w:r w:rsidRPr="0043430A">
        <w:t>over 25 years, Governments of different colours have done different thing</w:t>
      </w:r>
      <w:r>
        <w:t>s b</w:t>
      </w:r>
      <w:r w:rsidRPr="0043430A">
        <w:t>ut all with the same aim</w:t>
      </w:r>
      <w:r>
        <w:t xml:space="preserve">: </w:t>
      </w:r>
      <w:r w:rsidRPr="0043430A">
        <w:t xml:space="preserve">to improve numeracy. </w:t>
      </w:r>
      <w:r>
        <w:t xml:space="preserve">The way </w:t>
      </w:r>
      <w:r w:rsidRPr="0043430A">
        <w:t xml:space="preserve">I am looking to produce the recommendations </w:t>
      </w:r>
      <w:r>
        <w:t xml:space="preserve">is to focus </w:t>
      </w:r>
      <w:r w:rsidRPr="0043430A">
        <w:t>on the five phases of life</w:t>
      </w:r>
      <w:r>
        <w:t>:</w:t>
      </w:r>
      <w:r w:rsidRPr="0043430A">
        <w:t xml:space="preserve"> pre-school</w:t>
      </w:r>
      <w:r w:rsidR="00C77C48">
        <w:t xml:space="preserve">; </w:t>
      </w:r>
      <w:r w:rsidRPr="0043430A">
        <w:t>primary</w:t>
      </w:r>
      <w:r w:rsidR="00C77C48">
        <w:t>;</w:t>
      </w:r>
      <w:r>
        <w:t xml:space="preserve"> </w:t>
      </w:r>
      <w:r w:rsidRPr="0043430A">
        <w:t>secondary</w:t>
      </w:r>
      <w:r w:rsidR="00C77C48">
        <w:t>;</w:t>
      </w:r>
      <w:r>
        <w:t xml:space="preserve"> </w:t>
      </w:r>
      <w:r w:rsidRPr="0043430A">
        <w:t xml:space="preserve">what I call </w:t>
      </w:r>
      <w:r w:rsidR="00C77C48">
        <w:t>“</w:t>
      </w:r>
      <w:r w:rsidRPr="0043430A">
        <w:t>early adult</w:t>
      </w:r>
      <w:r w:rsidR="00C77C48">
        <w:t>s”</w:t>
      </w:r>
      <w:r w:rsidRPr="0043430A">
        <w:t xml:space="preserve">, which is 16 </w:t>
      </w:r>
      <w:r w:rsidRPr="0043430A">
        <w:t>to 19</w:t>
      </w:r>
      <w:r w:rsidR="00C77C48">
        <w:t xml:space="preserve">; </w:t>
      </w:r>
      <w:r>
        <w:t>a</w:t>
      </w:r>
      <w:r w:rsidRPr="0043430A">
        <w:t xml:space="preserve">nd </w:t>
      </w:r>
      <w:r>
        <w:t xml:space="preserve">adults </w:t>
      </w:r>
      <w:r w:rsidRPr="0043430A">
        <w:t xml:space="preserve">in mainstream life. </w:t>
      </w:r>
      <w:r>
        <w:t>D</w:t>
      </w:r>
      <w:r w:rsidRPr="0043430A">
        <w:t>o you think that is a good way for us to do this</w:t>
      </w:r>
      <w:r>
        <w:t>? W</w:t>
      </w:r>
      <w:r w:rsidRPr="0043430A">
        <w:t xml:space="preserve">ould </w:t>
      </w:r>
      <w:r w:rsidR="00C77C48">
        <w:t>that</w:t>
      </w:r>
      <w:r>
        <w:t xml:space="preserve"> </w:t>
      </w:r>
      <w:r w:rsidRPr="0043430A">
        <w:t>be the most useful way for you</w:t>
      </w:r>
      <w:r>
        <w:t xml:space="preserve"> </w:t>
      </w:r>
      <w:r w:rsidRPr="0043430A">
        <w:t xml:space="preserve">to be able to carve it up </w:t>
      </w:r>
      <w:r w:rsidR="00BA44E4">
        <w:t>to</w:t>
      </w:r>
      <w:r w:rsidRPr="0043430A">
        <w:t xml:space="preserve"> the different bits of </w:t>
      </w:r>
      <w:r>
        <w:t>g</w:t>
      </w:r>
      <w:r w:rsidRPr="0043430A">
        <w:t>overnment</w:t>
      </w:r>
      <w:r w:rsidR="00B90B14">
        <w:t>,</w:t>
      </w:r>
      <w:r>
        <w:t xml:space="preserve"> </w:t>
      </w:r>
      <w:r w:rsidRPr="00710297">
        <w:t xml:space="preserve">when you get </w:t>
      </w:r>
      <w:r w:rsidR="00B90B14">
        <w:t>this and</w:t>
      </w:r>
      <w:r w:rsidRPr="0043430A">
        <w:t xml:space="preserve"> look at our recommendations</w:t>
      </w:r>
      <w:r>
        <w:t xml:space="preserve">? </w:t>
      </w:r>
      <w:r w:rsidRPr="0043430A">
        <w:t>I genuinely want to give you something that is helpful and will move the dial a bit further.</w:t>
      </w:r>
    </w:p>
    <w:p w:rsidR="00456FEA" w:rsidP="00456FEA">
      <w:pPr>
        <w:pStyle w:val="Answer"/>
        <w:rPr>
          <w:bCs/>
          <w:iCs/>
        </w:rPr>
      </w:pPr>
      <w:r>
        <w:rPr>
          <w:b/>
          <w:i/>
        </w:rPr>
        <w:t xml:space="preserve">Baroness Smith of Malvern: </w:t>
      </w:r>
      <w:r>
        <w:rPr>
          <w:bCs/>
          <w:iCs/>
        </w:rPr>
        <w:t>T</w:t>
      </w:r>
      <w:r w:rsidRPr="00E2370B">
        <w:rPr>
          <w:bCs/>
          <w:iCs/>
        </w:rPr>
        <w:t>hat sound</w:t>
      </w:r>
      <w:r>
        <w:rPr>
          <w:bCs/>
          <w:iCs/>
        </w:rPr>
        <w:t>s</w:t>
      </w:r>
      <w:r w:rsidRPr="00E2370B">
        <w:rPr>
          <w:bCs/>
          <w:iCs/>
        </w:rPr>
        <w:t xml:space="preserve"> sensible</w:t>
      </w:r>
      <w:r>
        <w:rPr>
          <w:bCs/>
          <w:iCs/>
        </w:rPr>
        <w:t xml:space="preserve">, </w:t>
      </w:r>
      <w:r w:rsidRPr="00E2370B">
        <w:rPr>
          <w:bCs/>
          <w:iCs/>
        </w:rPr>
        <w:t>Chair</w:t>
      </w:r>
      <w:r>
        <w:rPr>
          <w:bCs/>
          <w:iCs/>
        </w:rPr>
        <w:t>. W</w:t>
      </w:r>
      <w:r w:rsidRPr="00E2370B">
        <w:rPr>
          <w:bCs/>
          <w:iCs/>
        </w:rPr>
        <w:t xml:space="preserve">hen you started this, </w:t>
      </w:r>
      <w:r>
        <w:rPr>
          <w:bCs/>
          <w:iCs/>
        </w:rPr>
        <w:t xml:space="preserve">I think </w:t>
      </w:r>
      <w:r w:rsidRPr="00E2370B">
        <w:rPr>
          <w:bCs/>
          <w:iCs/>
        </w:rPr>
        <w:t xml:space="preserve">you had a focus on adult </w:t>
      </w:r>
      <w:r w:rsidRPr="00E2370B" w:rsidR="00BA44E4">
        <w:rPr>
          <w:bCs/>
          <w:iCs/>
        </w:rPr>
        <w:t>and post</w:t>
      </w:r>
      <w:r w:rsidR="00BA44E4">
        <w:rPr>
          <w:bCs/>
          <w:iCs/>
        </w:rPr>
        <w:t>-</w:t>
      </w:r>
      <w:r w:rsidRPr="00E2370B" w:rsidR="00BA44E4">
        <w:rPr>
          <w:bCs/>
          <w:iCs/>
        </w:rPr>
        <w:t>16</w:t>
      </w:r>
      <w:r w:rsidR="00BA44E4">
        <w:rPr>
          <w:bCs/>
          <w:iCs/>
        </w:rPr>
        <w:t xml:space="preserve"> </w:t>
      </w:r>
      <w:r w:rsidRPr="00E2370B">
        <w:rPr>
          <w:bCs/>
          <w:iCs/>
        </w:rPr>
        <w:t>numeracy skills</w:t>
      </w:r>
      <w:r>
        <w:rPr>
          <w:bCs/>
          <w:iCs/>
        </w:rPr>
        <w:t>, b</w:t>
      </w:r>
      <w:r w:rsidRPr="00E2370B">
        <w:rPr>
          <w:bCs/>
          <w:iCs/>
        </w:rPr>
        <w:t>ut</w:t>
      </w:r>
      <w:r>
        <w:rPr>
          <w:bCs/>
          <w:iCs/>
        </w:rPr>
        <w:t xml:space="preserve">, </w:t>
      </w:r>
      <w:r w:rsidRPr="00E2370B">
        <w:rPr>
          <w:bCs/>
          <w:iCs/>
        </w:rPr>
        <w:t>as we have all recognised, the extent to which you have numeracy skills as an adult is determined by what happens to you from the moment you are born and the time you go through the education system</w:t>
      </w:r>
      <w:r>
        <w:rPr>
          <w:bCs/>
          <w:iCs/>
        </w:rPr>
        <w:t>, a</w:t>
      </w:r>
      <w:r w:rsidRPr="00E2370B">
        <w:rPr>
          <w:bCs/>
          <w:iCs/>
        </w:rPr>
        <w:t xml:space="preserve">nd there are different challenges about the approaches that you take at different stages. </w:t>
      </w:r>
      <w:r>
        <w:rPr>
          <w:bCs/>
          <w:iCs/>
        </w:rPr>
        <w:t>T</w:t>
      </w:r>
      <w:r w:rsidRPr="00E2370B">
        <w:rPr>
          <w:bCs/>
          <w:iCs/>
        </w:rPr>
        <w:t>here are</w:t>
      </w:r>
      <w:r>
        <w:rPr>
          <w:bCs/>
          <w:iCs/>
        </w:rPr>
        <w:t xml:space="preserve"> possibly </w:t>
      </w:r>
      <w:r w:rsidRPr="00E2370B">
        <w:rPr>
          <w:bCs/>
          <w:iCs/>
        </w:rPr>
        <w:t>particular challenges when people become adults</w:t>
      </w:r>
      <w:r>
        <w:rPr>
          <w:bCs/>
          <w:iCs/>
        </w:rPr>
        <w:t xml:space="preserve"> </w:t>
      </w:r>
      <w:r w:rsidRPr="00E2370B">
        <w:rPr>
          <w:bCs/>
          <w:iCs/>
        </w:rPr>
        <w:t xml:space="preserve">having not got to that GCSE grade </w:t>
      </w:r>
      <w:r>
        <w:rPr>
          <w:bCs/>
          <w:iCs/>
        </w:rPr>
        <w:t xml:space="preserve">4 </w:t>
      </w:r>
      <w:r w:rsidRPr="00E2370B">
        <w:rPr>
          <w:bCs/>
          <w:iCs/>
        </w:rPr>
        <w:t xml:space="preserve">level. </w:t>
      </w:r>
      <w:r>
        <w:rPr>
          <w:bCs/>
          <w:iCs/>
        </w:rPr>
        <w:t>A</w:t>
      </w:r>
      <w:r w:rsidRPr="00E2370B">
        <w:rPr>
          <w:bCs/>
          <w:iCs/>
        </w:rPr>
        <w:t>ny good ideas about what more we need to do</w:t>
      </w:r>
      <w:r>
        <w:rPr>
          <w:bCs/>
          <w:iCs/>
        </w:rPr>
        <w:t xml:space="preserve">, </w:t>
      </w:r>
      <w:r w:rsidRPr="00E2370B">
        <w:rPr>
          <w:bCs/>
          <w:iCs/>
        </w:rPr>
        <w:t>in a devolved system</w:t>
      </w:r>
      <w:r>
        <w:rPr>
          <w:bCs/>
          <w:iCs/>
        </w:rPr>
        <w:t xml:space="preserve">, </w:t>
      </w:r>
      <w:r w:rsidRPr="00E2370B">
        <w:rPr>
          <w:bCs/>
          <w:iCs/>
        </w:rPr>
        <w:t>to make sure that there</w:t>
      </w:r>
      <w:r>
        <w:rPr>
          <w:bCs/>
          <w:iCs/>
        </w:rPr>
        <w:t xml:space="preserve"> is a </w:t>
      </w:r>
      <w:r w:rsidRPr="00E2370B">
        <w:rPr>
          <w:bCs/>
          <w:iCs/>
        </w:rPr>
        <w:t>recognition of the need to continue developing numeracy skills</w:t>
      </w:r>
      <w:r w:rsidR="00E326B7">
        <w:rPr>
          <w:bCs/>
          <w:iCs/>
        </w:rPr>
        <w:t>,</w:t>
      </w:r>
      <w:r w:rsidRPr="00E2370B">
        <w:rPr>
          <w:bCs/>
          <w:iCs/>
        </w:rPr>
        <w:t xml:space="preserve"> and for that to inform the devolved Administrations</w:t>
      </w:r>
      <w:r w:rsidR="00E326B7">
        <w:rPr>
          <w:bCs/>
          <w:iCs/>
        </w:rPr>
        <w:t>,</w:t>
      </w:r>
      <w:r w:rsidRPr="00E2370B">
        <w:rPr>
          <w:bCs/>
          <w:iCs/>
        </w:rPr>
        <w:t xml:space="preserve"> would be useful</w:t>
      </w:r>
      <w:r>
        <w:rPr>
          <w:bCs/>
          <w:iCs/>
        </w:rPr>
        <w:t>.</w:t>
      </w:r>
    </w:p>
    <w:p w:rsidR="00456FEA" w:rsidRPr="00E2370B" w:rsidP="00456FEA">
      <w:pPr>
        <w:pStyle w:val="Answer"/>
        <w:rPr>
          <w:bCs/>
          <w:iCs/>
        </w:rPr>
      </w:pPr>
      <w:r>
        <w:rPr>
          <w:bCs/>
          <w:iCs/>
        </w:rPr>
        <w:t>A</w:t>
      </w:r>
      <w:r w:rsidRPr="00E2370B">
        <w:rPr>
          <w:bCs/>
          <w:iCs/>
        </w:rPr>
        <w:t>s with all</w:t>
      </w:r>
      <w:r>
        <w:rPr>
          <w:bCs/>
          <w:iCs/>
        </w:rPr>
        <w:t xml:space="preserve"> </w:t>
      </w:r>
      <w:r w:rsidRPr="00E2370B">
        <w:rPr>
          <w:bCs/>
          <w:iCs/>
        </w:rPr>
        <w:t>these things</w:t>
      </w:r>
      <w:r>
        <w:rPr>
          <w:bCs/>
          <w:iCs/>
        </w:rPr>
        <w:t xml:space="preserve">, </w:t>
      </w:r>
      <w:r w:rsidRPr="00E2370B">
        <w:rPr>
          <w:bCs/>
          <w:iCs/>
        </w:rPr>
        <w:t xml:space="preserve">in </w:t>
      </w:r>
      <w:r w:rsidR="00E326B7">
        <w:rPr>
          <w:bCs/>
          <w:iCs/>
        </w:rPr>
        <w:t xml:space="preserve">the </w:t>
      </w:r>
      <w:r w:rsidRPr="00E2370B">
        <w:rPr>
          <w:bCs/>
          <w:iCs/>
        </w:rPr>
        <w:t>Df</w:t>
      </w:r>
      <w:r>
        <w:rPr>
          <w:bCs/>
          <w:iCs/>
        </w:rPr>
        <w:t xml:space="preserve">E </w:t>
      </w:r>
      <w:r w:rsidRPr="00E2370B">
        <w:rPr>
          <w:bCs/>
          <w:iCs/>
        </w:rPr>
        <w:t xml:space="preserve">and </w:t>
      </w:r>
      <w:r w:rsidR="00E326B7">
        <w:rPr>
          <w:bCs/>
          <w:iCs/>
        </w:rPr>
        <w:t xml:space="preserve">the </w:t>
      </w:r>
      <w:r w:rsidRPr="00E2370B">
        <w:rPr>
          <w:bCs/>
          <w:iCs/>
        </w:rPr>
        <w:t>DWP, we have a specific remit for this, but there are a whole range of different ways</w:t>
      </w:r>
      <w:r w:rsidR="00E326B7">
        <w:rPr>
          <w:bCs/>
          <w:iCs/>
        </w:rPr>
        <w:t xml:space="preserve"> to do this</w:t>
      </w:r>
      <w:r>
        <w:rPr>
          <w:bCs/>
          <w:iCs/>
        </w:rPr>
        <w:t>—y</w:t>
      </w:r>
      <w:r w:rsidRPr="00E2370B">
        <w:rPr>
          <w:bCs/>
          <w:iCs/>
        </w:rPr>
        <w:t>ou talked about the organisations that support people with debt and financial literacy</w:t>
      </w:r>
      <w:r>
        <w:rPr>
          <w:bCs/>
          <w:iCs/>
        </w:rPr>
        <w:t xml:space="preserve">. There is </w:t>
      </w:r>
      <w:r w:rsidRPr="00E2370B">
        <w:rPr>
          <w:bCs/>
          <w:iCs/>
        </w:rPr>
        <w:t>a need for a cultural understanding of the significance of numerical skills</w:t>
      </w:r>
      <w:r>
        <w:rPr>
          <w:bCs/>
          <w:iCs/>
        </w:rPr>
        <w:t xml:space="preserve"> and </w:t>
      </w:r>
      <w:r w:rsidRPr="00E2370B">
        <w:rPr>
          <w:bCs/>
          <w:iCs/>
        </w:rPr>
        <w:t xml:space="preserve">a move away from </w:t>
      </w:r>
      <w:r w:rsidR="00B715B9">
        <w:rPr>
          <w:bCs/>
          <w:iCs/>
        </w:rPr>
        <w:t>the</w:t>
      </w:r>
      <w:r w:rsidRPr="00E2370B">
        <w:rPr>
          <w:bCs/>
          <w:iCs/>
        </w:rPr>
        <w:t xml:space="preserve"> idea that</w:t>
      </w:r>
      <w:r>
        <w:rPr>
          <w:bCs/>
          <w:iCs/>
        </w:rPr>
        <w:t xml:space="preserve">, </w:t>
      </w:r>
      <w:r w:rsidRPr="00E2370B">
        <w:rPr>
          <w:bCs/>
          <w:iCs/>
        </w:rPr>
        <w:t>somehow or other</w:t>
      </w:r>
      <w:r>
        <w:rPr>
          <w:bCs/>
          <w:iCs/>
        </w:rPr>
        <w:t xml:space="preserve">, </w:t>
      </w:r>
      <w:r w:rsidRPr="00E2370B">
        <w:rPr>
          <w:bCs/>
          <w:iCs/>
        </w:rPr>
        <w:t xml:space="preserve">it is okay to be rubbish at maths. </w:t>
      </w:r>
      <w:r w:rsidR="001E1C21">
        <w:rPr>
          <w:bCs/>
          <w:iCs/>
        </w:rPr>
        <w:t>T</w:t>
      </w:r>
      <w:r w:rsidRPr="00E2370B" w:rsidR="001E1C21">
        <w:rPr>
          <w:bCs/>
          <w:iCs/>
        </w:rPr>
        <w:t>he way you might think about that</w:t>
      </w:r>
      <w:r w:rsidR="001E1C21">
        <w:rPr>
          <w:bCs/>
          <w:iCs/>
        </w:rPr>
        <w:t xml:space="preserve"> </w:t>
      </w:r>
      <w:r w:rsidRPr="00E2370B">
        <w:rPr>
          <w:bCs/>
          <w:iCs/>
        </w:rPr>
        <w:t xml:space="preserve">goes beyond </w:t>
      </w:r>
      <w:r>
        <w:rPr>
          <w:bCs/>
          <w:iCs/>
        </w:rPr>
        <w:t>g</w:t>
      </w:r>
      <w:r w:rsidRPr="00E2370B">
        <w:rPr>
          <w:bCs/>
          <w:iCs/>
        </w:rPr>
        <w:t>overnment.</w:t>
      </w:r>
    </w:p>
    <w:p w:rsidR="00940C75" w:rsidP="00B715B9">
      <w:pPr>
        <w:pStyle w:val="Remark"/>
      </w:pPr>
      <w:sdt>
        <w:sdtPr>
          <w:alias w:val="Member"/>
          <w:tag w:val="&lt;Member mnisId='4689' dodsId='90409'&gt;"/>
          <w:id w:val="-1914001626"/>
          <w:placeholder>
            <w:docPart w:val="654C3E93677B49CD8712BA3B2B012E08"/>
          </w:placeholder>
          <w:richText/>
        </w:sdtPr>
        <w:sdtContent>
          <w:r w:rsidRPr="006B3D34" w:rsidR="00456FEA">
            <w:rPr>
              <w:b/>
            </w:rPr>
            <w:t>The Chair:</w:t>
          </w:r>
        </w:sdtContent>
      </w:sdt>
      <w:r w:rsidR="00456FEA">
        <w:t xml:space="preserve"> T</w:t>
      </w:r>
      <w:r w:rsidRPr="00FB72B4" w:rsidR="00456FEA">
        <w:t xml:space="preserve">hank you so much for joining us today. </w:t>
      </w:r>
      <w:r w:rsidR="00456FEA">
        <w:t xml:space="preserve">We will </w:t>
      </w:r>
      <w:r w:rsidRPr="00FB72B4" w:rsidR="00456FEA">
        <w:t xml:space="preserve">bring </w:t>
      </w:r>
      <w:r w:rsidR="001E1C21">
        <w:t>this</w:t>
      </w:r>
      <w:r w:rsidRPr="00FB72B4" w:rsidR="00456FEA">
        <w:t xml:space="preserve"> to a conclusion</w:t>
      </w:r>
      <w:r w:rsidR="001E1C21">
        <w:t>,</w:t>
      </w:r>
      <w:r w:rsidR="00456FEA">
        <w:t xml:space="preserve"> to </w:t>
      </w:r>
      <w:r w:rsidRPr="00FB72B4" w:rsidR="00456FEA">
        <w:t xml:space="preserve">give you time to get down to the Chamber. </w:t>
      </w:r>
      <w:r w:rsidR="00456FEA">
        <w:t>Y</w:t>
      </w:r>
      <w:r w:rsidRPr="00FB72B4" w:rsidR="00456FEA">
        <w:t>our answer</w:t>
      </w:r>
      <w:r w:rsidR="00456FEA">
        <w:t xml:space="preserve">s have </w:t>
      </w:r>
      <w:r w:rsidRPr="00FB72B4" w:rsidR="00456FEA">
        <w:t>been very helpful. I am pleased that you share our interest in this</w:t>
      </w:r>
      <w:r w:rsidR="00456FEA">
        <w:t xml:space="preserve"> </w:t>
      </w:r>
      <w:r w:rsidRPr="00FB72B4" w:rsidR="00456FEA">
        <w:t>and that</w:t>
      </w:r>
      <w:r w:rsidR="00456FEA">
        <w:t xml:space="preserve"> it </w:t>
      </w:r>
      <w:r w:rsidRPr="00FB72B4" w:rsidR="00456FEA">
        <w:t>is a whole</w:t>
      </w:r>
      <w:r w:rsidR="00456FEA">
        <w:t>-</w:t>
      </w:r>
      <w:r w:rsidRPr="00FB72B4" w:rsidR="00456FEA">
        <w:t>of</w:t>
      </w:r>
      <w:r w:rsidR="00456FEA">
        <w:t>-g</w:t>
      </w:r>
      <w:r w:rsidRPr="00FB72B4" w:rsidR="00456FEA">
        <w:t>overnment endeavour. We look forward to sharing our thoughts with you later in the year.</w:t>
      </w:r>
    </w:p>
    <w:p w:rsidR="00DD6DFD" w:rsidRPr="00DD6DFD" w:rsidP="00DD6DFD">
      <w:pPr>
        <w:pStyle w:val="QuestionCont"/>
      </w:pPr>
    </w:p>
    <w:p w:rsidR="0026545A" w:rsidRPr="002C62C8" w:rsidP="00392106">
      <w:pPr>
        <w:pStyle w:val="Remark"/>
        <w:rPr>
          <w:b/>
          <w:bCs/>
        </w:rPr>
      </w:pPr>
    </w:p>
    <w:p w:rsidR="00546025" w:rsidRPr="00EB2F77" w:rsidP="006C0733">
      <w:pPr>
        <w:pStyle w:val="TitlePanel0"/>
        <w:jc w:val="both"/>
      </w:pPr>
    </w:p>
    <w:sectPr w:rsidSect="00FC68CF">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B6DBA1EF8A94757A06BAFCBB96A5FB7"/>
      </w:placeholder>
      <w:richText/>
    </w:sdtPr>
    <w:sdtContent>
      <w:p w:rsidR="006C0733" w:rsidP="009277D8">
        <w:pPr>
          <w:pStyle w:val="Para"/>
          <w:rPr>
            <w:color w:val="808080"/>
          </w:rPr>
        </w:pPr>
        <w:r w:rsidRPr="00D879F6">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AB8BE99C5E01415199EA41B4FD152F17"/>
      </w:placeholder>
      <w:richText/>
    </w:sdtPr>
    <w:sdtContent>
      <w:p w:rsidR="006C073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5731784"/>
      <w:docPartObj>
        <w:docPartGallery w:val="Page Numbers (Top of Page)"/>
        <w:docPartUnique/>
      </w:docPartObj>
    </w:sdtPr>
    <w:sdtEndPr>
      <w:rPr>
        <w:noProof/>
      </w:rPr>
    </w:sdtEndPr>
    <w:sdtContent>
      <w:p w:rsidR="004167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167B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5BF2E36C"/>
    <w:lvl w:ilvl="0">
      <w:start w:val="16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4447"/>
    <w:pPr>
      <w:spacing w:after="120" w:line="240" w:lineRule="auto"/>
      <w:ind w:left="794"/>
      <w:jc w:val="both"/>
    </w:pPr>
    <w:rPr>
      <w:rFonts w:ascii="Verdana" w:hAnsi="Verdana"/>
    </w:rPr>
  </w:style>
  <w:style w:type="paragraph" w:styleId="Heading1">
    <w:name w:val="heading 1"/>
    <w:basedOn w:val="Normal"/>
    <w:next w:val="Normal"/>
    <w:link w:val="Heading1Char"/>
    <w:rsid w:val="0003625D"/>
    <w:pPr>
      <w:keepNext/>
      <w:spacing w:after="240"/>
      <w:ind w:left="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ind w:left="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ind w:left="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ind w:left="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ind w:left="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ind w:left="0"/>
    </w:pPr>
  </w:style>
  <w:style w:type="paragraph" w:customStyle="1" w:styleId="ParaCentre">
    <w:name w:val="Para Centre"/>
    <w:basedOn w:val="Normal"/>
    <w:next w:val="TitleWitnesses"/>
    <w:qFormat/>
    <w:rsid w:val="00521D0A"/>
    <w:pPr>
      <w:spacing w:after="200"/>
      <w:ind w:left="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ind w:left="0"/>
    </w:pPr>
  </w:style>
  <w:style w:type="paragraph" w:styleId="Footer">
    <w:name w:val="footer"/>
    <w:basedOn w:val="Normal"/>
    <w:link w:val="FooterChar"/>
    <w:uiPriority w:val="99"/>
    <w:unhideWhenUsed/>
    <w:rsid w:val="008143FA"/>
    <w:pPr>
      <w:tabs>
        <w:tab w:val="center" w:pos="4513"/>
        <w:tab w:val="right" w:pos="9026"/>
      </w:tabs>
      <w:spacing w:after="0"/>
      <w:ind w:left="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ind w:left="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ind w:left="0"/>
      <w:jc w:val="left"/>
    </w:pPr>
    <w:rPr>
      <w:color w:val="B50938"/>
      <w:sz w:val="48"/>
    </w:rPr>
  </w:style>
  <w:style w:type="paragraph" w:customStyle="1" w:styleId="TitleInquiry0">
    <w:name w:val="Title: Inquiry"/>
    <w:basedOn w:val="Normal"/>
    <w:qFormat/>
    <w:rsid w:val="00416915"/>
    <w:pPr>
      <w:spacing w:after="240"/>
      <w:ind w:left="0"/>
      <w:contextualSpacing/>
      <w:jc w:val="left"/>
    </w:pPr>
    <w:rPr>
      <w:color w:val="B50938"/>
      <w:sz w:val="34"/>
    </w:rPr>
  </w:style>
  <w:style w:type="paragraph" w:customStyle="1" w:styleId="TitlePanel0">
    <w:name w:val="Title: Panel"/>
    <w:basedOn w:val="Normal"/>
    <w:qFormat/>
    <w:rsid w:val="00416915"/>
    <w:pPr>
      <w:spacing w:before="180" w:after="180"/>
      <w:ind w:left="0"/>
      <w:jc w:val="center"/>
    </w:pPr>
    <w:rPr>
      <w:sz w:val="28"/>
    </w:rPr>
  </w:style>
  <w:style w:type="paragraph" w:customStyle="1" w:styleId="TitleWitnesses0">
    <w:name w:val="Title: Witnesses"/>
    <w:basedOn w:val="Normal"/>
    <w:qFormat/>
    <w:rsid w:val="00416915"/>
    <w:pPr>
      <w:spacing w:before="180" w:after="180"/>
      <w:ind w:left="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ind w:left="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spacing w:after="200"/>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ind w:left="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pPr>
      <w:spacing w:after="200"/>
      <w:ind w:left="0"/>
    </w:pPr>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9035A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4A25D6"/>
    <w:rPr>
      <w:b/>
      <w:bCs/>
    </w:rPr>
  </w:style>
  <w:style w:type="character" w:customStyle="1" w:styleId="CommentSubjectChar">
    <w:name w:val="Comment Subject Char"/>
    <w:basedOn w:val="CommentTextChar"/>
    <w:link w:val="CommentSubject"/>
    <w:uiPriority w:val="99"/>
    <w:semiHidden/>
    <w:rsid w:val="004A25D6"/>
    <w:rPr>
      <w:rFonts w:ascii="Verdana" w:hAnsi="Verdana"/>
      <w:b/>
      <w:bCs/>
      <w:sz w:val="20"/>
      <w:szCs w:val="20"/>
    </w:rPr>
  </w:style>
  <w:style w:type="character" w:customStyle="1" w:styleId="UnresolvedMention3">
    <w:name w:val="Unresolved Mention3"/>
    <w:basedOn w:val="DefaultParagraphFont"/>
    <w:uiPriority w:val="99"/>
    <w:semiHidden/>
    <w:unhideWhenUsed/>
    <w:rsid w:val="00391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6DBA1EF8A94757A06BAFCBB96A5FB7"/>
        <w:category>
          <w:name w:val="General"/>
          <w:gallery w:val="placeholder"/>
        </w:category>
        <w:types>
          <w:type w:val="bbPlcHdr"/>
        </w:types>
        <w:behaviors>
          <w:behavior w:val="content"/>
        </w:behaviors>
        <w:guid w:val="{E7297F56-6BAD-409E-9CAF-86ADADF633A1}"/>
      </w:docPartPr>
      <w:docPartBody>
        <w:p w:rsidR="009B714E" w:rsidP="00EB0519">
          <w:pPr>
            <w:pStyle w:val="9B6DBA1EF8A94757A06BAFCBB96A5FB7"/>
          </w:pPr>
          <w:r w:rsidRPr="002B3926">
            <w:rPr>
              <w:rStyle w:val="PlaceholderText"/>
            </w:rPr>
            <w:t>Click here to enter text.</w:t>
          </w:r>
        </w:p>
      </w:docPartBody>
    </w:docPart>
    <w:docPart>
      <w:docPartPr>
        <w:name w:val="AB8BE99C5E01415199EA41B4FD152F17"/>
        <w:category>
          <w:name w:val="General"/>
          <w:gallery w:val="placeholder"/>
        </w:category>
        <w:types>
          <w:type w:val="bbPlcHdr"/>
        </w:types>
        <w:behaviors>
          <w:behavior w:val="content"/>
        </w:behaviors>
        <w:guid w:val="{D006E125-9D38-423C-80D7-7DFAB96BA764}"/>
      </w:docPartPr>
      <w:docPartBody>
        <w:p w:rsidR="009B714E" w:rsidP="00EB0519">
          <w:pPr>
            <w:pStyle w:val="AB8BE99C5E01415199EA41B4FD152F17"/>
          </w:pPr>
          <w:r w:rsidRPr="000753FC">
            <w:rPr>
              <w:rStyle w:val="PlaceholderText"/>
            </w:rPr>
            <w:t>Click here to enter text.</w:t>
          </w:r>
        </w:p>
      </w:docPartBody>
    </w:docPart>
    <w:docPart>
      <w:docPartPr>
        <w:name w:val="334AB7DA6575429AA4A338FA706A753A"/>
        <w:category>
          <w:name w:val="General"/>
          <w:gallery w:val="placeholder"/>
        </w:category>
        <w:types>
          <w:type w:val="bbPlcHdr"/>
        </w:types>
        <w:behaviors>
          <w:behavior w:val="content"/>
        </w:behaviors>
        <w:guid w:val="{026D0FE6-3494-4019-A585-68191D426E33}"/>
      </w:docPartPr>
      <w:docPartBody>
        <w:p w:rsidR="00C137B1" w:rsidP="00F8045A">
          <w:pPr>
            <w:pStyle w:val="334AB7DA6575429AA4A338FA706A753A"/>
          </w:pPr>
          <w:r w:rsidRPr="00D02273">
            <w:rPr>
              <w:rStyle w:val="PlaceholderText"/>
            </w:rPr>
            <w:t>Click or tap here to enter text.</w:t>
          </w:r>
        </w:p>
      </w:docPartBody>
    </w:docPart>
    <w:docPart>
      <w:docPartPr>
        <w:name w:val="33F9B605113B4F19B9910F5AA98DFCAB"/>
        <w:category>
          <w:name w:val="General"/>
          <w:gallery w:val="placeholder"/>
        </w:category>
        <w:types>
          <w:type w:val="bbPlcHdr"/>
        </w:types>
        <w:behaviors>
          <w:behavior w:val="content"/>
        </w:behaviors>
        <w:guid w:val="{43AD9924-B30E-4971-A96F-3A4D5E1F0387}"/>
      </w:docPartPr>
      <w:docPartBody>
        <w:p w:rsidR="00C137B1" w:rsidP="00F8045A">
          <w:pPr>
            <w:pStyle w:val="33F9B605113B4F19B9910F5AA98DFCAB"/>
          </w:pPr>
          <w:r w:rsidRPr="00D02273">
            <w:rPr>
              <w:rStyle w:val="PlaceholderText"/>
            </w:rPr>
            <w:t>Click or tap here to enter text.</w:t>
          </w:r>
        </w:p>
      </w:docPartBody>
    </w:docPart>
    <w:docPart>
      <w:docPartPr>
        <w:name w:val="B607A05B321E4BC089247B9B7A89C8D9"/>
        <w:category>
          <w:name w:val="General"/>
          <w:gallery w:val="placeholder"/>
        </w:category>
        <w:types>
          <w:type w:val="bbPlcHdr"/>
        </w:types>
        <w:behaviors>
          <w:behavior w:val="content"/>
        </w:behaviors>
        <w:guid w:val="{88569290-E854-47A9-9497-BB55AA2408A1}"/>
      </w:docPartPr>
      <w:docPartBody>
        <w:p w:rsidR="00C137B1" w:rsidP="00F8045A">
          <w:pPr>
            <w:pStyle w:val="B607A05B321E4BC089247B9B7A89C8D9"/>
          </w:pPr>
          <w:r w:rsidRPr="00D02273">
            <w:rPr>
              <w:rStyle w:val="PlaceholderText"/>
            </w:rPr>
            <w:t>Click or tap here to enter text.</w:t>
          </w:r>
        </w:p>
      </w:docPartBody>
    </w:docPart>
    <w:docPart>
      <w:docPartPr>
        <w:name w:val="CF168A48835249338F5A9247245D3CAC"/>
        <w:category>
          <w:name w:val="General"/>
          <w:gallery w:val="placeholder"/>
        </w:category>
        <w:types>
          <w:type w:val="bbPlcHdr"/>
        </w:types>
        <w:behaviors>
          <w:behavior w:val="content"/>
        </w:behaviors>
        <w:guid w:val="{DF6493A0-3E03-4F34-8942-8B44BC4749FF}"/>
      </w:docPartPr>
      <w:docPartBody>
        <w:p w:rsidR="00C137B1" w:rsidP="00F8045A">
          <w:pPr>
            <w:pStyle w:val="CF168A48835249338F5A9247245D3CAC"/>
          </w:pPr>
          <w:r w:rsidRPr="00D02273">
            <w:rPr>
              <w:rStyle w:val="PlaceholderText"/>
            </w:rPr>
            <w:t>Click or tap here to enter text.</w:t>
          </w:r>
        </w:p>
      </w:docPartBody>
    </w:docPart>
    <w:docPart>
      <w:docPartPr>
        <w:name w:val="9EA1C64E1311428EB553C71FCE1683F6"/>
        <w:category>
          <w:name w:val="General"/>
          <w:gallery w:val="placeholder"/>
        </w:category>
        <w:types>
          <w:type w:val="bbPlcHdr"/>
        </w:types>
        <w:behaviors>
          <w:behavior w:val="content"/>
        </w:behaviors>
        <w:guid w:val="{FF41A70D-72E9-4C53-9D1F-677846B0FE82}"/>
      </w:docPartPr>
      <w:docPartBody>
        <w:p w:rsidR="00C137B1" w:rsidP="00F8045A">
          <w:pPr>
            <w:pStyle w:val="9EA1C64E1311428EB553C71FCE1683F6"/>
          </w:pPr>
          <w:r w:rsidRPr="00D02273">
            <w:rPr>
              <w:rStyle w:val="PlaceholderText"/>
            </w:rPr>
            <w:t>Click or tap here to enter text.</w:t>
          </w:r>
        </w:p>
      </w:docPartBody>
    </w:docPart>
    <w:docPart>
      <w:docPartPr>
        <w:name w:val="B1D5F265057D48E9A651BFA9DD87B6F1"/>
        <w:category>
          <w:name w:val="General"/>
          <w:gallery w:val="placeholder"/>
        </w:category>
        <w:types>
          <w:type w:val="bbPlcHdr"/>
        </w:types>
        <w:behaviors>
          <w:behavior w:val="content"/>
        </w:behaviors>
        <w:guid w:val="{F98504DA-373F-4A79-9E57-B1919944B727}"/>
      </w:docPartPr>
      <w:docPartBody>
        <w:p w:rsidR="00C137B1" w:rsidP="00F8045A">
          <w:pPr>
            <w:pStyle w:val="B1D5F265057D48E9A651BFA9DD87B6F1"/>
          </w:pPr>
          <w:r w:rsidRPr="00D02273">
            <w:rPr>
              <w:rStyle w:val="PlaceholderText"/>
            </w:rPr>
            <w:t>Click or tap here to enter text.</w:t>
          </w:r>
        </w:p>
      </w:docPartBody>
    </w:docPart>
    <w:docPart>
      <w:docPartPr>
        <w:name w:val="DF7306C6A4E74773918B7A9313CC0CD5"/>
        <w:category>
          <w:name w:val="General"/>
          <w:gallery w:val="placeholder"/>
        </w:category>
        <w:types>
          <w:type w:val="bbPlcHdr"/>
        </w:types>
        <w:behaviors>
          <w:behavior w:val="content"/>
        </w:behaviors>
        <w:guid w:val="{D0A5B97E-49A4-4211-9BF5-DCE63CDA92A0}"/>
      </w:docPartPr>
      <w:docPartBody>
        <w:p w:rsidR="00C137B1" w:rsidP="00F8045A">
          <w:pPr>
            <w:pStyle w:val="DF7306C6A4E74773918B7A9313CC0CD5"/>
          </w:pPr>
          <w:r w:rsidRPr="00D02273">
            <w:rPr>
              <w:rStyle w:val="PlaceholderText"/>
            </w:rPr>
            <w:t>Click or tap here to enter text.</w:t>
          </w:r>
        </w:p>
      </w:docPartBody>
    </w:docPart>
    <w:docPart>
      <w:docPartPr>
        <w:name w:val="80A2EBA2FBB24E1788A7C08E6FC8BF27"/>
        <w:category>
          <w:name w:val="General"/>
          <w:gallery w:val="placeholder"/>
        </w:category>
        <w:types>
          <w:type w:val="bbPlcHdr"/>
        </w:types>
        <w:behaviors>
          <w:behavior w:val="content"/>
        </w:behaviors>
        <w:guid w:val="{D3F7DD05-040F-494A-B2E9-3C35DAE4B62D}"/>
      </w:docPartPr>
      <w:docPartBody>
        <w:p w:rsidR="00C137B1" w:rsidP="00F8045A">
          <w:pPr>
            <w:pStyle w:val="80A2EBA2FBB24E1788A7C08E6FC8BF27"/>
          </w:pPr>
          <w:r w:rsidRPr="00D02273">
            <w:rPr>
              <w:rStyle w:val="PlaceholderText"/>
            </w:rPr>
            <w:t>Click or tap here to enter text.</w:t>
          </w:r>
        </w:p>
      </w:docPartBody>
    </w:docPart>
    <w:docPart>
      <w:docPartPr>
        <w:name w:val="DAD9940C988E4BF2839C687BA5C37C11"/>
        <w:category>
          <w:name w:val="General"/>
          <w:gallery w:val="placeholder"/>
        </w:category>
        <w:types>
          <w:type w:val="bbPlcHdr"/>
        </w:types>
        <w:behaviors>
          <w:behavior w:val="content"/>
        </w:behaviors>
        <w:guid w:val="{58CBE210-D6D2-4CD6-BBC0-C214EA13F240}"/>
      </w:docPartPr>
      <w:docPartBody>
        <w:p w:rsidR="00C137B1" w:rsidP="00F8045A">
          <w:pPr>
            <w:pStyle w:val="DAD9940C988E4BF2839C687BA5C37C11"/>
          </w:pPr>
          <w:r w:rsidRPr="00A14C71">
            <w:rPr>
              <w:rStyle w:val="PlaceholderText"/>
            </w:rPr>
            <w:t>Click or tap here to enter text.</w:t>
          </w:r>
        </w:p>
      </w:docPartBody>
    </w:docPart>
    <w:docPart>
      <w:docPartPr>
        <w:name w:val="AF20EE022A3D41FE8E0839C53084ABCE"/>
        <w:category>
          <w:name w:val="General"/>
          <w:gallery w:val="placeholder"/>
        </w:category>
        <w:types>
          <w:type w:val="bbPlcHdr"/>
        </w:types>
        <w:behaviors>
          <w:behavior w:val="content"/>
        </w:behaviors>
        <w:guid w:val="{983923A9-26F0-4479-B898-B4AB81860FEB}"/>
      </w:docPartPr>
      <w:docPartBody>
        <w:p w:rsidR="00C137B1" w:rsidP="00F8045A">
          <w:pPr>
            <w:pStyle w:val="AF20EE022A3D41FE8E0839C53084ABCE"/>
          </w:pPr>
          <w:r w:rsidRPr="00D02273">
            <w:rPr>
              <w:rStyle w:val="PlaceholderText"/>
            </w:rPr>
            <w:t>Click or tap here to enter text.</w:t>
          </w:r>
        </w:p>
      </w:docPartBody>
    </w:docPart>
    <w:docPart>
      <w:docPartPr>
        <w:name w:val="654C3E93677B49CD8712BA3B2B012E08"/>
        <w:category>
          <w:name w:val="General"/>
          <w:gallery w:val="placeholder"/>
        </w:category>
        <w:types>
          <w:type w:val="bbPlcHdr"/>
        </w:types>
        <w:behaviors>
          <w:behavior w:val="content"/>
        </w:behaviors>
        <w:guid w:val="{2E4358AF-7013-4241-8E2F-174950F3E400}"/>
      </w:docPartPr>
      <w:docPartBody>
        <w:p w:rsidR="00C137B1" w:rsidP="00F8045A">
          <w:pPr>
            <w:pStyle w:val="654C3E93677B49CD8712BA3B2B012E08"/>
          </w:pPr>
          <w:r w:rsidRPr="00D0227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045A"/>
    <w:rPr>
      <w:color w:val="808080"/>
    </w:rPr>
  </w:style>
  <w:style w:type="paragraph" w:customStyle="1" w:styleId="9B6DBA1EF8A94757A06BAFCBB96A5FB7">
    <w:name w:val="9B6DBA1EF8A94757A06BAFCBB96A5FB7"/>
    <w:rsid w:val="00EB0519"/>
  </w:style>
  <w:style w:type="paragraph" w:customStyle="1" w:styleId="AB8BE99C5E01415199EA41B4FD152F17">
    <w:name w:val="AB8BE99C5E01415199EA41B4FD152F17"/>
    <w:rsid w:val="00EB0519"/>
  </w:style>
  <w:style w:type="paragraph" w:customStyle="1" w:styleId="334AB7DA6575429AA4A338FA706A753A">
    <w:name w:val="334AB7DA6575429AA4A338FA706A753A"/>
    <w:rsid w:val="00F8045A"/>
  </w:style>
  <w:style w:type="paragraph" w:customStyle="1" w:styleId="33F9B605113B4F19B9910F5AA98DFCAB">
    <w:name w:val="33F9B605113B4F19B9910F5AA98DFCAB"/>
    <w:rsid w:val="00F8045A"/>
  </w:style>
  <w:style w:type="paragraph" w:customStyle="1" w:styleId="B607A05B321E4BC089247B9B7A89C8D9">
    <w:name w:val="B607A05B321E4BC089247B9B7A89C8D9"/>
    <w:rsid w:val="00F8045A"/>
  </w:style>
  <w:style w:type="paragraph" w:customStyle="1" w:styleId="CF168A48835249338F5A9247245D3CAC">
    <w:name w:val="CF168A48835249338F5A9247245D3CAC"/>
    <w:rsid w:val="00F8045A"/>
  </w:style>
  <w:style w:type="paragraph" w:customStyle="1" w:styleId="9EA1C64E1311428EB553C71FCE1683F6">
    <w:name w:val="9EA1C64E1311428EB553C71FCE1683F6"/>
    <w:rsid w:val="00F8045A"/>
  </w:style>
  <w:style w:type="paragraph" w:customStyle="1" w:styleId="B1D5F265057D48E9A651BFA9DD87B6F1">
    <w:name w:val="B1D5F265057D48E9A651BFA9DD87B6F1"/>
    <w:rsid w:val="00F8045A"/>
  </w:style>
  <w:style w:type="paragraph" w:customStyle="1" w:styleId="DF7306C6A4E74773918B7A9313CC0CD5">
    <w:name w:val="DF7306C6A4E74773918B7A9313CC0CD5"/>
    <w:rsid w:val="00F8045A"/>
  </w:style>
  <w:style w:type="paragraph" w:customStyle="1" w:styleId="80A2EBA2FBB24E1788A7C08E6FC8BF27">
    <w:name w:val="80A2EBA2FBB24E1788A7C08E6FC8BF27"/>
    <w:rsid w:val="00F8045A"/>
  </w:style>
  <w:style w:type="paragraph" w:customStyle="1" w:styleId="DAD9940C988E4BF2839C687BA5C37C11">
    <w:name w:val="DAD9940C988E4BF2839C687BA5C37C11"/>
    <w:rsid w:val="00F8045A"/>
  </w:style>
  <w:style w:type="paragraph" w:customStyle="1" w:styleId="AF20EE022A3D41FE8E0839C53084ABCE">
    <w:name w:val="AF20EE022A3D41FE8E0839C53084ABCE"/>
    <w:rsid w:val="00F8045A"/>
  </w:style>
  <w:style w:type="paragraph" w:customStyle="1" w:styleId="654C3E93677B49CD8712BA3B2B012E08">
    <w:name w:val="654C3E93677B49CD8712BA3B2B012E08"/>
    <w:rsid w:val="00F804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S27KMSC5QHV6-668151925-13139</_dlc_DocId>
    <_dlc_DocIdUrl xmlns="a0f35381-b20f-4b7e-853c-b41d8f18bdf5">
      <Url>https://hopuk.sharepoint.com/sites/hlt-Hansard/_layouts/15/DocIdRedir.aspx?ID=S27KMSC5QHV6-668151925-13139</Url>
      <Description>S27KMSC5QHV6-668151925-13139</Description>
    </_dlc_DocIdUrl>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5AB358-60B8-45B4-A200-17337978B939}">
  <ds:schemaRefs>
    <ds:schemaRef ds:uri="http://schemas.microsoft.com/sharepoint/events"/>
  </ds:schemaRefs>
</ds:datastoreItem>
</file>

<file path=customXml/itemProps2.xml><?xml version="1.0" encoding="utf-8"?>
<ds:datastoreItem xmlns:ds="http://schemas.openxmlformats.org/officeDocument/2006/customXml" ds:itemID="{7C4395CA-2C3C-479C-BEA3-70DE984A182D}">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7BE94417-5323-4F97-BF55-D4CDE00BFE51}">
  <ds:schemaRefs>
    <ds:schemaRef ds:uri="http://schemas.microsoft.com/sharepoint/v3/contenttype/forms"/>
  </ds:schemaRefs>
</ds:datastoreItem>
</file>

<file path=customXml/itemProps4.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5.xml><?xml version="1.0" encoding="utf-8"?>
<ds:datastoreItem xmlns:ds="http://schemas.openxmlformats.org/officeDocument/2006/customXml" ds:itemID="{9FCB942F-769A-47A3-962C-9B270856F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- 16 Jul 2026</dc:title>
  <cp:revision>0</cp:revision>
</cp:coreProperties>
</file>