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818CF" w:rsidP="00CF0BBA">
      <w:pPr>
        <w:pStyle w:val="TitleCommittee0"/>
      </w:pPr>
      <w:r>
        <w:t>Education</w:t>
      </w:r>
      <w:r w:rsidR="00C0460C">
        <w:t xml:space="preserve"> Committee</w:t>
      </w:r>
    </w:p>
    <w:p w:rsidR="00B60B85" w:rsidP="00CF0BBA">
      <w:pPr>
        <w:pStyle w:val="TitleCommittee0"/>
      </w:pPr>
      <w:r>
        <w:t>Work and Pensions Committee</w:t>
      </w:r>
    </w:p>
    <w:p w:rsidR="00B60B85" w:rsidP="00156A60">
      <w:pPr>
        <w:pStyle w:val="TitleInquiry0"/>
      </w:pPr>
      <w:r>
        <w:t xml:space="preserve">Oral evidence: </w:t>
      </w:r>
      <w:sdt>
        <w:sdtPr>
          <w:alias w:val="InquiryName"/>
          <w:tag w:val="InquiryName"/>
          <w:id w:val="377371847"/>
          <w:placeholder>
            <w:docPart w:val="F4ED70FB11FE499D9FD1C764A4740F12"/>
          </w:placeholder>
          <w:richText/>
        </w:sdtPr>
        <w:sdtContent>
          <w:r>
            <w:fldChar w:fldCharType="begin"/>
          </w:r>
          <w:r>
            <w:instrText xml:space="preserve"> HYPERLINK "https://committees.parliament.uk/work/9108/child-poverty-taskforce/" </w:instrText>
          </w:r>
          <w:r>
            <w:fldChar w:fldCharType="separate"/>
          </w:r>
          <w:r w:rsidRPr="008E1D18">
            <w:rPr>
              <w:rStyle w:val="Hyperlink"/>
            </w:rPr>
            <w:t>Child Poverty Taskforce</w:t>
          </w:r>
          <w:r>
            <w:fldChar w:fldCharType="end"/>
          </w:r>
        </w:sdtContent>
      </w:sdt>
      <w:r>
        <w:t xml:space="preserve">, HC </w:t>
      </w:r>
      <w:sdt>
        <w:sdtPr>
          <w:alias w:val="InquiryRefNo"/>
          <w:tag w:val="InquiryRefNo"/>
          <w:id w:val="-281725174"/>
          <w:placeholder>
            <w:docPart w:val="F4ED70FB11FE499D9FD1C764A4740F12"/>
          </w:placeholder>
          <w:richText/>
        </w:sdtPr>
        <w:sdtContent>
          <w:r>
            <w:t>894</w:t>
          </w:r>
        </w:sdtContent>
      </w:sdt>
    </w:p>
    <w:sdt>
      <w:sdtPr>
        <w:alias w:val="SittingDate"/>
        <w:tag w:val="SittingDate"/>
        <w:id w:val="-1160222926"/>
        <w:placeholder>
          <w:docPart w:val="F4ED70FB11FE499D9FD1C764A4740F12"/>
        </w:placeholder>
        <w:richText/>
      </w:sdtPr>
      <w:sdtContent>
        <w:p w:rsidR="00B60B85" w:rsidP="00156A60">
          <w:pPr>
            <w:pStyle w:val="Para"/>
          </w:pPr>
          <w:r>
            <w:t>Tuesday 20 May 2025</w:t>
          </w:r>
        </w:p>
      </w:sdtContent>
    </w:sdt>
    <w:p w:rsidR="00B60B85" w:rsidP="00156A60">
      <w:pPr>
        <w:pStyle w:val="Para"/>
      </w:pPr>
      <w:r>
        <w:t xml:space="preserve">Ordered by the House of </w:t>
      </w:r>
      <w:sdt>
        <w:sdtPr>
          <w:alias w:val="House"/>
          <w:tag w:val="House"/>
          <w:id w:val="809213435"/>
          <w:placeholder>
            <w:docPart w:val="F4ED70FB11FE499D9FD1C764A4740F12"/>
          </w:placeholder>
          <w:richText/>
        </w:sdtPr>
        <w:sdtContent>
          <w:r w:rsidRPr="00615759">
            <w:t>Commons</w:t>
          </w:r>
        </w:sdtContent>
      </w:sdt>
      <w:r w:rsidRPr="00615759">
        <w:t xml:space="preserve"> to be published on </w:t>
      </w:r>
      <w:sdt>
        <w:sdtPr>
          <w:alias w:val="PublishDate"/>
          <w:tag w:val="PublishDate"/>
          <w:id w:val="217021599"/>
          <w:placeholder>
            <w:docPart w:val="F4ED70FB11FE499D9FD1C764A4740F12"/>
          </w:placeholder>
          <w:richText/>
        </w:sdtPr>
        <w:sdtContent>
          <w:r>
            <w:t>20 May 2025</w:t>
          </w:r>
        </w:sdtContent>
      </w:sdt>
      <w:r w:rsidRPr="00615759">
        <w:t>.</w:t>
      </w:r>
    </w:p>
    <w:p w:rsidR="00B60B85" w:rsidP="00421864">
      <w:pPr>
        <w:pStyle w:val="Para"/>
      </w:pPr>
      <w:sdt>
        <w:sdtPr>
          <w:alias w:val="VideoHyperlink"/>
          <w:tag w:val="VideoHyperlink"/>
          <w:id w:val="703995351"/>
          <w:placeholder>
            <w:docPart w:val="F4ED70FB11FE499D9FD1C764A4740F12"/>
          </w:placeholder>
          <w:richText/>
        </w:sdtPr>
        <w:sdtContent>
          <w:r>
            <w:fldChar w:fldCharType="begin"/>
          </w:r>
          <w:r>
            <w:instrText xml:space="preserve"> HYPERLINK "https://parliamentlive.tv/Event/Index/bbf00927-3449-4294-9a73-3ec77266ec8a" </w:instrText>
          </w:r>
          <w:r>
            <w:fldChar w:fldCharType="separate"/>
          </w:r>
          <w:r w:rsidRPr="008818CF">
            <w:rPr>
              <w:rStyle w:val="Hyperlink"/>
            </w:rPr>
            <w:t>Watch the meeting</w:t>
          </w:r>
          <w:r>
            <w:fldChar w:fldCharType="end"/>
          </w:r>
        </w:sdtContent>
      </w:sdt>
    </w:p>
    <w:p w:rsidR="00B60B85" w:rsidP="00156A60">
      <w:r>
        <w:t>Education Committee m</w:t>
      </w:r>
      <w:r>
        <w:t xml:space="preserve">embers present: </w:t>
      </w:r>
      <w:r w:rsidR="00BD2E13">
        <w:t>Helen Hayes</w:t>
      </w:r>
      <w:r>
        <w:t xml:space="preserve"> (Chair);</w:t>
      </w:r>
      <w:r w:rsidR="00C43370">
        <w:t xml:space="preserve"> Jess Asato; Mrs Sureena Brackenridge</w:t>
      </w:r>
      <w:r w:rsidR="00FC633F">
        <w:t>;</w:t>
      </w:r>
      <w:r w:rsidR="00C43370">
        <w:t xml:space="preserve"> Dr Caroline Johnson</w:t>
      </w:r>
      <w:r w:rsidR="00FC633F">
        <w:t>;</w:t>
      </w:r>
      <w:r w:rsidR="00C43370">
        <w:t xml:space="preserve"> Darren Paffey; Manuela Perteghell</w:t>
      </w:r>
      <w:r w:rsidR="003A7454">
        <w:t>a</w:t>
      </w:r>
      <w:r w:rsidR="00C43370">
        <w:t>; Mark Sewards; Carol</w:t>
      </w:r>
      <w:r>
        <w:t>in</w:t>
      </w:r>
      <w:r w:rsidR="00C43370">
        <w:t>e Voaden</w:t>
      </w:r>
      <w:r w:rsidR="00FC633F">
        <w:t>.</w:t>
      </w:r>
    </w:p>
    <w:p w:rsidR="008818CF" w:rsidP="00156A60">
      <w:r>
        <w:t>Work and Pensions Committee members present: Debbie Abrahams (Chair); Johanna Baxter; Damien Egan; Amanda Hack.</w:t>
      </w:r>
    </w:p>
    <w:p w:rsidR="00B60B85" w:rsidP="00427893">
      <w:pPr>
        <w:pStyle w:val="ParaCentre"/>
      </w:pPr>
      <w:r w:rsidRPr="00156A60">
        <w:t xml:space="preserve">Questions </w:t>
      </w:r>
      <w:sdt>
        <w:sdtPr>
          <w:alias w:val="QuestionNumbers"/>
          <w:tag w:val="QuestionNumbers"/>
          <w:id w:val="-1223666168"/>
          <w:placeholder>
            <w:docPart w:val="F4ED70FB11FE499D9FD1C764A4740F12"/>
          </w:placeholder>
          <w:richText/>
        </w:sdtPr>
        <w:sdtContent>
          <w:r>
            <w:t>1 -</w:t>
          </w:r>
          <w:r w:rsidR="00FC633F">
            <w:t xml:space="preserve"> 3</w:t>
          </w:r>
          <w:r w:rsidR="00573527">
            <w:t>3</w:t>
          </w:r>
        </w:sdtContent>
      </w:sdt>
    </w:p>
    <w:p w:rsidR="00B60B85" w:rsidP="00427893">
      <w:pPr>
        <w:pStyle w:val="TitleWitnesses0"/>
      </w:pPr>
      <w:r>
        <w:t>Witnesses</w:t>
      </w:r>
    </w:p>
    <w:p w:rsidR="006C5C7F" w:rsidRPr="002D5B7D" w:rsidP="00B43962">
      <w:pPr>
        <w:pStyle w:val="Para"/>
        <w:rPr>
          <w:lang w:eastAsia="en-GB"/>
        </w:rPr>
      </w:pPr>
      <w:r>
        <w:fldChar w:fldCharType="begin"/>
      </w:r>
      <w:r>
        <w:instrText xml:space="preserve"> HYPERLINK \l "Panel1" </w:instrText>
      </w:r>
      <w:r>
        <w:fldChar w:fldCharType="separate"/>
      </w:r>
      <w:r w:rsidRPr="00B60B85" w:rsidR="00B60B85">
        <w:rPr>
          <w:rStyle w:val="Hyperlink"/>
        </w:rPr>
        <w:t>I</w:t>
      </w:r>
      <w:r>
        <w:fldChar w:fldCharType="end"/>
      </w:r>
      <w:r w:rsidR="00B60B85">
        <w:t xml:space="preserve">: </w:t>
      </w:r>
      <w:r w:rsidRPr="002D5B7D">
        <w:rPr>
          <w:lang w:eastAsia="en-GB"/>
        </w:rPr>
        <w:t>Baroness Longfield CBE, Executive Chair and Founder</w:t>
      </w:r>
      <w:r w:rsidR="008818CF">
        <w:rPr>
          <w:lang w:eastAsia="en-GB"/>
        </w:rPr>
        <w:t xml:space="preserve">, </w:t>
      </w:r>
      <w:r w:rsidRPr="002D5B7D">
        <w:rPr>
          <w:lang w:eastAsia="en-GB"/>
        </w:rPr>
        <w:t>Centre for Young Lives</w:t>
      </w:r>
      <w:r w:rsidR="00A70A24">
        <w:rPr>
          <w:lang w:eastAsia="en-GB"/>
        </w:rPr>
        <w:t>,</w:t>
      </w:r>
      <w:r w:rsidR="008818CF">
        <w:rPr>
          <w:lang w:eastAsia="en-GB"/>
        </w:rPr>
        <w:t xml:space="preserve"> </w:t>
      </w:r>
      <w:r w:rsidRPr="002D5B7D">
        <w:rPr>
          <w:lang w:eastAsia="en-GB"/>
        </w:rPr>
        <w:t>and Children</w:t>
      </w:r>
      <w:r w:rsidR="00133ACC">
        <w:rPr>
          <w:lang w:eastAsia="en-GB"/>
        </w:rPr>
        <w:t>’</w:t>
      </w:r>
      <w:r w:rsidRPr="002D5B7D">
        <w:rPr>
          <w:lang w:eastAsia="en-GB"/>
        </w:rPr>
        <w:t>s Commissioner from March 2015 to February 2021</w:t>
      </w:r>
      <w:r w:rsidR="008818CF">
        <w:rPr>
          <w:lang w:eastAsia="en-GB"/>
        </w:rPr>
        <w:t xml:space="preserve">; </w:t>
      </w:r>
      <w:r w:rsidRPr="002D5B7D">
        <w:rPr>
          <w:lang w:eastAsia="en-GB"/>
        </w:rPr>
        <w:t>Rt Hon Lord Blunkett, former Secretary of State for Education and Employment and former Secretary of State for Work and Pensions</w:t>
      </w:r>
      <w:r w:rsidR="008818CF">
        <w:rPr>
          <w:lang w:eastAsia="en-GB"/>
        </w:rPr>
        <w:t xml:space="preserve">; </w:t>
      </w:r>
      <w:r w:rsidRPr="002D5B7D">
        <w:rPr>
          <w:lang w:eastAsia="en-GB"/>
        </w:rPr>
        <w:t>Naomi Eisenstadt CB, Chair</w:t>
      </w:r>
      <w:r w:rsidR="008818CF">
        <w:rPr>
          <w:lang w:eastAsia="en-GB"/>
        </w:rPr>
        <w:t xml:space="preserve">, </w:t>
      </w:r>
      <w:r w:rsidRPr="002D5B7D">
        <w:rPr>
          <w:lang w:eastAsia="en-GB"/>
        </w:rPr>
        <w:t>NHS Northamptonshire Integrated Care Board, former director</w:t>
      </w:r>
      <w:r w:rsidR="008818CF">
        <w:rPr>
          <w:lang w:eastAsia="en-GB"/>
        </w:rPr>
        <w:t xml:space="preserve"> of </w:t>
      </w:r>
      <w:r w:rsidRPr="002D5B7D">
        <w:rPr>
          <w:lang w:eastAsia="en-GB"/>
        </w:rPr>
        <w:t xml:space="preserve">Sure Start and the Social Exclusion </w:t>
      </w:r>
      <w:r w:rsidR="008818CF">
        <w:rPr>
          <w:lang w:eastAsia="en-GB"/>
        </w:rPr>
        <w:t>T</w:t>
      </w:r>
      <w:r w:rsidRPr="002D5B7D">
        <w:rPr>
          <w:lang w:eastAsia="en-GB"/>
        </w:rPr>
        <w:t>ask</w:t>
      </w:r>
      <w:r w:rsidR="008818CF">
        <w:rPr>
          <w:lang w:eastAsia="en-GB"/>
        </w:rPr>
        <w:t xml:space="preserve"> F</w:t>
      </w:r>
      <w:r w:rsidRPr="002D5B7D">
        <w:rPr>
          <w:lang w:eastAsia="en-GB"/>
        </w:rPr>
        <w:t>orce</w:t>
      </w:r>
      <w:r w:rsidR="008818CF">
        <w:rPr>
          <w:lang w:eastAsia="en-GB"/>
        </w:rPr>
        <w:t xml:space="preserve">, </w:t>
      </w:r>
      <w:r w:rsidRPr="002D5B7D">
        <w:rPr>
          <w:lang w:eastAsia="en-GB"/>
        </w:rPr>
        <w:t>and non-executive</w:t>
      </w:r>
      <w:r w:rsidR="008818CF">
        <w:rPr>
          <w:lang w:eastAsia="en-GB"/>
        </w:rPr>
        <w:t xml:space="preserve"> </w:t>
      </w:r>
      <w:r w:rsidRPr="002D5B7D">
        <w:rPr>
          <w:lang w:eastAsia="en-GB"/>
        </w:rPr>
        <w:t>director</w:t>
      </w:r>
      <w:r w:rsidR="008818CF">
        <w:rPr>
          <w:lang w:eastAsia="en-GB"/>
        </w:rPr>
        <w:t xml:space="preserve"> of the </w:t>
      </w:r>
      <w:r w:rsidRPr="002D5B7D">
        <w:rPr>
          <w:lang w:eastAsia="en-GB"/>
        </w:rPr>
        <w:t>Department of Health and Social Care</w:t>
      </w:r>
      <w:r>
        <w:rPr>
          <w:lang w:eastAsia="en-GB"/>
        </w:rPr>
        <w:t>.</w:t>
      </w:r>
    </w:p>
    <w:p w:rsidR="00B43962" w:rsidP="006B01EC">
      <w:pPr>
        <w:pStyle w:val="Para"/>
        <w:rPr>
          <w:lang w:eastAsia="en-GB"/>
        </w:rPr>
      </w:pPr>
      <w:r>
        <w:fldChar w:fldCharType="begin"/>
      </w:r>
      <w:r>
        <w:instrText xml:space="preserve"> HYPERLINK \l "Panel2" </w:instrText>
      </w:r>
      <w:r>
        <w:fldChar w:fldCharType="separate"/>
      </w:r>
      <w:r w:rsidRPr="00B60B85" w:rsidR="00B60B85">
        <w:rPr>
          <w:rStyle w:val="Hyperlink"/>
        </w:rPr>
        <w:t>II</w:t>
      </w:r>
      <w:r>
        <w:fldChar w:fldCharType="end"/>
      </w:r>
      <w:r w:rsidR="00B60B85">
        <w:t xml:space="preserve">: </w:t>
      </w:r>
      <w:r w:rsidRPr="002D5B7D">
        <w:rPr>
          <w:lang w:eastAsia="en-GB"/>
        </w:rPr>
        <w:t>Tom Waters, Associate Director of Income, Work and Welfare</w:t>
      </w:r>
      <w:r w:rsidR="008818CF">
        <w:rPr>
          <w:lang w:eastAsia="en-GB"/>
        </w:rPr>
        <w:t xml:space="preserve">, </w:t>
      </w:r>
      <w:r w:rsidRPr="002D5B7D">
        <w:rPr>
          <w:lang w:eastAsia="en-GB"/>
        </w:rPr>
        <w:t>Institute for Fiscal Studies</w:t>
      </w:r>
      <w:r w:rsidR="00AD15A2">
        <w:rPr>
          <w:lang w:eastAsia="en-GB"/>
        </w:rPr>
        <w:t>;</w:t>
      </w:r>
      <w:r>
        <w:rPr>
          <w:lang w:eastAsia="en-GB"/>
        </w:rPr>
        <w:t xml:space="preserve"> </w:t>
      </w:r>
      <w:r w:rsidRPr="002D5B7D">
        <w:rPr>
          <w:lang w:eastAsia="en-GB"/>
        </w:rPr>
        <w:t>Mike Brewer, Deputy Chief Executive and Chief Economist</w:t>
      </w:r>
      <w:r w:rsidR="008818CF">
        <w:rPr>
          <w:lang w:eastAsia="en-GB"/>
        </w:rPr>
        <w:t xml:space="preserve">, </w:t>
      </w:r>
      <w:r w:rsidRPr="002D5B7D">
        <w:rPr>
          <w:lang w:eastAsia="en-GB"/>
        </w:rPr>
        <w:t>Resolution Foundation</w:t>
      </w:r>
      <w:r w:rsidR="00AD15A2">
        <w:rPr>
          <w:lang w:eastAsia="en-GB"/>
        </w:rPr>
        <w:t>;</w:t>
      </w:r>
      <w:r w:rsidRPr="002D5B7D">
        <w:rPr>
          <w:lang w:eastAsia="en-GB"/>
        </w:rPr>
        <w:t xml:space="preserve"> Professor David Taylor-Robinson, Chair in Health Inequalities, Professor of Public Health and Policy</w:t>
      </w:r>
      <w:r w:rsidR="008818CF">
        <w:rPr>
          <w:lang w:eastAsia="en-GB"/>
        </w:rPr>
        <w:t xml:space="preserve">, </w:t>
      </w:r>
      <w:r w:rsidRPr="002D5B7D">
        <w:rPr>
          <w:lang w:eastAsia="en-GB"/>
        </w:rPr>
        <w:t>University of Liverpool</w:t>
      </w:r>
      <w:r w:rsidR="00B65F54">
        <w:rPr>
          <w:lang w:eastAsia="en-GB"/>
        </w:rPr>
        <w:t>;</w:t>
      </w:r>
      <w:r w:rsidRPr="002D5B7D">
        <w:rPr>
          <w:lang w:eastAsia="en-GB"/>
        </w:rPr>
        <w:t xml:space="preserve"> Dr Katriona O</w:t>
      </w:r>
      <w:r w:rsidR="00133ACC">
        <w:rPr>
          <w:lang w:eastAsia="en-GB"/>
        </w:rPr>
        <w:t>’</w:t>
      </w:r>
      <w:r w:rsidRPr="002D5B7D">
        <w:rPr>
          <w:lang w:eastAsia="en-GB"/>
        </w:rPr>
        <w:t xml:space="preserve">Sullivan, Professor of Psychology, Director </w:t>
      </w:r>
      <w:r w:rsidR="008818CF">
        <w:rPr>
          <w:lang w:eastAsia="en-GB"/>
        </w:rPr>
        <w:t>of</w:t>
      </w:r>
      <w:r w:rsidRPr="002D5B7D">
        <w:rPr>
          <w:lang w:eastAsia="en-GB"/>
        </w:rPr>
        <w:t xml:space="preserve"> the Centre for Excellence and Inclusive Higher Education</w:t>
      </w:r>
      <w:r w:rsidR="008818CF">
        <w:rPr>
          <w:lang w:eastAsia="en-GB"/>
        </w:rPr>
        <w:t xml:space="preserve">, </w:t>
      </w:r>
      <w:r w:rsidRPr="002D5B7D">
        <w:rPr>
          <w:lang w:eastAsia="en-GB"/>
        </w:rPr>
        <w:t>Maynooth University</w:t>
      </w:r>
      <w:r>
        <w:rPr>
          <w:lang w:eastAsia="en-GB"/>
        </w:rPr>
        <w:t>.</w:t>
      </w:r>
    </w:p>
    <w:p w:rsidR="003A7454" w:rsidRPr="003A7454" w:rsidP="003A7454">
      <w:pPr>
        <w:rPr>
          <w:rFonts w:eastAsia="Times New Roman"/>
          <w:szCs w:val="20"/>
        </w:rPr>
      </w:pPr>
    </w:p>
    <w:p w:rsidR="00B60B85" w:rsidP="00316298">
      <w:pPr>
        <w:pStyle w:val="TitlePanel0"/>
      </w:pPr>
      <w:bookmarkStart w:id="0" w:name="Panel1"/>
      <w:bookmarkEnd w:id="0"/>
      <w:r>
        <w:t>Examination of witness</w:t>
      </w:r>
      <w:r w:rsidR="0057693D">
        <w:t>es</w:t>
      </w:r>
    </w:p>
    <w:p w:rsidR="00B60B85" w:rsidP="008818CF">
      <w:r>
        <w:t xml:space="preserve">Witnesses: </w:t>
      </w:r>
      <w:r>
        <w:t>Baroness Longfield</w:t>
      </w:r>
      <w:r w:rsidR="003D0E6C">
        <w:t xml:space="preserve"> CBE</w:t>
      </w:r>
      <w:r>
        <w:t>, Rt Hon Lord Blunkett</w:t>
      </w:r>
      <w:r w:rsidR="00934216">
        <w:t xml:space="preserve"> and Naomi Eisenstadt</w:t>
      </w:r>
      <w:r w:rsidR="003D0E6C">
        <w:t xml:space="preserve"> CB</w:t>
      </w:r>
      <w:r w:rsidR="00934216">
        <w:t>.</w:t>
      </w:r>
    </w:p>
    <w:p w:rsidR="00DC1F32" w:rsidRPr="00DC1F32" w:rsidP="00DF6F3D">
      <w:pPr>
        <w:pStyle w:val="Question"/>
      </w:pPr>
      <w:sdt>
        <w:sdtPr>
          <w:alias w:val="Member"/>
          <w:tag w:val="&lt;Member mnisId='4510' dodsId='110373'&gt;"/>
          <w:id w:val="-932965961"/>
          <w:placeholder>
            <w:docPart w:val="DefaultPlaceholder_-1854013440"/>
          </w:placeholder>
          <w:richText/>
        </w:sdtPr>
        <w:sdtContent>
          <w:r w:rsidR="008818CF">
            <w:rPr>
              <w:b/>
            </w:rPr>
            <w:t>Chair (Helen Hayes):</w:t>
          </w:r>
        </w:sdtContent>
      </w:sdt>
      <w:r w:rsidR="008C132B">
        <w:t xml:space="preserve"> </w:t>
      </w:r>
      <w:r w:rsidRPr="00002382" w:rsidR="00DF6F3D">
        <w:rPr>
          <w:rFonts w:eastAsia="Calibri"/>
        </w:rPr>
        <w:t>I welcome members and witnesses to th</w:t>
      </w:r>
      <w:r w:rsidR="00B948E9">
        <w:rPr>
          <w:rFonts w:eastAsia="Calibri"/>
        </w:rPr>
        <w:t>e</w:t>
      </w:r>
      <w:r w:rsidRPr="00002382" w:rsidR="00DF6F3D">
        <w:rPr>
          <w:rFonts w:eastAsia="Calibri"/>
        </w:rPr>
        <w:t xml:space="preserve"> first </w:t>
      </w:r>
      <w:r w:rsidR="00CA2865">
        <w:rPr>
          <w:rFonts w:eastAsia="Calibri"/>
        </w:rPr>
        <w:t xml:space="preserve">joint </w:t>
      </w:r>
      <w:r w:rsidRPr="00002382" w:rsidR="00DF6F3D">
        <w:rPr>
          <w:rFonts w:eastAsia="Calibri"/>
        </w:rPr>
        <w:t xml:space="preserve">session in this Parliament of the Education Committee </w:t>
      </w:r>
      <w:r w:rsidR="00CA2865">
        <w:rPr>
          <w:rFonts w:eastAsia="Calibri"/>
        </w:rPr>
        <w:t xml:space="preserve">and </w:t>
      </w:r>
      <w:r w:rsidRPr="00002382" w:rsidR="00DF6F3D">
        <w:rPr>
          <w:rFonts w:eastAsia="Calibri"/>
        </w:rPr>
        <w:t>the Work and Pensions Committee. I</w:t>
      </w:r>
      <w:r w:rsidR="00DF6F3D">
        <w:rPr>
          <w:rFonts w:eastAsia="Calibri"/>
        </w:rPr>
        <w:t xml:space="preserve"> a</w:t>
      </w:r>
      <w:r w:rsidRPr="00002382" w:rsidR="00DF6F3D">
        <w:rPr>
          <w:rFonts w:eastAsia="Calibri"/>
        </w:rPr>
        <w:t>m Helen Hayes</w:t>
      </w:r>
      <w:r w:rsidR="00DF6F3D">
        <w:rPr>
          <w:rFonts w:eastAsia="Calibri"/>
        </w:rPr>
        <w:t xml:space="preserve">, </w:t>
      </w:r>
      <w:r w:rsidRPr="00002382" w:rsidR="00DF6F3D">
        <w:rPr>
          <w:rFonts w:eastAsia="Calibri"/>
        </w:rPr>
        <w:t>Chair of the Education Committee</w:t>
      </w:r>
      <w:r w:rsidR="00CA2865">
        <w:rPr>
          <w:rFonts w:eastAsia="Calibri"/>
        </w:rPr>
        <w:t>. H</w:t>
      </w:r>
      <w:r w:rsidRPr="00002382" w:rsidR="00DF6F3D">
        <w:rPr>
          <w:rFonts w:eastAsia="Calibri"/>
        </w:rPr>
        <w:t>alfway through th</w:t>
      </w:r>
      <w:r w:rsidR="00CA2865">
        <w:rPr>
          <w:rFonts w:eastAsia="Calibri"/>
        </w:rPr>
        <w:t>e</w:t>
      </w:r>
      <w:r w:rsidRPr="00002382" w:rsidR="00DF6F3D">
        <w:rPr>
          <w:rFonts w:eastAsia="Calibri"/>
        </w:rPr>
        <w:t xml:space="preserve"> session, when we come to our second panel of witnesses, I will swap places with Debbie Abrahams, who</w:t>
      </w:r>
      <w:r w:rsidR="00DF6F3D">
        <w:rPr>
          <w:rFonts w:eastAsia="Calibri"/>
        </w:rPr>
        <w:t xml:space="preserve"> is</w:t>
      </w:r>
      <w:r w:rsidRPr="00002382" w:rsidR="00DF6F3D">
        <w:rPr>
          <w:rFonts w:eastAsia="Calibri"/>
        </w:rPr>
        <w:t xml:space="preserve"> Chair of the Work and Pensions Committee.</w:t>
      </w:r>
    </w:p>
    <w:p w:rsidR="00FC633F" w:rsidP="00DC1F32">
      <w:pPr>
        <w:pStyle w:val="Question"/>
        <w:numPr>
          <w:ilvl w:val="0"/>
          <w:numId w:val="0"/>
        </w:numPr>
        <w:ind w:left="794"/>
        <w:rPr>
          <w:rFonts w:eastAsia="Calibri" w:cs="Calibri"/>
        </w:rPr>
      </w:pPr>
      <w:r w:rsidRPr="00DC1F32">
        <w:rPr>
          <w:rFonts w:eastAsia="Calibri" w:cs="Calibri"/>
        </w:rPr>
        <w:t xml:space="preserve">Before we go any further, I will ask all </w:t>
      </w:r>
      <w:r w:rsidR="00CA2865">
        <w:rPr>
          <w:rFonts w:eastAsia="Calibri" w:cs="Calibri"/>
        </w:rPr>
        <w:t>M</w:t>
      </w:r>
      <w:r w:rsidRPr="00DC1F32">
        <w:rPr>
          <w:rFonts w:eastAsia="Calibri" w:cs="Calibri"/>
        </w:rPr>
        <w:t xml:space="preserve">embers to introduce </w:t>
      </w:r>
      <w:r w:rsidR="00CA2865">
        <w:rPr>
          <w:rFonts w:eastAsia="Calibri" w:cs="Calibri"/>
        </w:rPr>
        <w:t xml:space="preserve">themselves </w:t>
      </w:r>
      <w:r w:rsidRPr="00DC1F32">
        <w:rPr>
          <w:rFonts w:eastAsia="Calibri" w:cs="Calibri"/>
        </w:rPr>
        <w:t>and as</w:t>
      </w:r>
      <w:r w:rsidR="00CA2865">
        <w:rPr>
          <w:rFonts w:eastAsia="Calibri" w:cs="Calibri"/>
        </w:rPr>
        <w:t xml:space="preserve">, they </w:t>
      </w:r>
      <w:r w:rsidRPr="00DC1F32">
        <w:rPr>
          <w:rFonts w:eastAsia="Calibri" w:cs="Calibri"/>
        </w:rPr>
        <w:t xml:space="preserve">do so, to make any declarations of interest </w:t>
      </w:r>
      <w:r w:rsidR="00CA2865">
        <w:rPr>
          <w:rFonts w:eastAsia="Calibri" w:cs="Calibri"/>
        </w:rPr>
        <w:t xml:space="preserve">they </w:t>
      </w:r>
      <w:r w:rsidRPr="00DC1F32">
        <w:rPr>
          <w:rFonts w:eastAsia="Calibri" w:cs="Calibri"/>
        </w:rPr>
        <w:t>may have. Then I will ask witnesses to introduce themselves.</w:t>
      </w:r>
    </w:p>
    <w:p w:rsidR="00DC1F32" w:rsidP="00C949E8">
      <w:pPr>
        <w:pStyle w:val="Remark"/>
      </w:pPr>
      <w:sdt>
        <w:sdtPr>
          <w:alias w:val="Member"/>
          <w:tag w:val="&lt;Member mnisId='5166' dodsId='148113'&gt;"/>
          <w:id w:val="262192019"/>
          <w:placeholder>
            <w:docPart w:val="DefaultPlaceholder_-1854013440"/>
          </w:placeholder>
          <w:richText/>
        </w:sdtPr>
        <w:sdtContent>
          <w:r w:rsidRPr="00C949E8" w:rsidR="004E7790">
            <w:rPr>
              <w:b/>
            </w:rPr>
            <w:t>Mark Sewards:</w:t>
          </w:r>
        </w:sdtContent>
      </w:sdt>
      <w:r w:rsidR="004E7790">
        <w:t xml:space="preserve"> </w:t>
      </w:r>
      <w:r w:rsidRPr="008061CD">
        <w:rPr>
          <w:rFonts w:eastAsia="Calibri"/>
        </w:rPr>
        <w:t xml:space="preserve">Mark Sewards, Member of Parliament for Leeds </w:t>
      </w:r>
      <w:r w:rsidRPr="008061CD">
        <w:rPr>
          <w:rFonts w:eastAsia="Calibri"/>
        </w:rPr>
        <w:t>South West</w:t>
      </w:r>
      <w:r w:rsidRPr="008061CD">
        <w:rPr>
          <w:rFonts w:eastAsia="Calibri"/>
        </w:rPr>
        <w:t xml:space="preserve"> and Mo</w:t>
      </w:r>
      <w:r w:rsidR="009C3F01">
        <w:rPr>
          <w:rFonts w:eastAsia="Calibri"/>
        </w:rPr>
        <w:t>rley</w:t>
      </w:r>
      <w:r w:rsidR="00CA2865">
        <w:rPr>
          <w:rFonts w:eastAsia="Calibri"/>
        </w:rPr>
        <w:t>.</w:t>
      </w:r>
    </w:p>
    <w:p w:rsidR="00DC1F32" w:rsidP="00C949E8">
      <w:pPr>
        <w:pStyle w:val="Remark"/>
      </w:pPr>
      <w:sdt>
        <w:sdtPr>
          <w:rPr>
            <w:rFonts w:eastAsia="Calibri"/>
          </w:rPr>
          <w:alias w:val="Member"/>
          <w:tag w:val="&lt;Member mnisId='5149' dodsId='110380'&gt;"/>
          <w:id w:val="-977832791"/>
          <w:placeholder>
            <w:docPart w:val="DefaultPlaceholder_-1854013440"/>
          </w:placeholder>
          <w:richText/>
        </w:sdtPr>
        <w:sdtContent>
          <w:r w:rsidRPr="00C949E8" w:rsidR="008061CD">
            <w:rPr>
              <w:rFonts w:eastAsia="Calibri"/>
              <w:b/>
            </w:rPr>
            <w:t>Amanda Hack:</w:t>
          </w:r>
        </w:sdtContent>
      </w:sdt>
      <w:r w:rsidR="008061CD">
        <w:rPr>
          <w:rFonts w:eastAsia="Calibri"/>
        </w:rPr>
        <w:t xml:space="preserve"> </w:t>
      </w:r>
      <w:r w:rsidRPr="00002382">
        <w:rPr>
          <w:rFonts w:eastAsia="Calibri"/>
        </w:rPr>
        <w:t xml:space="preserve">Amanda Hack, Member of Parliament for </w:t>
      </w:r>
      <w:r w:rsidRPr="00002382">
        <w:rPr>
          <w:rFonts w:eastAsia="Calibri"/>
        </w:rPr>
        <w:t>North West</w:t>
      </w:r>
      <w:r w:rsidRPr="00002382">
        <w:rPr>
          <w:rFonts w:eastAsia="Calibri"/>
        </w:rPr>
        <w:t xml:space="preserve"> Leicestershire.</w:t>
      </w:r>
    </w:p>
    <w:p w:rsidR="00DC1F32" w:rsidP="00C949E8">
      <w:pPr>
        <w:pStyle w:val="Remark"/>
      </w:pPr>
      <w:sdt>
        <w:sdtPr>
          <w:rPr>
            <w:rFonts w:eastAsia="Calibri"/>
          </w:rPr>
          <w:alias w:val="Member"/>
          <w:tag w:val="&lt;Member mnisId='5063' dodsId='90812'&gt;"/>
          <w:id w:val="-122392242"/>
          <w:placeholder>
            <w:docPart w:val="DefaultPlaceholder_-1854013440"/>
          </w:placeholder>
          <w:richText/>
        </w:sdtPr>
        <w:sdtContent>
          <w:r w:rsidRPr="00C949E8" w:rsidR="008061CD">
            <w:rPr>
              <w:rFonts w:eastAsia="Calibri"/>
              <w:b/>
            </w:rPr>
            <w:t>Johanna Baxter:</w:t>
          </w:r>
        </w:sdtContent>
      </w:sdt>
      <w:r w:rsidR="008061CD">
        <w:rPr>
          <w:rFonts w:eastAsia="Calibri"/>
        </w:rPr>
        <w:t xml:space="preserve"> </w:t>
      </w:r>
      <w:r w:rsidRPr="00002382">
        <w:rPr>
          <w:rFonts w:eastAsia="Calibri"/>
        </w:rPr>
        <w:t>Jo</w:t>
      </w:r>
      <w:r w:rsidR="008061CD">
        <w:rPr>
          <w:rFonts w:eastAsia="Calibri"/>
        </w:rPr>
        <w:t>h</w:t>
      </w:r>
      <w:r w:rsidRPr="00002382">
        <w:rPr>
          <w:rFonts w:eastAsia="Calibri"/>
        </w:rPr>
        <w:t>anna Baxter, Member of Parliament for Paisley and Renfrewshire South</w:t>
      </w:r>
      <w:r w:rsidR="00CA2865">
        <w:rPr>
          <w:rFonts w:eastAsia="Calibri"/>
        </w:rPr>
        <w:t>.</w:t>
      </w:r>
    </w:p>
    <w:p w:rsidR="00DC1F32" w:rsidP="00C949E8">
      <w:pPr>
        <w:pStyle w:val="Remark"/>
      </w:pPr>
      <w:sdt>
        <w:sdtPr>
          <w:rPr>
            <w:rFonts w:eastAsia="Calibri"/>
          </w:rPr>
          <w:alias w:val="Member"/>
          <w:tag w:val="&lt;Member mnisId='5270' dodsId='110435'&gt;"/>
          <w:id w:val="1689176104"/>
          <w:placeholder>
            <w:docPart w:val="DefaultPlaceholder_-1854013440"/>
          </w:placeholder>
          <w:richText/>
        </w:sdtPr>
        <w:sdtContent>
          <w:r w:rsidRPr="00C949E8" w:rsidR="008061CD">
            <w:rPr>
              <w:rFonts w:eastAsia="Calibri"/>
              <w:b/>
            </w:rPr>
            <w:t>Darren Paffey:</w:t>
          </w:r>
        </w:sdtContent>
      </w:sdt>
      <w:r w:rsidR="008061CD">
        <w:rPr>
          <w:rFonts w:eastAsia="Calibri"/>
        </w:rPr>
        <w:t xml:space="preserve"> </w:t>
      </w:r>
      <w:r w:rsidRPr="00002382">
        <w:rPr>
          <w:rFonts w:eastAsia="Calibri"/>
        </w:rPr>
        <w:t xml:space="preserve">Darren </w:t>
      </w:r>
      <w:r w:rsidR="00BF39C3">
        <w:rPr>
          <w:rFonts w:eastAsia="Calibri"/>
        </w:rPr>
        <w:t>P</w:t>
      </w:r>
      <w:r w:rsidRPr="00002382">
        <w:rPr>
          <w:rFonts w:eastAsia="Calibri"/>
        </w:rPr>
        <w:t>affey, Member of Parliament for Southampton Itch</w:t>
      </w:r>
      <w:r w:rsidR="001C15F6">
        <w:rPr>
          <w:rFonts w:eastAsia="Calibri"/>
        </w:rPr>
        <w:t>en</w:t>
      </w:r>
      <w:r w:rsidRPr="00002382">
        <w:rPr>
          <w:rFonts w:eastAsia="Calibri"/>
        </w:rPr>
        <w:t>.</w:t>
      </w:r>
    </w:p>
    <w:p w:rsidR="00FC633F" w:rsidP="00C949E8">
      <w:pPr>
        <w:pStyle w:val="Remark"/>
        <w:rPr>
          <w:rFonts w:eastAsia="Calibri"/>
        </w:rPr>
      </w:pPr>
      <w:sdt>
        <w:sdtPr>
          <w:rPr>
            <w:rFonts w:eastAsia="Calibri"/>
          </w:rPr>
          <w:alias w:val="Member"/>
          <w:tag w:val="&lt;Member mnisId='5152' dodsId='173285'&gt;"/>
          <w:id w:val="1941261225"/>
          <w:placeholder>
            <w:docPart w:val="DefaultPlaceholder_-1854013440"/>
          </w:placeholder>
          <w:richText/>
        </w:sdtPr>
        <w:sdtContent>
          <w:r w:rsidRPr="00C949E8" w:rsidR="008061CD">
            <w:rPr>
              <w:rFonts w:eastAsia="Calibri"/>
              <w:b/>
            </w:rPr>
            <w:t>Mrs Brackenridge:</w:t>
          </w:r>
        </w:sdtContent>
      </w:sdt>
      <w:r w:rsidR="008061CD">
        <w:rPr>
          <w:rFonts w:eastAsia="Calibri"/>
        </w:rPr>
        <w:t xml:space="preserve"> </w:t>
      </w:r>
      <w:r w:rsidRPr="00002382" w:rsidR="00DC1F32">
        <w:rPr>
          <w:rFonts w:eastAsia="Calibri"/>
        </w:rPr>
        <w:t>S</w:t>
      </w:r>
      <w:r w:rsidR="00BF39C3">
        <w:rPr>
          <w:rFonts w:eastAsia="Calibri"/>
        </w:rPr>
        <w:t>u</w:t>
      </w:r>
      <w:r w:rsidRPr="00002382" w:rsidR="00DC1F32">
        <w:rPr>
          <w:rFonts w:eastAsia="Calibri"/>
        </w:rPr>
        <w:t>re</w:t>
      </w:r>
      <w:r w:rsidR="00BF39C3">
        <w:rPr>
          <w:rFonts w:eastAsia="Calibri"/>
        </w:rPr>
        <w:t>e</w:t>
      </w:r>
      <w:r w:rsidRPr="00002382" w:rsidR="00DC1F32">
        <w:rPr>
          <w:rFonts w:eastAsia="Calibri"/>
        </w:rPr>
        <w:t xml:space="preserve">na Brackenridge, Member of Parliament for Wolverhampton </w:t>
      </w:r>
      <w:r w:rsidRPr="00002382" w:rsidR="00DC1F32">
        <w:rPr>
          <w:rFonts w:eastAsia="Calibri"/>
        </w:rPr>
        <w:t>North East</w:t>
      </w:r>
      <w:r w:rsidRPr="00002382" w:rsidR="00DC1F32">
        <w:rPr>
          <w:rFonts w:eastAsia="Calibri"/>
        </w:rPr>
        <w:t>.</w:t>
      </w:r>
    </w:p>
    <w:p w:rsidR="00DC1F32" w:rsidP="00C949E8">
      <w:pPr>
        <w:pStyle w:val="Remark"/>
      </w:pPr>
      <w:sdt>
        <w:sdtPr>
          <w:rPr>
            <w:rFonts w:eastAsia="Calibri"/>
          </w:rPr>
          <w:alias w:val="Member"/>
          <w:tag w:val="&lt;Member mnisId='4212' dodsId='80556'&gt;"/>
          <w:id w:val="-150611785"/>
          <w:placeholder>
            <w:docPart w:val="DefaultPlaceholder_-1854013440"/>
          </w:placeholder>
          <w:richText/>
        </w:sdtPr>
        <w:sdtContent>
          <w:r w:rsidRPr="00C949E8" w:rsidR="008061CD">
            <w:rPr>
              <w:rFonts w:eastAsia="Calibri"/>
              <w:b/>
            </w:rPr>
            <w:t>Debbie Abrahams:</w:t>
          </w:r>
        </w:sdtContent>
      </w:sdt>
      <w:r w:rsidR="008061CD">
        <w:rPr>
          <w:rFonts w:eastAsia="Calibri"/>
        </w:rPr>
        <w:t xml:space="preserve"> </w:t>
      </w:r>
      <w:r w:rsidRPr="00002382">
        <w:rPr>
          <w:rFonts w:eastAsia="Calibri"/>
        </w:rPr>
        <w:t xml:space="preserve">Debbie Abrahams, MP for Oldham East and </w:t>
      </w:r>
      <w:r w:rsidRPr="00002382" w:rsidR="00745485">
        <w:rPr>
          <w:rFonts w:eastAsia="Calibri"/>
        </w:rPr>
        <w:t>Saddleworth</w:t>
      </w:r>
      <w:r w:rsidRPr="00002382">
        <w:rPr>
          <w:rFonts w:eastAsia="Calibri"/>
        </w:rPr>
        <w:t xml:space="preserve"> and Chair of the Work and Pensions </w:t>
      </w:r>
      <w:r w:rsidRPr="00002382" w:rsidR="00E46602">
        <w:rPr>
          <w:rFonts w:eastAsia="Calibri"/>
        </w:rPr>
        <w:t>Committee</w:t>
      </w:r>
      <w:r w:rsidR="00CA2865">
        <w:rPr>
          <w:rFonts w:eastAsia="Calibri"/>
        </w:rPr>
        <w:t xml:space="preserve">. </w:t>
      </w:r>
      <w:r w:rsidRPr="00002382">
        <w:rPr>
          <w:rFonts w:eastAsia="Calibri"/>
        </w:rPr>
        <w:t>I</w:t>
      </w:r>
      <w:r>
        <w:rPr>
          <w:rFonts w:eastAsia="Calibri"/>
        </w:rPr>
        <w:t xml:space="preserve"> a</w:t>
      </w:r>
      <w:r w:rsidRPr="00002382">
        <w:rPr>
          <w:rFonts w:eastAsia="Calibri"/>
        </w:rPr>
        <w:t xml:space="preserve">m a former colleague of Professor David Taylor-Robinson in </w:t>
      </w:r>
      <w:r w:rsidR="00CA2865">
        <w:rPr>
          <w:rFonts w:eastAsia="Calibri"/>
        </w:rPr>
        <w:t xml:space="preserve">the second </w:t>
      </w:r>
      <w:r>
        <w:rPr>
          <w:rFonts w:eastAsia="Calibri"/>
        </w:rPr>
        <w:t>p</w:t>
      </w:r>
      <w:r w:rsidRPr="00002382">
        <w:rPr>
          <w:rFonts w:eastAsia="Calibri"/>
        </w:rPr>
        <w:t>anel.</w:t>
      </w:r>
    </w:p>
    <w:p w:rsidR="00DC1F32" w:rsidP="00C949E8">
      <w:pPr>
        <w:pStyle w:val="Remark"/>
      </w:pPr>
      <w:sdt>
        <w:sdtPr>
          <w:rPr>
            <w:rFonts w:eastAsia="Calibri"/>
          </w:rPr>
          <w:alias w:val="Member"/>
          <w:tag w:val="&lt;Member mnisId='5156' dodsId='102736'&gt;"/>
          <w:id w:val="-1624226156"/>
          <w:placeholder>
            <w:docPart w:val="DefaultPlaceholder_-1854013440"/>
          </w:placeholder>
          <w:richText/>
        </w:sdtPr>
        <w:sdtContent>
          <w:r w:rsidRPr="00C949E8" w:rsidR="008061CD">
            <w:rPr>
              <w:rFonts w:eastAsia="Calibri"/>
              <w:b/>
            </w:rPr>
            <w:t>Jess Asato:</w:t>
          </w:r>
        </w:sdtContent>
      </w:sdt>
      <w:r w:rsidR="008061CD">
        <w:rPr>
          <w:rFonts w:eastAsia="Calibri"/>
        </w:rPr>
        <w:t xml:space="preserve"> </w:t>
      </w:r>
      <w:r w:rsidRPr="00002382">
        <w:rPr>
          <w:rFonts w:eastAsia="Calibri"/>
        </w:rPr>
        <w:t xml:space="preserve">Jess </w:t>
      </w:r>
      <w:r w:rsidR="00DD0CF1">
        <w:rPr>
          <w:rFonts w:eastAsia="Calibri"/>
        </w:rPr>
        <w:t>Asato</w:t>
      </w:r>
      <w:r w:rsidRPr="00002382">
        <w:rPr>
          <w:rFonts w:eastAsia="Calibri"/>
        </w:rPr>
        <w:t>, Member of Parliament for Lowest</w:t>
      </w:r>
      <w:r>
        <w:rPr>
          <w:rFonts w:eastAsia="Calibri"/>
        </w:rPr>
        <w:t>oft</w:t>
      </w:r>
      <w:r w:rsidRPr="00002382">
        <w:rPr>
          <w:rFonts w:eastAsia="Calibri"/>
        </w:rPr>
        <w:t>.</w:t>
      </w:r>
    </w:p>
    <w:p w:rsidR="00DC1F32" w:rsidP="00C949E8">
      <w:pPr>
        <w:pStyle w:val="Remark"/>
      </w:pPr>
      <w:sdt>
        <w:sdtPr>
          <w:rPr>
            <w:rFonts w:eastAsia="Calibri"/>
          </w:rPr>
          <w:alias w:val="Member"/>
          <w:tag w:val="&lt;Member mnisId='5010' dodsId='36029'&gt;"/>
          <w:id w:val="-1380787855"/>
          <w:placeholder>
            <w:docPart w:val="DefaultPlaceholder_-1854013440"/>
          </w:placeholder>
          <w:richText/>
        </w:sdtPr>
        <w:sdtContent>
          <w:r w:rsidRPr="00C949E8" w:rsidR="008061CD">
            <w:rPr>
              <w:rFonts w:eastAsia="Calibri"/>
              <w:b/>
            </w:rPr>
            <w:t>Damien Egan:</w:t>
          </w:r>
        </w:sdtContent>
      </w:sdt>
      <w:r w:rsidR="008061CD">
        <w:rPr>
          <w:rFonts w:eastAsia="Calibri"/>
        </w:rPr>
        <w:t xml:space="preserve"> </w:t>
      </w:r>
      <w:r w:rsidRPr="00002382">
        <w:rPr>
          <w:rFonts w:eastAsia="Calibri"/>
        </w:rPr>
        <w:t>Dami</w:t>
      </w:r>
      <w:r w:rsidR="00DD0CF1">
        <w:rPr>
          <w:rFonts w:eastAsia="Calibri"/>
        </w:rPr>
        <w:t>e</w:t>
      </w:r>
      <w:r w:rsidRPr="00002382">
        <w:rPr>
          <w:rFonts w:eastAsia="Calibri"/>
        </w:rPr>
        <w:t>n Egan</w:t>
      </w:r>
      <w:r w:rsidR="00CA2865">
        <w:rPr>
          <w:rFonts w:eastAsia="Calibri"/>
        </w:rPr>
        <w:t>. I represent</w:t>
      </w:r>
      <w:r w:rsidRPr="00002382">
        <w:rPr>
          <w:rFonts w:eastAsia="Calibri"/>
        </w:rPr>
        <w:t xml:space="preserve"> Bristol </w:t>
      </w:r>
      <w:r w:rsidRPr="00002382">
        <w:rPr>
          <w:rFonts w:eastAsia="Calibri"/>
        </w:rPr>
        <w:t>North East</w:t>
      </w:r>
      <w:r w:rsidRPr="00002382">
        <w:rPr>
          <w:rFonts w:eastAsia="Calibri"/>
        </w:rPr>
        <w:t>.</w:t>
      </w:r>
    </w:p>
    <w:p w:rsidR="00FC633F" w:rsidP="00C949E8">
      <w:pPr>
        <w:pStyle w:val="Remark"/>
        <w:rPr>
          <w:rFonts w:eastAsia="Calibri"/>
        </w:rPr>
      </w:pPr>
      <w:sdt>
        <w:sdtPr>
          <w:rPr>
            <w:rFonts w:eastAsia="Calibri"/>
          </w:rPr>
          <w:alias w:val="Member"/>
          <w:tag w:val="&lt;Member mnisId='4592' dodsId='77483'&gt;"/>
          <w:id w:val="111490279"/>
          <w:placeholder>
            <w:docPart w:val="DefaultPlaceholder_-1854013440"/>
          </w:placeholder>
          <w:richText/>
        </w:sdtPr>
        <w:sdtContent>
          <w:r w:rsidR="00CA2865">
            <w:rPr>
              <w:rFonts w:eastAsia="Calibri"/>
              <w:b/>
            </w:rPr>
            <w:t>Dr Johnson:</w:t>
          </w:r>
        </w:sdtContent>
      </w:sdt>
      <w:r w:rsidR="008061CD">
        <w:rPr>
          <w:rFonts w:eastAsia="Calibri"/>
        </w:rPr>
        <w:t xml:space="preserve"> </w:t>
      </w:r>
      <w:r w:rsidRPr="00002382" w:rsidR="00DC1F32">
        <w:rPr>
          <w:rFonts w:eastAsia="Calibri"/>
        </w:rPr>
        <w:t xml:space="preserve">Caroline Johnson, Member of Parliament for Sleaford and North </w:t>
      </w:r>
      <w:r w:rsidR="00CA2865">
        <w:rPr>
          <w:rFonts w:eastAsia="Calibri"/>
        </w:rPr>
        <w:t>Hykeham</w:t>
      </w:r>
      <w:r w:rsidR="00DC1F32">
        <w:rPr>
          <w:rFonts w:eastAsia="Calibri"/>
        </w:rPr>
        <w:t>.</w:t>
      </w:r>
      <w:r w:rsidRPr="00002382" w:rsidR="00DC1F32">
        <w:rPr>
          <w:rFonts w:eastAsia="Calibri"/>
        </w:rPr>
        <w:t xml:space="preserve"> I</w:t>
      </w:r>
      <w:r w:rsidR="00DC1F32">
        <w:rPr>
          <w:rFonts w:eastAsia="Calibri"/>
        </w:rPr>
        <w:t xml:space="preserve"> a</w:t>
      </w:r>
      <w:r w:rsidRPr="00002382" w:rsidR="00DC1F32">
        <w:rPr>
          <w:rFonts w:eastAsia="Calibri"/>
        </w:rPr>
        <w:t xml:space="preserve">m a </w:t>
      </w:r>
      <w:r w:rsidR="00DD0CF1">
        <w:rPr>
          <w:rFonts w:eastAsia="Calibri"/>
        </w:rPr>
        <w:t>c</w:t>
      </w:r>
      <w:r w:rsidRPr="00002382" w:rsidR="00DC1F32">
        <w:rPr>
          <w:rFonts w:eastAsia="Calibri"/>
        </w:rPr>
        <w:t xml:space="preserve">onsulting </w:t>
      </w:r>
      <w:r w:rsidR="00DD0CF1">
        <w:rPr>
          <w:rFonts w:eastAsia="Calibri"/>
        </w:rPr>
        <w:t>n</w:t>
      </w:r>
      <w:r w:rsidRPr="00002382" w:rsidR="00DC1F32">
        <w:rPr>
          <w:rFonts w:eastAsia="Calibri"/>
        </w:rPr>
        <w:t>utritionist.</w:t>
      </w:r>
    </w:p>
    <w:p w:rsidR="00DC1F32" w:rsidP="00C949E8">
      <w:pPr>
        <w:pStyle w:val="Remark"/>
      </w:pPr>
      <w:sdt>
        <w:sdtPr>
          <w:rPr>
            <w:rFonts w:eastAsia="Calibri"/>
          </w:rPr>
          <w:alias w:val="Member"/>
          <w:tag w:val="&lt;Member mnisId='5122' dodsId='173263'&gt;"/>
          <w:id w:val="-695083108"/>
          <w:placeholder>
            <w:docPart w:val="DefaultPlaceholder_-1854013440"/>
          </w:placeholder>
          <w:richText/>
        </w:sdtPr>
        <w:sdtContent>
          <w:r w:rsidRPr="00C949E8" w:rsidR="00C949E8">
            <w:rPr>
              <w:rFonts w:eastAsia="Calibri"/>
              <w:b/>
            </w:rPr>
            <w:t>Manuela Perteghella:</w:t>
          </w:r>
        </w:sdtContent>
      </w:sdt>
      <w:r w:rsidR="00C949E8">
        <w:rPr>
          <w:rFonts w:eastAsia="Calibri"/>
        </w:rPr>
        <w:t xml:space="preserve"> </w:t>
      </w:r>
      <w:r w:rsidRPr="00002382">
        <w:rPr>
          <w:rFonts w:eastAsia="Calibri"/>
        </w:rPr>
        <w:t>Manuela Perteghella, Member of Parliament for Stratford-on-Avon.</w:t>
      </w:r>
    </w:p>
    <w:p w:rsidR="00DC1F32" w:rsidP="00CA2865">
      <w:pPr>
        <w:pStyle w:val="Remark"/>
      </w:pPr>
      <w:sdt>
        <w:sdtPr>
          <w:rPr>
            <w:rFonts w:eastAsia="Calibri"/>
          </w:rPr>
          <w:alias w:val="Member"/>
          <w:tag w:val="&lt;Member mnisId='4510' dodsId='110373'&gt;"/>
          <w:id w:val="-363139706"/>
          <w:placeholder>
            <w:docPart w:val="DefaultPlaceholder_-1854013440"/>
          </w:placeholder>
          <w:richText/>
        </w:sdtPr>
        <w:sdtContent>
          <w:r w:rsidR="008818CF">
            <w:rPr>
              <w:rFonts w:eastAsia="Calibri"/>
              <w:b/>
            </w:rPr>
            <w:t>Chair (Helen Hayes):</w:t>
          </w:r>
        </w:sdtContent>
      </w:sdt>
      <w:r w:rsidR="00B511F7">
        <w:rPr>
          <w:rFonts w:eastAsia="Calibri"/>
        </w:rPr>
        <w:t xml:space="preserve"> </w:t>
      </w:r>
      <w:r w:rsidRPr="00B511F7">
        <w:rPr>
          <w:rFonts w:eastAsia="Calibri"/>
        </w:rPr>
        <w:t xml:space="preserve">Thank you very much. I invite </w:t>
      </w:r>
      <w:r w:rsidR="00CA2865">
        <w:rPr>
          <w:rFonts w:eastAsia="Calibri"/>
        </w:rPr>
        <w:t xml:space="preserve">the witnesses to introduce themselves, starting with </w:t>
      </w:r>
      <w:r w:rsidRPr="00B511F7">
        <w:rPr>
          <w:rFonts w:eastAsia="Calibri"/>
        </w:rPr>
        <w:t>Lord Blunkett</w:t>
      </w:r>
      <w:r w:rsidR="00CA2865">
        <w:rPr>
          <w:rFonts w:eastAsia="Calibri"/>
        </w:rPr>
        <w:t xml:space="preserve">. </w:t>
      </w:r>
    </w:p>
    <w:p w:rsidR="00DC1F32" w:rsidP="00C949E8">
      <w:pPr>
        <w:pStyle w:val="Answer"/>
      </w:pPr>
      <w:sdt>
        <w:sdtPr>
          <w:rPr>
            <w:rFonts w:eastAsia="Calibri"/>
          </w:rPr>
          <w:alias w:val="Witness"/>
          <w:id w:val="-193384904"/>
          <w:placeholder>
            <w:docPart w:val="DefaultPlaceholder_-1854013440"/>
          </w:placeholder>
          <w:richText/>
        </w:sdtPr>
        <w:sdtContent>
          <w:r w:rsidRPr="00C949E8" w:rsidR="00C949E8">
            <w:rPr>
              <w:rFonts w:eastAsia="Calibri"/>
              <w:b/>
              <w:i/>
            </w:rPr>
            <w:t>Lord Blunkett:</w:t>
          </w:r>
        </w:sdtContent>
      </w:sdt>
      <w:r w:rsidR="00C949E8">
        <w:rPr>
          <w:rFonts w:eastAsia="Calibri"/>
        </w:rPr>
        <w:t xml:space="preserve"> </w:t>
      </w:r>
      <w:r w:rsidRPr="00002382">
        <w:rPr>
          <w:rFonts w:eastAsia="Calibri"/>
        </w:rPr>
        <w:t>I</w:t>
      </w:r>
      <w:r>
        <w:rPr>
          <w:rFonts w:eastAsia="Calibri"/>
        </w:rPr>
        <w:t xml:space="preserve"> a</w:t>
      </w:r>
      <w:r w:rsidRPr="00002382">
        <w:rPr>
          <w:rFonts w:eastAsia="Calibri"/>
        </w:rPr>
        <w:t>m David Blunkett</w:t>
      </w:r>
      <w:r w:rsidR="00CA2865">
        <w:rPr>
          <w:rFonts w:eastAsia="Calibri"/>
        </w:rPr>
        <w:t xml:space="preserve">. </w:t>
      </w:r>
      <w:r w:rsidRPr="00002382">
        <w:rPr>
          <w:rFonts w:eastAsia="Calibri"/>
        </w:rPr>
        <w:t>I</w:t>
      </w:r>
      <w:r>
        <w:rPr>
          <w:rFonts w:eastAsia="Calibri"/>
        </w:rPr>
        <w:t xml:space="preserve"> a</w:t>
      </w:r>
      <w:r w:rsidRPr="00002382">
        <w:rPr>
          <w:rFonts w:eastAsia="Calibri"/>
        </w:rPr>
        <w:t>m here today because I was Education and Employment Secretary for four years and latterly Work and Pensions Secretary, so I</w:t>
      </w:r>
      <w:r>
        <w:rPr>
          <w:rFonts w:eastAsia="Calibri"/>
        </w:rPr>
        <w:t xml:space="preserve"> have</w:t>
      </w:r>
      <w:r w:rsidRPr="00002382">
        <w:rPr>
          <w:rFonts w:eastAsia="Calibri"/>
        </w:rPr>
        <w:t xml:space="preserve"> covered the field.</w:t>
      </w:r>
    </w:p>
    <w:p w:rsidR="00DC1F32" w:rsidP="00C949E8">
      <w:pPr>
        <w:pStyle w:val="Answer"/>
      </w:pPr>
      <w:sdt>
        <w:sdtPr>
          <w:rPr>
            <w:rFonts w:eastAsia="Calibri"/>
          </w:rPr>
          <w:alias w:val="Witness"/>
          <w:id w:val="-1627924558"/>
          <w:placeholder>
            <w:docPart w:val="DefaultPlaceholder_-1854013440"/>
          </w:placeholder>
          <w:richText/>
        </w:sdtPr>
        <w:sdtContent>
          <w:r w:rsidRPr="00C949E8" w:rsidR="00C949E8">
            <w:rPr>
              <w:rFonts w:eastAsia="Calibri"/>
              <w:b/>
              <w:i/>
            </w:rPr>
            <w:t>Naomi Eisenstadt:</w:t>
          </w:r>
        </w:sdtContent>
      </w:sdt>
      <w:r w:rsidR="00C949E8">
        <w:rPr>
          <w:rFonts w:eastAsia="Calibri"/>
        </w:rPr>
        <w:t xml:space="preserve"> </w:t>
      </w:r>
      <w:r>
        <w:rPr>
          <w:rFonts w:eastAsia="Calibri"/>
        </w:rPr>
        <w:t>I am</w:t>
      </w:r>
      <w:r w:rsidRPr="00002382">
        <w:rPr>
          <w:rFonts w:eastAsia="Calibri"/>
        </w:rPr>
        <w:t xml:space="preserve"> Naomi </w:t>
      </w:r>
      <w:r w:rsidR="00B511F7">
        <w:rPr>
          <w:rFonts w:eastAsia="Calibri"/>
        </w:rPr>
        <w:t>Eisenstadt</w:t>
      </w:r>
      <w:r w:rsidR="00BD0815">
        <w:rPr>
          <w:rFonts w:eastAsia="Calibri"/>
        </w:rPr>
        <w:t>.</w:t>
      </w:r>
      <w:r w:rsidRPr="00002382">
        <w:rPr>
          <w:rFonts w:eastAsia="Calibri"/>
        </w:rPr>
        <w:t xml:space="preserve"> </w:t>
      </w:r>
      <w:r>
        <w:rPr>
          <w:rFonts w:eastAsia="Calibri"/>
        </w:rPr>
        <w:t>I am</w:t>
      </w:r>
      <w:r w:rsidRPr="00002382">
        <w:rPr>
          <w:rFonts w:eastAsia="Calibri"/>
        </w:rPr>
        <w:t xml:space="preserve"> here today because I was the first </w:t>
      </w:r>
      <w:r w:rsidR="00CA2865">
        <w:rPr>
          <w:rFonts w:eastAsia="Calibri"/>
        </w:rPr>
        <w:t>d</w:t>
      </w:r>
      <w:r w:rsidRPr="00002382">
        <w:rPr>
          <w:rFonts w:eastAsia="Calibri"/>
        </w:rPr>
        <w:t xml:space="preserve">irector of Sure </w:t>
      </w:r>
      <w:r w:rsidRPr="00002382" w:rsidR="00745485">
        <w:rPr>
          <w:rFonts w:eastAsia="Calibri"/>
        </w:rPr>
        <w:t>Start,</w:t>
      </w:r>
      <w:r w:rsidRPr="00002382">
        <w:rPr>
          <w:rFonts w:eastAsia="Calibri"/>
        </w:rPr>
        <w:t xml:space="preserve"> but </w:t>
      </w:r>
      <w:r>
        <w:rPr>
          <w:rFonts w:eastAsia="Calibri"/>
        </w:rPr>
        <w:t xml:space="preserve">I </w:t>
      </w:r>
      <w:r w:rsidR="00973A6D">
        <w:rPr>
          <w:rFonts w:eastAsia="Calibri"/>
        </w:rPr>
        <w:t>also had a</w:t>
      </w:r>
      <w:r w:rsidRPr="00002382">
        <w:rPr>
          <w:rFonts w:eastAsia="Calibri"/>
        </w:rPr>
        <w:t xml:space="preserve"> long career in child poverty and was </w:t>
      </w:r>
      <w:r w:rsidR="00D51588">
        <w:rPr>
          <w:rFonts w:eastAsia="Calibri"/>
        </w:rPr>
        <w:t xml:space="preserve">the </w:t>
      </w:r>
      <w:r w:rsidR="00973A6D">
        <w:rPr>
          <w:rFonts w:eastAsia="Calibri"/>
        </w:rPr>
        <w:t>i</w:t>
      </w:r>
      <w:r w:rsidRPr="00002382">
        <w:rPr>
          <w:rFonts w:eastAsia="Calibri"/>
        </w:rPr>
        <w:t xml:space="preserve">ndependent </w:t>
      </w:r>
      <w:r w:rsidR="00133ACC">
        <w:rPr>
          <w:rFonts w:eastAsia="Calibri"/>
        </w:rPr>
        <w:t>adviser</w:t>
      </w:r>
      <w:r w:rsidR="00973A6D">
        <w:rPr>
          <w:rFonts w:eastAsia="Calibri"/>
        </w:rPr>
        <w:t xml:space="preserve"> on poverty</w:t>
      </w:r>
      <w:r w:rsidRPr="00002382">
        <w:rPr>
          <w:rFonts w:eastAsia="Calibri"/>
        </w:rPr>
        <w:t xml:space="preserve"> to Nicola Sturgeon for three years</w:t>
      </w:r>
      <w:r w:rsidR="00D51588">
        <w:rPr>
          <w:rFonts w:eastAsia="Calibri"/>
        </w:rPr>
        <w:t>.</w:t>
      </w:r>
    </w:p>
    <w:p w:rsidR="00DC1F32" w:rsidP="00A95221">
      <w:pPr>
        <w:pStyle w:val="Answer"/>
      </w:pPr>
      <w:sdt>
        <w:sdtPr>
          <w:rPr>
            <w:rFonts w:eastAsia="Calibri"/>
          </w:rPr>
          <w:alias w:val="Witness"/>
          <w:id w:val="-1332667333"/>
          <w:placeholder>
            <w:docPart w:val="DefaultPlaceholder_-1854013440"/>
          </w:placeholder>
          <w:richText/>
        </w:sdtPr>
        <w:sdtContent>
          <w:r w:rsidRPr="00C949E8" w:rsidR="00C949E8">
            <w:rPr>
              <w:rFonts w:eastAsia="Calibri"/>
              <w:b/>
              <w:i/>
            </w:rPr>
            <w:t>Baroness Longfield:</w:t>
          </w:r>
        </w:sdtContent>
      </w:sdt>
      <w:r w:rsidR="00C949E8">
        <w:rPr>
          <w:rFonts w:eastAsia="Calibri"/>
        </w:rPr>
        <w:t xml:space="preserve"> </w:t>
      </w:r>
      <w:r>
        <w:rPr>
          <w:rFonts w:eastAsia="Calibri"/>
        </w:rPr>
        <w:t>I am</w:t>
      </w:r>
      <w:r w:rsidRPr="00002382">
        <w:rPr>
          <w:rFonts w:eastAsia="Calibri"/>
        </w:rPr>
        <w:t xml:space="preserve"> Anne </w:t>
      </w:r>
      <w:r w:rsidRPr="00002382" w:rsidR="00745485">
        <w:rPr>
          <w:rFonts w:eastAsia="Calibri"/>
        </w:rPr>
        <w:t>Longfield</w:t>
      </w:r>
      <w:r w:rsidR="00CA2865">
        <w:rPr>
          <w:rFonts w:eastAsia="Calibri"/>
        </w:rPr>
        <w:t xml:space="preserve">. </w:t>
      </w:r>
      <w:r w:rsidRPr="00002382">
        <w:rPr>
          <w:rFonts w:eastAsia="Calibri"/>
        </w:rPr>
        <w:t>I have worked for many years in this area. I ran a national charity that was very involved in the development and roll</w:t>
      </w:r>
      <w:r w:rsidR="00CA2865">
        <w:rPr>
          <w:rFonts w:eastAsia="Calibri"/>
        </w:rPr>
        <w:t>-</w:t>
      </w:r>
      <w:r w:rsidRPr="00002382">
        <w:rPr>
          <w:rFonts w:eastAsia="Calibri"/>
        </w:rPr>
        <w:t xml:space="preserve">out of Sure Start </w:t>
      </w:r>
      <w:r w:rsidR="00973A6D">
        <w:rPr>
          <w:rFonts w:eastAsia="Calibri"/>
        </w:rPr>
        <w:t>c</w:t>
      </w:r>
      <w:r w:rsidRPr="00002382">
        <w:rPr>
          <w:rFonts w:eastAsia="Calibri"/>
        </w:rPr>
        <w:t>hildren</w:t>
      </w:r>
      <w:r w:rsidR="00133ACC">
        <w:rPr>
          <w:rFonts w:eastAsia="Calibri"/>
        </w:rPr>
        <w:t>’</w:t>
      </w:r>
      <w:r w:rsidRPr="00002382">
        <w:rPr>
          <w:rFonts w:eastAsia="Calibri"/>
        </w:rPr>
        <w:t xml:space="preserve">s </w:t>
      </w:r>
      <w:r w:rsidR="00973A6D">
        <w:rPr>
          <w:rFonts w:eastAsia="Calibri"/>
        </w:rPr>
        <w:t>c</w:t>
      </w:r>
      <w:r w:rsidRPr="00002382">
        <w:rPr>
          <w:rFonts w:eastAsia="Calibri"/>
        </w:rPr>
        <w:t>entres</w:t>
      </w:r>
      <w:r w:rsidR="00CA2865">
        <w:rPr>
          <w:rFonts w:eastAsia="Calibri"/>
        </w:rPr>
        <w:t>,</w:t>
      </w:r>
      <w:r w:rsidR="00A95221">
        <w:rPr>
          <w:rFonts w:eastAsia="Calibri"/>
        </w:rPr>
        <w:t xml:space="preserve"> </w:t>
      </w:r>
      <w:r w:rsidRPr="00002382">
        <w:rPr>
          <w:rFonts w:eastAsia="Calibri" w:cs="Calibri"/>
        </w:rPr>
        <w:t>I was Children</w:t>
      </w:r>
      <w:r w:rsidR="00133ACC">
        <w:rPr>
          <w:rFonts w:eastAsia="Calibri" w:cs="Calibri"/>
        </w:rPr>
        <w:t>’</w:t>
      </w:r>
      <w:r w:rsidRPr="00002382">
        <w:rPr>
          <w:rFonts w:eastAsia="Calibri" w:cs="Calibri"/>
        </w:rPr>
        <w:t>s Commissioner for six years</w:t>
      </w:r>
      <w:r w:rsidR="00CA2865">
        <w:rPr>
          <w:rFonts w:eastAsia="Calibri" w:cs="Calibri"/>
        </w:rPr>
        <w:t>,</w:t>
      </w:r>
      <w:r w:rsidRPr="00002382">
        <w:rPr>
          <w:rFonts w:eastAsia="Calibri" w:cs="Calibri"/>
        </w:rPr>
        <w:t xml:space="preserve"> and I am the </w:t>
      </w:r>
      <w:r w:rsidRPr="00002382" w:rsidR="00CA2865">
        <w:rPr>
          <w:rFonts w:eastAsia="Calibri" w:cs="Calibri"/>
        </w:rPr>
        <w:t xml:space="preserve">executive chair </w:t>
      </w:r>
      <w:r w:rsidRPr="00002382">
        <w:rPr>
          <w:rFonts w:eastAsia="Calibri" w:cs="Calibri"/>
        </w:rPr>
        <w:t>of the Centre for Young Lives.</w:t>
      </w:r>
    </w:p>
    <w:p w:rsidR="00CF2A5A" w:rsidP="00A95221">
      <w:pPr>
        <w:pStyle w:val="Answer"/>
        <w:rPr>
          <w:rFonts w:eastAsia="Calibri" w:cs="Calibri"/>
        </w:rPr>
      </w:pPr>
      <w:sdt>
        <w:sdtPr>
          <w:rPr>
            <w:rFonts w:eastAsia="Calibri"/>
          </w:rPr>
          <w:alias w:val="Witness"/>
          <w:id w:val="-1229849636"/>
          <w:placeholder>
            <w:docPart w:val="DefaultPlaceholder_-1854013440"/>
          </w:placeholder>
          <w:richText/>
        </w:sdtPr>
        <w:sdtContent>
          <w:r w:rsidRPr="00A95221" w:rsidR="00A95221">
            <w:rPr>
              <w:rFonts w:eastAsia="Calibri"/>
              <w:b/>
              <w:i/>
            </w:rPr>
            <w:t>Lord Blunkett:</w:t>
          </w:r>
        </w:sdtContent>
      </w:sdt>
      <w:r w:rsidR="00A95221">
        <w:rPr>
          <w:rFonts w:eastAsia="Calibri" w:cs="Calibri"/>
        </w:rPr>
        <w:t xml:space="preserve"> </w:t>
      </w:r>
      <w:r w:rsidRPr="00002382" w:rsidR="00DC1F32">
        <w:rPr>
          <w:rFonts w:eastAsia="Calibri" w:cs="Calibri"/>
        </w:rPr>
        <w:t xml:space="preserve">I ought to have said, Helen, that along with other people, but primarily with Tessa Jowell, I was the </w:t>
      </w:r>
      <w:r>
        <w:rPr>
          <w:rFonts w:eastAsia="Calibri" w:cs="Calibri"/>
        </w:rPr>
        <w:t>i</w:t>
      </w:r>
      <w:r w:rsidRPr="00002382" w:rsidR="00DC1F32">
        <w:rPr>
          <w:rFonts w:eastAsia="Calibri" w:cs="Calibri"/>
        </w:rPr>
        <w:t>nitiator of Sure Start.</w:t>
      </w:r>
    </w:p>
    <w:p w:rsidR="00DC1F32" w:rsidRPr="000F094A" w:rsidP="00573527">
      <w:pPr>
        <w:pStyle w:val="Question"/>
        <w:rPr>
          <w:rFonts w:eastAsia="Calibri"/>
        </w:rPr>
      </w:pPr>
      <w:sdt>
        <w:sdtPr>
          <w:rPr>
            <w:rFonts w:eastAsia="Calibri"/>
          </w:rPr>
          <w:alias w:val="Member"/>
          <w:tag w:val="&lt;Member mnisId='4510' dodsId='110373'&gt;"/>
          <w:id w:val="-384649501"/>
          <w:placeholder>
            <w:docPart w:val="DefaultPlaceholder_-1854013440"/>
          </w:placeholder>
          <w:richText/>
        </w:sdtPr>
        <w:sdtContent>
          <w:r w:rsidR="008818CF">
            <w:rPr>
              <w:rFonts w:eastAsia="Calibri"/>
              <w:b/>
            </w:rPr>
            <w:t>Chair (Helen Hayes):</w:t>
          </w:r>
        </w:sdtContent>
      </w:sdt>
      <w:r w:rsidR="00CF2A5A">
        <w:rPr>
          <w:rFonts w:eastAsia="Calibri"/>
        </w:rPr>
        <w:t xml:space="preserve"> </w:t>
      </w:r>
      <w:r w:rsidRPr="00CF2A5A">
        <w:rPr>
          <w:rFonts w:eastAsia="Calibri"/>
        </w:rPr>
        <w:t>Thank you very much</w:t>
      </w:r>
      <w:r w:rsidR="00745485">
        <w:rPr>
          <w:rFonts w:eastAsia="Calibri"/>
        </w:rPr>
        <w:t>.</w:t>
      </w:r>
      <w:r w:rsidRPr="00CF2A5A">
        <w:rPr>
          <w:rFonts w:eastAsia="Calibri"/>
        </w:rPr>
        <w:t xml:space="preserve"> I do not think any of us </w:t>
      </w:r>
      <w:r w:rsidRPr="00CF2A5A">
        <w:rPr>
          <w:rFonts w:eastAsia="Calibri"/>
        </w:rPr>
        <w:t>would forget that.</w:t>
      </w:r>
      <w:r w:rsidR="000F094A">
        <w:rPr>
          <w:rFonts w:eastAsia="Calibri"/>
        </w:rPr>
        <w:t xml:space="preserve"> </w:t>
      </w:r>
      <w:r w:rsidRPr="000F094A">
        <w:rPr>
          <w:rFonts w:eastAsia="Calibri"/>
        </w:rPr>
        <w:t>I will begin our questioning this morning and I would like all three witnesses to answer</w:t>
      </w:r>
      <w:r w:rsidR="00CA2865">
        <w:rPr>
          <w:rFonts w:eastAsia="Calibri"/>
        </w:rPr>
        <w:t xml:space="preserve">, but </w:t>
      </w:r>
      <w:r w:rsidRPr="000F094A">
        <w:rPr>
          <w:rFonts w:eastAsia="Calibri"/>
        </w:rPr>
        <w:t>I might start with Anne Longfield. How do you assess the current state of child poverty in the UK</w:t>
      </w:r>
      <w:r w:rsidR="00CA2865">
        <w:rPr>
          <w:rFonts w:eastAsia="Calibri"/>
        </w:rPr>
        <w:t>?</w:t>
      </w:r>
      <w:r w:rsidRPr="000F094A">
        <w:rPr>
          <w:rFonts w:eastAsia="Calibri"/>
        </w:rPr>
        <w:t xml:space="preserve"> </w:t>
      </w:r>
      <w:r w:rsidR="00CA2865">
        <w:rPr>
          <w:rFonts w:eastAsia="Calibri"/>
        </w:rPr>
        <w:t>I</w:t>
      </w:r>
      <w:r w:rsidRPr="000F094A">
        <w:rPr>
          <w:rFonts w:eastAsia="Calibri"/>
        </w:rPr>
        <w:t>n particular</w:t>
      </w:r>
      <w:r w:rsidR="00133ACC">
        <w:rPr>
          <w:rFonts w:eastAsia="Calibri"/>
        </w:rPr>
        <w:t>,</w:t>
      </w:r>
      <w:r w:rsidRPr="000F094A">
        <w:rPr>
          <w:rFonts w:eastAsia="Calibri"/>
        </w:rPr>
        <w:t xml:space="preserve"> </w:t>
      </w:r>
      <w:r w:rsidR="00133ACC">
        <w:rPr>
          <w:rFonts w:eastAsia="Calibri"/>
        </w:rPr>
        <w:t>how</w:t>
      </w:r>
      <w:r w:rsidR="00133ACC">
        <w:rPr>
          <w:rFonts w:eastAsia="Calibri"/>
        </w:rPr>
        <w:t xml:space="preserve"> </w:t>
      </w:r>
      <w:r w:rsidR="00CA2865">
        <w:rPr>
          <w:rFonts w:eastAsia="Calibri"/>
        </w:rPr>
        <w:t xml:space="preserve">does </w:t>
      </w:r>
      <w:r w:rsidRPr="000F094A">
        <w:rPr>
          <w:rFonts w:eastAsia="Calibri"/>
        </w:rPr>
        <w:t>the recent rise in relative child poverty to 30%</w:t>
      </w:r>
      <w:r w:rsidR="009F2753">
        <w:rPr>
          <w:rFonts w:eastAsia="Calibri"/>
        </w:rPr>
        <w:t>,</w:t>
      </w:r>
      <w:r w:rsidRPr="000F094A">
        <w:rPr>
          <w:rFonts w:eastAsia="Calibri"/>
        </w:rPr>
        <w:t xml:space="preserve"> which we saw in 2022-23</w:t>
      </w:r>
      <w:r w:rsidR="009F2753">
        <w:rPr>
          <w:rFonts w:eastAsia="Calibri"/>
        </w:rPr>
        <w:t>,</w:t>
      </w:r>
      <w:r w:rsidRPr="000F094A">
        <w:rPr>
          <w:rFonts w:eastAsia="Calibri"/>
        </w:rPr>
        <w:t xml:space="preserve"> compare with historical trends that you have seen over the course of your work in this field</w:t>
      </w:r>
      <w:r w:rsidR="00CA2865">
        <w:rPr>
          <w:rFonts w:eastAsia="Calibri"/>
        </w:rPr>
        <w:t>?</w:t>
      </w:r>
    </w:p>
    <w:p w:rsidR="00133ACC" w:rsidP="00847E34">
      <w:pPr>
        <w:pStyle w:val="Answer"/>
        <w:rPr>
          <w:rFonts w:eastAsia="Calibri" w:cs="Calibri"/>
        </w:rPr>
      </w:pPr>
      <w:sdt>
        <w:sdtPr>
          <w:alias w:val="Witness"/>
          <w:id w:val="1182003617"/>
          <w:placeholder>
            <w:docPart w:val="DefaultPlaceholder_-1854013440"/>
          </w:placeholder>
          <w:richText/>
        </w:sdtPr>
        <w:sdtContent>
          <w:r w:rsidRPr="004A4D45" w:rsidR="004A4D45">
            <w:rPr>
              <w:b/>
              <w:i/>
            </w:rPr>
            <w:t>Baroness Longfield:</w:t>
          </w:r>
        </w:sdtContent>
      </w:sdt>
      <w:r w:rsidR="004A4D45">
        <w:t xml:space="preserve"> </w:t>
      </w:r>
      <w:r w:rsidR="00DC1F32">
        <w:rPr>
          <w:rFonts w:eastAsia="Calibri" w:cs="Calibri"/>
        </w:rPr>
        <w:t>Of</w:t>
      </w:r>
      <w:r w:rsidRPr="00002382" w:rsidR="00DC1F32">
        <w:rPr>
          <w:rFonts w:eastAsia="Calibri" w:cs="Calibri"/>
        </w:rPr>
        <w:t xml:space="preserve"> course</w:t>
      </w:r>
      <w:r w:rsidR="004A4D45">
        <w:rPr>
          <w:rFonts w:eastAsia="Calibri" w:cs="Calibri"/>
        </w:rPr>
        <w:t>,</w:t>
      </w:r>
      <w:r w:rsidRPr="00002382" w:rsidR="00DC1F32">
        <w:rPr>
          <w:rFonts w:eastAsia="Calibri" w:cs="Calibri"/>
        </w:rPr>
        <w:t xml:space="preserve"> at this point everyone says it</w:t>
      </w:r>
      <w:r w:rsidR="00DC1F32">
        <w:rPr>
          <w:rFonts w:eastAsia="Calibri" w:cs="Calibri"/>
        </w:rPr>
        <w:t xml:space="preserve"> i</w:t>
      </w:r>
      <w:r w:rsidRPr="00002382" w:rsidR="00DC1F32">
        <w:rPr>
          <w:rFonts w:eastAsia="Calibri" w:cs="Calibri"/>
        </w:rPr>
        <w:t>s shocking</w:t>
      </w:r>
      <w:r w:rsidR="007300CC">
        <w:rPr>
          <w:rFonts w:eastAsia="Calibri" w:cs="Calibri"/>
        </w:rPr>
        <w:t>,</w:t>
      </w:r>
      <w:r w:rsidRPr="00002382" w:rsidR="00DC1F32">
        <w:rPr>
          <w:rFonts w:eastAsia="Calibri" w:cs="Calibri"/>
        </w:rPr>
        <w:t xml:space="preserve"> but we </w:t>
      </w:r>
      <w:r w:rsidR="00DC1F32">
        <w:rPr>
          <w:rFonts w:eastAsia="Calibri" w:cs="Calibri"/>
        </w:rPr>
        <w:t>should not</w:t>
      </w:r>
      <w:r w:rsidRPr="00002382" w:rsidR="00DC1F32">
        <w:rPr>
          <w:rFonts w:eastAsia="Calibri" w:cs="Calibri"/>
        </w:rPr>
        <w:t xml:space="preserve"> be shocked by now because these figures have been in plain sight for many</w:t>
      </w:r>
      <w:r w:rsidR="00B80F2B">
        <w:rPr>
          <w:rFonts w:eastAsia="Calibri" w:cs="Calibri"/>
        </w:rPr>
        <w:t xml:space="preserve"> </w:t>
      </w:r>
      <w:r w:rsidRPr="00002382" w:rsidR="00DC1F32">
        <w:rPr>
          <w:rFonts w:eastAsia="Calibri" w:cs="Calibri"/>
        </w:rPr>
        <w:t>years. It</w:t>
      </w:r>
      <w:r w:rsidR="00DC1F32">
        <w:rPr>
          <w:rFonts w:eastAsia="Calibri" w:cs="Calibri"/>
        </w:rPr>
        <w:t xml:space="preserve"> i</w:t>
      </w:r>
      <w:r w:rsidRPr="00002382" w:rsidR="00DC1F32">
        <w:rPr>
          <w:rFonts w:eastAsia="Calibri" w:cs="Calibri"/>
        </w:rPr>
        <w:t>s appalling</w:t>
      </w:r>
      <w:r w:rsidR="00847E34">
        <w:rPr>
          <w:rFonts w:eastAsia="Calibri" w:cs="Calibri"/>
        </w:rPr>
        <w:t>.</w:t>
      </w:r>
      <w:r w:rsidRPr="00002382" w:rsidR="00DC1F32">
        <w:rPr>
          <w:rFonts w:eastAsia="Calibri" w:cs="Calibri"/>
        </w:rPr>
        <w:t xml:space="preserve"> </w:t>
      </w:r>
      <w:r w:rsidR="00847E34">
        <w:rPr>
          <w:rFonts w:eastAsia="Calibri" w:cs="Calibri"/>
        </w:rPr>
        <w:t>I</w:t>
      </w:r>
      <w:r w:rsidRPr="00002382" w:rsidR="00DC1F32">
        <w:rPr>
          <w:rFonts w:eastAsia="Calibri" w:cs="Calibri"/>
        </w:rPr>
        <w:t>t is inexcusable that a third of our children are living in poverty</w:t>
      </w:r>
      <w:r w:rsidR="004A586E">
        <w:rPr>
          <w:rFonts w:eastAsia="Calibri" w:cs="Calibri"/>
        </w:rPr>
        <w:t>. W</w:t>
      </w:r>
      <w:r w:rsidRPr="00002382" w:rsidR="00DC1F32">
        <w:rPr>
          <w:rFonts w:eastAsia="Calibri" w:cs="Calibri"/>
        </w:rPr>
        <w:t xml:space="preserve">e know </w:t>
      </w:r>
      <w:r w:rsidR="00847E34">
        <w:rPr>
          <w:rFonts w:eastAsia="Calibri" w:cs="Calibri"/>
        </w:rPr>
        <w:t xml:space="preserve">that </w:t>
      </w:r>
      <w:r w:rsidRPr="00002382" w:rsidR="00DC1F32">
        <w:rPr>
          <w:rFonts w:eastAsia="Calibri" w:cs="Calibri"/>
        </w:rPr>
        <w:t xml:space="preserve">the impact of that </w:t>
      </w:r>
      <w:r w:rsidR="00847E34">
        <w:rPr>
          <w:rFonts w:eastAsia="Calibri" w:cs="Calibri"/>
        </w:rPr>
        <w:t>on</w:t>
      </w:r>
      <w:r w:rsidRPr="00002382" w:rsidR="00DC1F32">
        <w:rPr>
          <w:rFonts w:eastAsia="Calibri" w:cs="Calibri"/>
        </w:rPr>
        <w:t xml:space="preserve"> every element of their life chances is not only challenging but</w:t>
      </w:r>
      <w:r w:rsidR="004A586E">
        <w:rPr>
          <w:rFonts w:eastAsia="Calibri" w:cs="Calibri"/>
        </w:rPr>
        <w:t xml:space="preserve">, </w:t>
      </w:r>
      <w:r w:rsidRPr="00002382" w:rsidR="00DC1F32">
        <w:rPr>
          <w:rFonts w:eastAsia="Calibri" w:cs="Calibri"/>
        </w:rPr>
        <w:t>for many</w:t>
      </w:r>
      <w:r w:rsidR="004A586E">
        <w:rPr>
          <w:rFonts w:eastAsia="Calibri" w:cs="Calibri"/>
        </w:rPr>
        <w:t xml:space="preserve">, </w:t>
      </w:r>
      <w:r w:rsidRPr="00002382" w:rsidR="00DC1F32">
        <w:rPr>
          <w:rFonts w:eastAsia="Calibri" w:cs="Calibri"/>
        </w:rPr>
        <w:t xml:space="preserve">a disaster. We also know that </w:t>
      </w:r>
      <w:r w:rsidR="00DC1F32">
        <w:rPr>
          <w:rFonts w:eastAsia="Calibri" w:cs="Calibri"/>
        </w:rPr>
        <w:t xml:space="preserve">the </w:t>
      </w:r>
      <w:r w:rsidRPr="007E20C0" w:rsidR="00DC1F32">
        <w:rPr>
          <w:rFonts w:eastAsia="Calibri" w:cs="Calibri"/>
          <w:bCs/>
          <w:iCs/>
        </w:rPr>
        <w:t>Government</w:t>
      </w:r>
      <w:r w:rsidRPr="00002382" w:rsidR="00DC1F32">
        <w:rPr>
          <w:rFonts w:eastAsia="Calibri" w:cs="Calibri"/>
        </w:rPr>
        <w:t xml:space="preserve"> can change that trajectory and those </w:t>
      </w:r>
      <w:r w:rsidRPr="00002382" w:rsidR="00745485">
        <w:rPr>
          <w:rFonts w:eastAsia="Calibri" w:cs="Calibri"/>
        </w:rPr>
        <w:t>outcomes,</w:t>
      </w:r>
      <w:r w:rsidRPr="00002382" w:rsidR="00DC1F32">
        <w:rPr>
          <w:rFonts w:eastAsia="Calibri" w:cs="Calibri"/>
        </w:rPr>
        <w:t xml:space="preserve"> and </w:t>
      </w:r>
      <w:r w:rsidR="00DC1F32">
        <w:rPr>
          <w:rFonts w:eastAsia="Calibri" w:cs="Calibri"/>
        </w:rPr>
        <w:t>we have</w:t>
      </w:r>
      <w:r w:rsidRPr="00002382" w:rsidR="00DC1F32">
        <w:rPr>
          <w:rFonts w:eastAsia="Calibri" w:cs="Calibri"/>
        </w:rPr>
        <w:t xml:space="preserve"> seen that.</w:t>
      </w:r>
    </w:p>
    <w:p w:rsidR="00FC633F" w:rsidP="00847E34">
      <w:pPr>
        <w:pStyle w:val="Answer"/>
        <w:rPr>
          <w:rFonts w:eastAsia="Calibri" w:cs="Calibri"/>
        </w:rPr>
      </w:pPr>
      <w:r>
        <w:rPr>
          <w:rFonts w:eastAsia="Calibri" w:cs="Calibri"/>
        </w:rPr>
        <w:t>I am</w:t>
      </w:r>
      <w:r w:rsidRPr="00002382">
        <w:rPr>
          <w:rFonts w:eastAsia="Calibri" w:cs="Calibri"/>
        </w:rPr>
        <w:t xml:space="preserve"> sure </w:t>
      </w:r>
      <w:r>
        <w:rPr>
          <w:rFonts w:eastAsia="Calibri" w:cs="Calibri"/>
        </w:rPr>
        <w:t>we will</w:t>
      </w:r>
      <w:r w:rsidRPr="00002382">
        <w:rPr>
          <w:rFonts w:eastAsia="Calibri" w:cs="Calibri"/>
        </w:rPr>
        <w:t xml:space="preserve"> be delving into what the previous Labour </w:t>
      </w:r>
      <w:r>
        <w:rPr>
          <w:rFonts w:eastAsia="Calibri" w:cs="Calibri"/>
        </w:rPr>
        <w:t>G</w:t>
      </w:r>
      <w:r w:rsidRPr="00002382">
        <w:rPr>
          <w:rFonts w:eastAsia="Calibri" w:cs="Calibri"/>
        </w:rPr>
        <w:t>overnment w</w:t>
      </w:r>
      <w:r w:rsidR="00B86D66">
        <w:rPr>
          <w:rFonts w:eastAsia="Calibri" w:cs="Calibri"/>
        </w:rPr>
        <w:t>ere</w:t>
      </w:r>
      <w:r w:rsidRPr="00002382">
        <w:rPr>
          <w:rFonts w:eastAsia="Calibri" w:cs="Calibri"/>
        </w:rPr>
        <w:t xml:space="preserve"> able to achieve</w:t>
      </w:r>
      <w:r w:rsidR="00B86D66">
        <w:rPr>
          <w:rFonts w:eastAsia="Calibri" w:cs="Calibri"/>
        </w:rPr>
        <w:t>.</w:t>
      </w:r>
      <w:r w:rsidRPr="00002382">
        <w:rPr>
          <w:rFonts w:eastAsia="Calibri" w:cs="Calibri"/>
        </w:rPr>
        <w:t xml:space="preserve"> </w:t>
      </w:r>
      <w:r w:rsidR="00B86D66">
        <w:rPr>
          <w:rFonts w:eastAsia="Calibri" w:cs="Calibri"/>
        </w:rPr>
        <w:t>However,</w:t>
      </w:r>
      <w:r w:rsidRPr="00002382">
        <w:rPr>
          <w:rFonts w:eastAsia="Calibri" w:cs="Calibri"/>
        </w:rPr>
        <w:t xml:space="preserve"> the impact of </w:t>
      </w:r>
      <w:r w:rsidR="00466C40">
        <w:rPr>
          <w:rFonts w:eastAsia="Calibri" w:cs="Calibri"/>
        </w:rPr>
        <w:t>poverty</w:t>
      </w:r>
      <w:r w:rsidRPr="00002382">
        <w:rPr>
          <w:rFonts w:eastAsia="Calibri" w:cs="Calibri"/>
        </w:rPr>
        <w:t xml:space="preserve"> for individuals is that every element of their life chances </w:t>
      </w:r>
      <w:r w:rsidR="00AA59AC">
        <w:rPr>
          <w:rFonts w:eastAsia="Calibri" w:cs="Calibri"/>
        </w:rPr>
        <w:t>is</w:t>
      </w:r>
      <w:r w:rsidRPr="00002382">
        <w:rPr>
          <w:rFonts w:eastAsia="Calibri" w:cs="Calibri"/>
        </w:rPr>
        <w:t xml:space="preserve"> held back</w:t>
      </w:r>
      <w:r w:rsidR="00FE31C9">
        <w:rPr>
          <w:rFonts w:eastAsia="Calibri" w:cs="Calibri"/>
        </w:rPr>
        <w:t xml:space="preserve">, </w:t>
      </w:r>
      <w:r w:rsidR="00006D17">
        <w:rPr>
          <w:rFonts w:eastAsia="Calibri" w:cs="Calibri"/>
        </w:rPr>
        <w:t>and for the</w:t>
      </w:r>
      <w:r w:rsidRPr="00002382">
        <w:rPr>
          <w:rFonts w:eastAsia="Calibri" w:cs="Calibri"/>
        </w:rPr>
        <w:t xml:space="preserve"> country</w:t>
      </w:r>
      <w:r w:rsidR="00006D17">
        <w:rPr>
          <w:rFonts w:eastAsia="Calibri" w:cs="Calibri"/>
        </w:rPr>
        <w:t>,</w:t>
      </w:r>
      <w:r w:rsidRPr="00002382">
        <w:rPr>
          <w:rFonts w:eastAsia="Calibri" w:cs="Calibri"/>
        </w:rPr>
        <w:t xml:space="preserve"> the economic cost and consequence of those individuals not being able to succeed to the extent </w:t>
      </w:r>
      <w:r w:rsidR="00B86D66">
        <w:rPr>
          <w:rFonts w:eastAsia="Calibri" w:cs="Calibri"/>
        </w:rPr>
        <w:t xml:space="preserve">that </w:t>
      </w:r>
      <w:r w:rsidRPr="00002382">
        <w:rPr>
          <w:rFonts w:eastAsia="Calibri" w:cs="Calibri"/>
        </w:rPr>
        <w:t>they could</w:t>
      </w:r>
      <w:r w:rsidR="00006D17">
        <w:rPr>
          <w:rFonts w:eastAsia="Calibri" w:cs="Calibri"/>
        </w:rPr>
        <w:t xml:space="preserve"> </w:t>
      </w:r>
      <w:r w:rsidRPr="00002382">
        <w:rPr>
          <w:rFonts w:eastAsia="Calibri" w:cs="Calibri"/>
        </w:rPr>
        <w:t>is limiting in every way</w:t>
      </w:r>
      <w:r w:rsidR="00B86D66">
        <w:rPr>
          <w:rFonts w:eastAsia="Calibri" w:cs="Calibri"/>
        </w:rPr>
        <w:t>,</w:t>
      </w:r>
      <w:r w:rsidRPr="00002382">
        <w:rPr>
          <w:rFonts w:eastAsia="Calibri" w:cs="Calibri"/>
        </w:rPr>
        <w:t xml:space="preserve"> too. </w:t>
      </w:r>
      <w:r w:rsidR="00B3101C">
        <w:rPr>
          <w:rFonts w:eastAsia="Calibri" w:cs="Calibri"/>
        </w:rPr>
        <w:t xml:space="preserve">With </w:t>
      </w:r>
      <w:r w:rsidR="0083635C">
        <w:rPr>
          <w:rFonts w:eastAsia="Calibri" w:cs="Calibri"/>
        </w:rPr>
        <w:t>the taskforce, w</w:t>
      </w:r>
      <w:r>
        <w:rPr>
          <w:rFonts w:eastAsia="Calibri" w:cs="Calibri"/>
        </w:rPr>
        <w:t xml:space="preserve">e </w:t>
      </w:r>
      <w:r w:rsidR="0083635C">
        <w:rPr>
          <w:rFonts w:eastAsia="Calibri" w:cs="Calibri"/>
        </w:rPr>
        <w:t xml:space="preserve">now </w:t>
      </w:r>
      <w:r>
        <w:rPr>
          <w:rFonts w:eastAsia="Calibri" w:cs="Calibri"/>
        </w:rPr>
        <w:t>have</w:t>
      </w:r>
      <w:r w:rsidRPr="00002382">
        <w:rPr>
          <w:rFonts w:eastAsia="Calibri" w:cs="Calibri"/>
        </w:rPr>
        <w:t xml:space="preserve"> </w:t>
      </w:r>
      <w:r w:rsidR="00B3101C">
        <w:rPr>
          <w:rFonts w:eastAsia="Calibri" w:cs="Calibri"/>
        </w:rPr>
        <w:t xml:space="preserve">an </w:t>
      </w:r>
      <w:r w:rsidRPr="00B3101C" w:rsidR="00B3101C">
        <w:rPr>
          <w:rFonts w:eastAsia="Calibri" w:cs="Calibri"/>
          <w:lang w:val="en-NZ"/>
        </w:rPr>
        <w:t>opportunity</w:t>
      </w:r>
      <w:r w:rsidR="00B3101C">
        <w:rPr>
          <w:rFonts w:eastAsia="Calibri" w:cs="Calibri"/>
        </w:rPr>
        <w:t xml:space="preserve"> </w:t>
      </w:r>
      <w:r w:rsidRPr="00002382">
        <w:rPr>
          <w:rFonts w:eastAsia="Calibri" w:cs="Calibri"/>
        </w:rPr>
        <w:t xml:space="preserve">to look at a child poverty strategy </w:t>
      </w:r>
      <w:r w:rsidR="00B86D66">
        <w:rPr>
          <w:rFonts w:eastAsia="Calibri" w:cs="Calibri"/>
        </w:rPr>
        <w:t>that</w:t>
      </w:r>
      <w:r w:rsidRPr="00002382">
        <w:rPr>
          <w:rFonts w:eastAsia="Calibri" w:cs="Calibri"/>
        </w:rPr>
        <w:t xml:space="preserve"> puts</w:t>
      </w:r>
      <w:r w:rsidR="00B86D66">
        <w:rPr>
          <w:rFonts w:eastAsia="Calibri" w:cs="Calibri"/>
        </w:rPr>
        <w:t xml:space="preserve"> it</w:t>
      </w:r>
      <w:r w:rsidRPr="00002382">
        <w:rPr>
          <w:rFonts w:eastAsia="Calibri" w:cs="Calibri"/>
        </w:rPr>
        <w:t xml:space="preserve"> back centre stage</w:t>
      </w:r>
      <w:r w:rsidR="00FE31C9">
        <w:rPr>
          <w:rFonts w:eastAsia="Calibri" w:cs="Calibri"/>
        </w:rPr>
        <w:t xml:space="preserve">, </w:t>
      </w:r>
      <w:r w:rsidRPr="00002382">
        <w:rPr>
          <w:rFonts w:eastAsia="Calibri" w:cs="Calibri"/>
        </w:rPr>
        <w:t xml:space="preserve">and of course I want </w:t>
      </w:r>
      <w:r w:rsidR="0083635C">
        <w:rPr>
          <w:rFonts w:eastAsia="Calibri" w:cs="Calibri"/>
        </w:rPr>
        <w:t>it</w:t>
      </w:r>
      <w:r w:rsidRPr="00002382">
        <w:rPr>
          <w:rFonts w:eastAsia="Calibri" w:cs="Calibri"/>
        </w:rPr>
        <w:t xml:space="preserve"> to be ambitious.</w:t>
      </w:r>
    </w:p>
    <w:p w:rsidR="001D635A" w:rsidP="001D635A">
      <w:pPr>
        <w:pStyle w:val="Answer"/>
        <w:rPr>
          <w:rFonts w:eastAsia="Calibri" w:cs="Calibri"/>
        </w:rPr>
      </w:pPr>
      <w:r w:rsidRPr="00002382">
        <w:rPr>
          <w:rFonts w:eastAsia="Calibri" w:cs="Calibri"/>
        </w:rPr>
        <w:t>It would also be appalling to think</w:t>
      </w:r>
      <w:r w:rsidR="00B3101C">
        <w:rPr>
          <w:rFonts w:eastAsia="Calibri" w:cs="Calibri"/>
        </w:rPr>
        <w:t xml:space="preserve"> that</w:t>
      </w:r>
      <w:r>
        <w:rPr>
          <w:rFonts w:eastAsia="Calibri" w:cs="Calibri"/>
        </w:rPr>
        <w:t xml:space="preserve"> </w:t>
      </w:r>
      <w:r w:rsidRPr="00002382">
        <w:rPr>
          <w:rFonts w:eastAsia="Calibri" w:cs="Calibri"/>
        </w:rPr>
        <w:t xml:space="preserve">the first Labour </w:t>
      </w:r>
      <w:r>
        <w:rPr>
          <w:rFonts w:eastAsia="Calibri" w:cs="Calibri"/>
        </w:rPr>
        <w:t>G</w:t>
      </w:r>
      <w:r w:rsidRPr="00002382">
        <w:rPr>
          <w:rFonts w:eastAsia="Calibri" w:cs="Calibri"/>
        </w:rPr>
        <w:t>overnment</w:t>
      </w:r>
      <w:r w:rsidR="00B3101C">
        <w:rPr>
          <w:rFonts w:eastAsia="Calibri" w:cs="Calibri"/>
        </w:rPr>
        <w:t xml:space="preserve"> </w:t>
      </w:r>
      <w:r w:rsidRPr="00002382">
        <w:rPr>
          <w:rFonts w:eastAsia="Calibri" w:cs="Calibri"/>
        </w:rPr>
        <w:t>for some time oversee</w:t>
      </w:r>
      <w:r w:rsidR="009B6380">
        <w:rPr>
          <w:rFonts w:eastAsia="Calibri" w:cs="Calibri"/>
        </w:rPr>
        <w:t>s</w:t>
      </w:r>
      <w:r w:rsidRPr="00002382">
        <w:rPr>
          <w:rFonts w:eastAsia="Calibri" w:cs="Calibri"/>
        </w:rPr>
        <w:t xml:space="preserve"> an increase in poverty.</w:t>
      </w:r>
      <w:r>
        <w:rPr>
          <w:rFonts w:eastAsia="Calibri" w:cs="Calibri"/>
        </w:rPr>
        <w:t xml:space="preserve"> </w:t>
      </w:r>
      <w:r w:rsidRPr="00002382">
        <w:rPr>
          <w:rFonts w:eastAsia="Calibri" w:cs="Calibri"/>
        </w:rPr>
        <w:t xml:space="preserve">I know no one wants that </w:t>
      </w:r>
      <w:r w:rsidR="00C36644">
        <w:rPr>
          <w:rFonts w:eastAsia="Calibri" w:cs="Calibri"/>
        </w:rPr>
        <w:t>and everybody</w:t>
      </w:r>
      <w:r w:rsidR="00133ACC">
        <w:rPr>
          <w:rFonts w:eastAsia="Calibri" w:cs="Calibri"/>
        </w:rPr>
        <w:t>—</w:t>
      </w:r>
      <w:r w:rsidRPr="00002382">
        <w:rPr>
          <w:rFonts w:eastAsia="Calibri" w:cs="Calibri"/>
        </w:rPr>
        <w:t>the leader of the party</w:t>
      </w:r>
      <w:r w:rsidR="00C36644">
        <w:rPr>
          <w:rFonts w:eastAsia="Calibri" w:cs="Calibri"/>
        </w:rPr>
        <w:t xml:space="preserve"> and</w:t>
      </w:r>
      <w:r w:rsidRPr="00002382">
        <w:rPr>
          <w:rFonts w:eastAsia="Calibri" w:cs="Calibri"/>
        </w:rPr>
        <w:t xml:space="preserve"> the </w:t>
      </w:r>
      <w:r>
        <w:rPr>
          <w:rFonts w:eastAsia="Calibri" w:cs="Calibri"/>
        </w:rPr>
        <w:t>C</w:t>
      </w:r>
      <w:r w:rsidRPr="00002382">
        <w:rPr>
          <w:rFonts w:eastAsia="Calibri" w:cs="Calibri"/>
        </w:rPr>
        <w:t>hancellor</w:t>
      </w:r>
      <w:r w:rsidR="00133ACC">
        <w:rPr>
          <w:rFonts w:eastAsia="Calibri" w:cs="Calibri"/>
        </w:rPr>
        <w:t>—</w:t>
      </w:r>
      <w:r>
        <w:rPr>
          <w:rFonts w:eastAsia="Calibri" w:cs="Calibri"/>
        </w:rPr>
        <w:t xml:space="preserve">are </w:t>
      </w:r>
      <w:r w:rsidRPr="00002382">
        <w:rPr>
          <w:rFonts w:eastAsia="Calibri" w:cs="Calibri"/>
        </w:rPr>
        <w:t>all very committed to this</w:t>
      </w:r>
      <w:r w:rsidR="00501C91">
        <w:rPr>
          <w:rFonts w:eastAsia="Calibri" w:cs="Calibri"/>
        </w:rPr>
        <w:t>. However,</w:t>
      </w:r>
      <w:r w:rsidRPr="00002382">
        <w:rPr>
          <w:rFonts w:eastAsia="Calibri" w:cs="Calibri"/>
        </w:rPr>
        <w:t xml:space="preserve"> we need to be alive to the consequences and risk that it might happen unless we</w:t>
      </w:r>
      <w:r>
        <w:rPr>
          <w:rFonts w:eastAsia="Calibri" w:cs="Calibri"/>
        </w:rPr>
        <w:t xml:space="preserve"> a</w:t>
      </w:r>
      <w:r w:rsidRPr="00002382">
        <w:rPr>
          <w:rFonts w:eastAsia="Calibri" w:cs="Calibri"/>
        </w:rPr>
        <w:t>re bold</w:t>
      </w:r>
      <w:r w:rsidR="00AA1124">
        <w:rPr>
          <w:rFonts w:eastAsia="Calibri" w:cs="Calibri"/>
        </w:rPr>
        <w:t>—</w:t>
      </w:r>
      <w:r w:rsidRPr="00002382">
        <w:rPr>
          <w:rFonts w:eastAsia="Calibri" w:cs="Calibri"/>
        </w:rPr>
        <w:t xml:space="preserve">and </w:t>
      </w:r>
      <w:r>
        <w:rPr>
          <w:rFonts w:eastAsia="Calibri" w:cs="Calibri"/>
        </w:rPr>
        <w:t>that is</w:t>
      </w:r>
      <w:r w:rsidRPr="00002382">
        <w:rPr>
          <w:rFonts w:eastAsia="Calibri" w:cs="Calibri"/>
        </w:rPr>
        <w:t xml:space="preserve"> something we absolutely need to be.</w:t>
      </w:r>
    </w:p>
    <w:p w:rsidR="0011085E" w:rsidP="002D06B0">
      <w:pPr>
        <w:pStyle w:val="Answer"/>
        <w:rPr>
          <w:rFonts w:eastAsia="Calibri" w:cs="Calibri"/>
        </w:rPr>
      </w:pPr>
      <w:sdt>
        <w:sdtPr>
          <w:rPr>
            <w:rFonts w:eastAsia="Calibri"/>
          </w:rPr>
          <w:alias w:val="Witness"/>
          <w:id w:val="1437480806"/>
          <w:placeholder>
            <w:docPart w:val="DefaultPlaceholder_-1854013440"/>
          </w:placeholder>
          <w:richText/>
        </w:sdtPr>
        <w:sdtContent>
          <w:r w:rsidRPr="001D635A" w:rsidR="001D635A">
            <w:rPr>
              <w:rFonts w:eastAsia="Calibri"/>
              <w:b/>
              <w:i/>
            </w:rPr>
            <w:t>Naomi Eisenstadt:</w:t>
          </w:r>
        </w:sdtContent>
      </w:sdt>
      <w:r w:rsidR="001D635A">
        <w:rPr>
          <w:rFonts w:eastAsia="Calibri"/>
        </w:rPr>
        <w:t xml:space="preserve"> </w:t>
      </w:r>
      <w:r w:rsidR="00856C7F">
        <w:rPr>
          <w:rFonts w:eastAsia="Calibri" w:cs="Calibri"/>
        </w:rPr>
        <w:t xml:space="preserve">All </w:t>
      </w:r>
      <w:r w:rsidRPr="00002382" w:rsidR="00DC1F32">
        <w:rPr>
          <w:rFonts w:eastAsia="Calibri" w:cs="Calibri"/>
        </w:rPr>
        <w:t xml:space="preserve">I would add to what Anne said is </w:t>
      </w:r>
      <w:r w:rsidR="00856C7F">
        <w:rPr>
          <w:rFonts w:eastAsia="Calibri" w:cs="Calibri"/>
        </w:rPr>
        <w:t xml:space="preserve">about </w:t>
      </w:r>
      <w:r w:rsidRPr="00002382" w:rsidR="00DC1F32">
        <w:rPr>
          <w:rFonts w:eastAsia="Calibri" w:cs="Calibri"/>
        </w:rPr>
        <w:t>the impact of poverty at different life stages</w:t>
      </w:r>
      <w:r w:rsidR="00856C7F">
        <w:rPr>
          <w:rFonts w:eastAsia="Calibri" w:cs="Calibri"/>
        </w:rPr>
        <w:t>.</w:t>
      </w:r>
      <w:r w:rsidRPr="00002382" w:rsidR="00DC1F32">
        <w:rPr>
          <w:rFonts w:eastAsia="Calibri" w:cs="Calibri"/>
        </w:rPr>
        <w:t xml:space="preserve"> </w:t>
      </w:r>
      <w:r w:rsidR="00745485">
        <w:rPr>
          <w:rFonts w:eastAsia="Calibri" w:cs="Calibri"/>
        </w:rPr>
        <w:t>Certainly,</w:t>
      </w:r>
      <w:r w:rsidRPr="00002382" w:rsidR="00DC1F32">
        <w:rPr>
          <w:rFonts w:eastAsia="Calibri" w:cs="Calibri"/>
        </w:rPr>
        <w:t xml:space="preserve"> the impact of poverty on </w:t>
      </w:r>
      <w:r w:rsidR="00856C7F">
        <w:rPr>
          <w:rFonts w:eastAsia="Calibri" w:cs="Calibri"/>
        </w:rPr>
        <w:t xml:space="preserve">the </w:t>
      </w:r>
      <w:r w:rsidRPr="00002382" w:rsidR="00DC1F32">
        <w:rPr>
          <w:rFonts w:eastAsia="Calibri" w:cs="Calibri"/>
        </w:rPr>
        <w:t xml:space="preserve">under-fives is much more severe because of the whole business about a good start and what </w:t>
      </w:r>
      <w:r w:rsidR="00856C7F">
        <w:rPr>
          <w:rFonts w:eastAsia="Calibri" w:cs="Calibri"/>
        </w:rPr>
        <w:t>that</w:t>
      </w:r>
      <w:r w:rsidRPr="00002382" w:rsidR="00DC1F32">
        <w:rPr>
          <w:rFonts w:eastAsia="Calibri" w:cs="Calibri"/>
        </w:rPr>
        <w:t xml:space="preserve"> means</w:t>
      </w:r>
      <w:r w:rsidR="00856C7F">
        <w:rPr>
          <w:rFonts w:eastAsia="Calibri" w:cs="Calibri"/>
        </w:rPr>
        <w:t>.</w:t>
      </w:r>
      <w:r w:rsidRPr="00002382" w:rsidR="00DC1F32">
        <w:rPr>
          <w:rFonts w:eastAsia="Calibri" w:cs="Calibri"/>
        </w:rPr>
        <w:t xml:space="preserve"> I think that in some sense </w:t>
      </w:r>
      <w:r w:rsidR="00DC1F32">
        <w:rPr>
          <w:rFonts w:eastAsia="Calibri" w:cs="Calibri"/>
        </w:rPr>
        <w:t>we</w:t>
      </w:r>
      <w:r w:rsidRPr="00002382" w:rsidR="00DC1F32">
        <w:rPr>
          <w:rFonts w:eastAsia="Calibri" w:cs="Calibri"/>
        </w:rPr>
        <w:t xml:space="preserve"> won that argument </w:t>
      </w:r>
      <w:r w:rsidR="00856C7F">
        <w:rPr>
          <w:rFonts w:eastAsia="Calibri" w:cs="Calibri"/>
        </w:rPr>
        <w:t>about</w:t>
      </w:r>
      <w:r w:rsidRPr="00002382" w:rsidR="00DC1F32">
        <w:rPr>
          <w:rFonts w:eastAsia="Calibri" w:cs="Calibri"/>
        </w:rPr>
        <w:t xml:space="preserve"> investment in early years. I will always argue </w:t>
      </w:r>
      <w:r w:rsidR="00D74C8B">
        <w:rPr>
          <w:rFonts w:eastAsia="Calibri" w:cs="Calibri"/>
        </w:rPr>
        <w:t xml:space="preserve">that </w:t>
      </w:r>
      <w:r w:rsidR="00DC1F32">
        <w:rPr>
          <w:rFonts w:eastAsia="Calibri" w:cs="Calibri"/>
        </w:rPr>
        <w:t>there is</w:t>
      </w:r>
      <w:r w:rsidRPr="00002382" w:rsidR="00DC1F32">
        <w:rPr>
          <w:rFonts w:eastAsia="Calibri" w:cs="Calibri"/>
        </w:rPr>
        <w:t xml:space="preserve"> not </w:t>
      </w:r>
      <w:r w:rsidRPr="00002382" w:rsidR="00745485">
        <w:rPr>
          <w:rFonts w:eastAsia="Calibri" w:cs="Calibri"/>
        </w:rPr>
        <w:t>enough</w:t>
      </w:r>
      <w:r w:rsidRPr="00002382" w:rsidR="00DC1F32">
        <w:rPr>
          <w:rFonts w:eastAsia="Calibri" w:cs="Calibri"/>
        </w:rPr>
        <w:t xml:space="preserve"> and it should be done differently</w:t>
      </w:r>
      <w:r w:rsidR="00F80ED8">
        <w:rPr>
          <w:rFonts w:eastAsia="Calibri" w:cs="Calibri"/>
        </w:rPr>
        <w:t xml:space="preserve">, </w:t>
      </w:r>
      <w:r w:rsidRPr="00002382" w:rsidR="00DC1F32">
        <w:rPr>
          <w:rFonts w:eastAsia="Calibri" w:cs="Calibri"/>
        </w:rPr>
        <w:t>but I think that the missing piece is late adolescence</w:t>
      </w:r>
      <w:r w:rsidR="004A449B">
        <w:rPr>
          <w:rFonts w:eastAsia="Calibri" w:cs="Calibri"/>
        </w:rPr>
        <w:t>.</w:t>
      </w:r>
      <w:r w:rsidRPr="00002382" w:rsidR="00DC1F32">
        <w:rPr>
          <w:rFonts w:eastAsia="Calibri" w:cs="Calibri"/>
        </w:rPr>
        <w:t xml:space="preserve"> </w:t>
      </w:r>
      <w:r w:rsidR="002D06B0">
        <w:rPr>
          <w:rFonts w:eastAsia="Calibri" w:cs="Calibri"/>
        </w:rPr>
        <w:t>I am thinking about t</w:t>
      </w:r>
      <w:r w:rsidR="00D74C8B">
        <w:rPr>
          <w:rFonts w:eastAsia="Calibri" w:cs="Calibri"/>
        </w:rPr>
        <w:t>he</w:t>
      </w:r>
      <w:r w:rsidRPr="00002382" w:rsidR="00DC1F32">
        <w:rPr>
          <w:rFonts w:eastAsia="Calibri" w:cs="Calibri"/>
        </w:rPr>
        <w:t xml:space="preserve"> data </w:t>
      </w:r>
      <w:r w:rsidR="00DC1F32">
        <w:rPr>
          <w:rFonts w:eastAsia="Calibri" w:cs="Calibri"/>
        </w:rPr>
        <w:t xml:space="preserve">that </w:t>
      </w:r>
      <w:r w:rsidR="00745485">
        <w:rPr>
          <w:rFonts w:eastAsia="Calibri" w:cs="Calibri"/>
        </w:rPr>
        <w:t>has just come</w:t>
      </w:r>
      <w:r w:rsidRPr="00002382" w:rsidR="00DC1F32">
        <w:rPr>
          <w:rFonts w:eastAsia="Calibri" w:cs="Calibri"/>
        </w:rPr>
        <w:t xml:space="preserve"> out </w:t>
      </w:r>
      <w:r w:rsidR="00D74C8B">
        <w:rPr>
          <w:rFonts w:eastAsia="Calibri" w:cs="Calibri"/>
        </w:rPr>
        <w:t>on NEET</w:t>
      </w:r>
      <w:r w:rsidR="00AC19C6">
        <w:rPr>
          <w:rFonts w:eastAsia="Calibri" w:cs="Calibri"/>
        </w:rPr>
        <w:t>s</w:t>
      </w:r>
      <w:r w:rsidRPr="00002382" w:rsidR="00DC1F32">
        <w:rPr>
          <w:rFonts w:eastAsia="Calibri" w:cs="Calibri"/>
        </w:rPr>
        <w:t xml:space="preserve"> </w:t>
      </w:r>
      <w:r w:rsidR="00AC19C6">
        <w:rPr>
          <w:rFonts w:eastAsia="Calibri" w:cs="Calibri"/>
        </w:rPr>
        <w:t xml:space="preserve">among </w:t>
      </w:r>
      <w:r w:rsidRPr="00002382" w:rsidR="00DC1F32">
        <w:rPr>
          <w:rFonts w:eastAsia="Calibri" w:cs="Calibri"/>
        </w:rPr>
        <w:t>16 to 24 year</w:t>
      </w:r>
      <w:r w:rsidR="00DC1F32">
        <w:rPr>
          <w:rFonts w:eastAsia="Calibri" w:cs="Calibri"/>
        </w:rPr>
        <w:t>-</w:t>
      </w:r>
      <w:r w:rsidRPr="00002382" w:rsidR="00DC1F32">
        <w:rPr>
          <w:rFonts w:eastAsia="Calibri" w:cs="Calibri"/>
        </w:rPr>
        <w:t>olds</w:t>
      </w:r>
      <w:r w:rsidR="002D06B0">
        <w:rPr>
          <w:rFonts w:eastAsia="Calibri" w:cs="Calibri"/>
        </w:rPr>
        <w:t>.</w:t>
      </w:r>
      <w:r w:rsidRPr="00002382" w:rsidR="00DC1F32">
        <w:rPr>
          <w:rFonts w:eastAsia="Calibri" w:cs="Calibri"/>
        </w:rPr>
        <w:t xml:space="preserve"> </w:t>
      </w:r>
      <w:r w:rsidR="00AC19C6">
        <w:rPr>
          <w:rFonts w:eastAsia="Calibri" w:cs="Calibri"/>
        </w:rPr>
        <w:t>T</w:t>
      </w:r>
      <w:r w:rsidRPr="00002382" w:rsidR="00DC1F32">
        <w:rPr>
          <w:rFonts w:eastAsia="Calibri" w:cs="Calibri"/>
        </w:rPr>
        <w:t>here should be a narrative on second chance.</w:t>
      </w:r>
      <w:r>
        <w:rPr>
          <w:rFonts w:eastAsia="Calibri" w:cs="Calibri"/>
        </w:rPr>
        <w:t xml:space="preserve"> </w:t>
      </w:r>
      <w:r w:rsidRPr="00002382" w:rsidR="00DC1F32">
        <w:rPr>
          <w:rFonts w:eastAsia="Calibri" w:cs="Calibri"/>
        </w:rPr>
        <w:t xml:space="preserve">We do not have an evidence-based narrative on young people </w:t>
      </w:r>
      <w:r w:rsidRPr="00002382" w:rsidR="00DC1F32">
        <w:rPr>
          <w:rFonts w:eastAsia="Calibri" w:cs="Calibri"/>
        </w:rPr>
        <w:t>entering into</w:t>
      </w:r>
      <w:r w:rsidRPr="00002382" w:rsidR="00DC1F32">
        <w:rPr>
          <w:rFonts w:eastAsia="Calibri" w:cs="Calibri"/>
        </w:rPr>
        <w:t xml:space="preserve"> adulthood</w:t>
      </w:r>
      <w:r w:rsidR="002D06B0">
        <w:rPr>
          <w:rFonts w:eastAsia="Calibri" w:cs="Calibri"/>
        </w:rPr>
        <w:t>.</w:t>
      </w:r>
      <w:r w:rsidRPr="00002382" w:rsidR="00DC1F32">
        <w:rPr>
          <w:rFonts w:eastAsia="Calibri" w:cs="Calibri"/>
        </w:rPr>
        <w:t xml:space="preserve"> </w:t>
      </w:r>
    </w:p>
    <w:p w:rsidR="00466D94" w:rsidP="002D06B0">
      <w:pPr>
        <w:pStyle w:val="Answer"/>
        <w:rPr>
          <w:rFonts w:eastAsia="Calibri" w:cs="Calibri"/>
        </w:rPr>
      </w:pPr>
      <w:r w:rsidRPr="00002382">
        <w:rPr>
          <w:rFonts w:eastAsia="Calibri" w:cs="Calibri"/>
        </w:rPr>
        <w:t xml:space="preserve">I think </w:t>
      </w:r>
      <w:r w:rsidR="002D06B0">
        <w:rPr>
          <w:rFonts w:eastAsia="Calibri" w:cs="Calibri"/>
        </w:rPr>
        <w:t xml:space="preserve">about </w:t>
      </w:r>
      <w:r w:rsidRPr="00002382">
        <w:rPr>
          <w:rFonts w:eastAsia="Calibri" w:cs="Calibri"/>
        </w:rPr>
        <w:t>the work that was done many years ago by Paul Gregg</w:t>
      </w:r>
      <w:r w:rsidR="00481AD2">
        <w:rPr>
          <w:rFonts w:eastAsia="Calibri" w:cs="Calibri"/>
        </w:rPr>
        <w:t>. T</w:t>
      </w:r>
      <w:r w:rsidRPr="00002382">
        <w:rPr>
          <w:rFonts w:eastAsia="Calibri" w:cs="Calibri"/>
        </w:rPr>
        <w:t xml:space="preserve">he </w:t>
      </w:r>
      <w:r w:rsidR="00A271A6">
        <w:rPr>
          <w:rFonts w:eastAsia="Calibri" w:cs="Calibri"/>
        </w:rPr>
        <w:t xml:space="preserve">scarring </w:t>
      </w:r>
      <w:r w:rsidRPr="00002382">
        <w:rPr>
          <w:rFonts w:eastAsia="Calibri" w:cs="Calibri"/>
        </w:rPr>
        <w:t>of leaving school with no work</w:t>
      </w:r>
      <w:r w:rsidR="00BA5E3D">
        <w:rPr>
          <w:rFonts w:eastAsia="Calibri" w:cs="Calibri"/>
        </w:rPr>
        <w:t xml:space="preserve">, </w:t>
      </w:r>
      <w:r w:rsidRPr="00002382">
        <w:rPr>
          <w:rFonts w:eastAsia="Calibri" w:cs="Calibri"/>
        </w:rPr>
        <w:t>without a positive destination</w:t>
      </w:r>
      <w:r w:rsidR="00CB6202">
        <w:rPr>
          <w:rFonts w:eastAsia="Calibri" w:cs="Calibri"/>
        </w:rPr>
        <w:t>,</w:t>
      </w:r>
      <w:r w:rsidRPr="00002382">
        <w:rPr>
          <w:rFonts w:eastAsia="Calibri" w:cs="Calibri"/>
        </w:rPr>
        <w:t xml:space="preserve"> last</w:t>
      </w:r>
      <w:r w:rsidR="00BA5E3D">
        <w:rPr>
          <w:rFonts w:eastAsia="Calibri" w:cs="Calibri"/>
        </w:rPr>
        <w:t>s</w:t>
      </w:r>
      <w:r w:rsidRPr="00002382">
        <w:rPr>
          <w:rFonts w:eastAsia="Calibri" w:cs="Calibri"/>
        </w:rPr>
        <w:t xml:space="preserve"> well into an adult</w:t>
      </w:r>
      <w:r w:rsidR="00133ACC">
        <w:rPr>
          <w:rFonts w:eastAsia="Calibri" w:cs="Calibri"/>
        </w:rPr>
        <w:t>’</w:t>
      </w:r>
      <w:r w:rsidRPr="00002382">
        <w:rPr>
          <w:rFonts w:eastAsia="Calibri" w:cs="Calibri"/>
        </w:rPr>
        <w:t>s 40s and 50s</w:t>
      </w:r>
      <w:r w:rsidR="00B919CC">
        <w:rPr>
          <w:rFonts w:eastAsia="Calibri" w:cs="Calibri"/>
        </w:rPr>
        <w:t xml:space="preserve"> in terms of their income possibilities</w:t>
      </w:r>
      <w:r w:rsidR="00CB6202">
        <w:rPr>
          <w:rFonts w:eastAsia="Calibri" w:cs="Calibri"/>
        </w:rPr>
        <w:t xml:space="preserve">. </w:t>
      </w:r>
      <w:r w:rsidR="00B919CC">
        <w:rPr>
          <w:rFonts w:eastAsia="Calibri" w:cs="Calibri"/>
        </w:rPr>
        <w:t>W</w:t>
      </w:r>
      <w:r w:rsidRPr="00002382">
        <w:rPr>
          <w:rFonts w:eastAsia="Calibri" w:cs="Calibri"/>
        </w:rPr>
        <w:t xml:space="preserve">e </w:t>
      </w:r>
      <w:r w:rsidRPr="00002382">
        <w:rPr>
          <w:rFonts w:eastAsia="Calibri" w:cs="Calibri"/>
        </w:rPr>
        <w:t>have to</w:t>
      </w:r>
      <w:r w:rsidRPr="00002382">
        <w:rPr>
          <w:rFonts w:eastAsia="Calibri" w:cs="Calibri"/>
        </w:rPr>
        <w:t xml:space="preserve"> think of this as</w:t>
      </w:r>
      <w:r w:rsidR="00FE2FC9">
        <w:rPr>
          <w:rFonts w:eastAsia="Calibri" w:cs="Calibri"/>
        </w:rPr>
        <w:t xml:space="preserve"> </w:t>
      </w:r>
      <w:r w:rsidR="002D3F71">
        <w:rPr>
          <w:rFonts w:eastAsia="Calibri" w:cs="Calibri"/>
        </w:rPr>
        <w:t>the</w:t>
      </w:r>
      <w:r w:rsidRPr="00002382">
        <w:rPr>
          <w:rFonts w:eastAsia="Calibri" w:cs="Calibri"/>
        </w:rPr>
        <w:t xml:space="preserve"> </w:t>
      </w:r>
      <w:r w:rsidRPr="00002382" w:rsidR="00745485">
        <w:rPr>
          <w:rFonts w:eastAsia="Calibri" w:cs="Calibri"/>
        </w:rPr>
        <w:t>life</w:t>
      </w:r>
      <w:r w:rsidR="00745485">
        <w:rPr>
          <w:rFonts w:eastAsia="Calibri" w:cs="Calibri"/>
        </w:rPr>
        <w:t xml:space="preserve"> cycle</w:t>
      </w:r>
      <w:r w:rsidRPr="00002382">
        <w:rPr>
          <w:rFonts w:eastAsia="Calibri" w:cs="Calibri"/>
        </w:rPr>
        <w:t xml:space="preserve"> across childhood</w:t>
      </w:r>
      <w:r w:rsidR="002D3F71">
        <w:rPr>
          <w:rFonts w:eastAsia="Calibri" w:cs="Calibri"/>
        </w:rPr>
        <w:t xml:space="preserve">, </w:t>
      </w:r>
      <w:r w:rsidRPr="00002382">
        <w:rPr>
          <w:rFonts w:eastAsia="Calibri" w:cs="Calibri"/>
        </w:rPr>
        <w:t xml:space="preserve">not just </w:t>
      </w:r>
      <w:r w:rsidR="00FE2FC9">
        <w:rPr>
          <w:rFonts w:eastAsia="Calibri" w:cs="Calibri"/>
        </w:rPr>
        <w:t xml:space="preserve">the </w:t>
      </w:r>
      <w:r w:rsidRPr="00002382">
        <w:rPr>
          <w:rFonts w:eastAsia="Calibri" w:cs="Calibri"/>
        </w:rPr>
        <w:t>early years</w:t>
      </w:r>
      <w:r w:rsidR="00501C91">
        <w:rPr>
          <w:rFonts w:eastAsia="Calibri" w:cs="Calibri"/>
        </w:rPr>
        <w:t>,</w:t>
      </w:r>
      <w:r w:rsidR="00C66B8C">
        <w:rPr>
          <w:rFonts w:eastAsia="Calibri" w:cs="Calibri"/>
        </w:rPr>
        <w:t xml:space="preserve"> although </w:t>
      </w:r>
      <w:r>
        <w:rPr>
          <w:rFonts w:eastAsia="Calibri" w:cs="Calibri"/>
        </w:rPr>
        <w:t>i</w:t>
      </w:r>
      <w:r w:rsidRPr="00002382">
        <w:rPr>
          <w:rFonts w:eastAsia="Calibri" w:cs="Calibri"/>
        </w:rPr>
        <w:t>s true that the longest scarring is in the early years because of the developmental opportunities that are missed</w:t>
      </w:r>
      <w:r w:rsidR="002D3F71">
        <w:rPr>
          <w:rFonts w:eastAsia="Calibri" w:cs="Calibri"/>
        </w:rPr>
        <w:t xml:space="preserve">, </w:t>
      </w:r>
      <w:r w:rsidRPr="00002382">
        <w:rPr>
          <w:rFonts w:eastAsia="Calibri" w:cs="Calibri"/>
        </w:rPr>
        <w:t>particularly for zero to three</w:t>
      </w:r>
      <w:r w:rsidR="002D3F71">
        <w:rPr>
          <w:rFonts w:eastAsia="Calibri" w:cs="Calibri"/>
        </w:rPr>
        <w:t>-</w:t>
      </w:r>
      <w:r w:rsidRPr="00002382">
        <w:rPr>
          <w:rFonts w:eastAsia="Calibri" w:cs="Calibri"/>
        </w:rPr>
        <w:t>year</w:t>
      </w:r>
      <w:r w:rsidR="002D3F71">
        <w:rPr>
          <w:rFonts w:eastAsia="Calibri" w:cs="Calibri"/>
        </w:rPr>
        <w:t>-</w:t>
      </w:r>
      <w:r w:rsidRPr="00002382">
        <w:rPr>
          <w:rFonts w:eastAsia="Calibri" w:cs="Calibri"/>
        </w:rPr>
        <w:t>olds.</w:t>
      </w:r>
    </w:p>
    <w:p w:rsidR="00501C91" w:rsidP="00466D94">
      <w:pPr>
        <w:pStyle w:val="Answer"/>
        <w:rPr>
          <w:rFonts w:eastAsia="Calibri" w:cs="Calibri"/>
        </w:rPr>
      </w:pPr>
      <w:sdt>
        <w:sdtPr>
          <w:rPr>
            <w:rFonts w:eastAsia="Calibri"/>
          </w:rPr>
          <w:alias w:val="Witness"/>
          <w:id w:val="1445274430"/>
          <w:placeholder>
            <w:docPart w:val="DefaultPlaceholder_-1854013440"/>
          </w:placeholder>
          <w:richText/>
        </w:sdtPr>
        <w:sdtContent>
          <w:r w:rsidRPr="00466D94" w:rsidR="00466D94">
            <w:rPr>
              <w:rFonts w:eastAsia="Calibri"/>
              <w:b/>
              <w:i/>
            </w:rPr>
            <w:t xml:space="preserve">Lord </w:t>
          </w:r>
          <w:r w:rsidR="00466D94">
            <w:rPr>
              <w:rFonts w:eastAsia="Calibri"/>
              <w:b/>
              <w:i/>
            </w:rPr>
            <w:t>B</w:t>
          </w:r>
          <w:r w:rsidRPr="00466D94" w:rsidR="00466D94">
            <w:rPr>
              <w:rFonts w:eastAsia="Calibri"/>
              <w:b/>
              <w:i/>
            </w:rPr>
            <w:t>lunkett:</w:t>
          </w:r>
        </w:sdtContent>
      </w:sdt>
      <w:r w:rsidR="00466D94">
        <w:rPr>
          <w:rFonts w:eastAsia="Calibri"/>
        </w:rPr>
        <w:t xml:space="preserve"> </w:t>
      </w:r>
      <w:r w:rsidR="00466D94">
        <w:rPr>
          <w:rFonts w:eastAsia="Calibri" w:cs="Calibri"/>
        </w:rPr>
        <w:t>T</w:t>
      </w:r>
      <w:r w:rsidRPr="00002382" w:rsidR="00DC1F32">
        <w:rPr>
          <w:rFonts w:eastAsia="Calibri" w:cs="Calibri"/>
        </w:rPr>
        <w:t>hree things strike me immediately</w:t>
      </w:r>
      <w:r w:rsidR="00466D94">
        <w:rPr>
          <w:rFonts w:eastAsia="Calibri" w:cs="Calibri"/>
        </w:rPr>
        <w:t>.</w:t>
      </w:r>
      <w:r w:rsidRPr="00002382" w:rsidR="00DC1F32">
        <w:rPr>
          <w:rFonts w:eastAsia="Calibri" w:cs="Calibri"/>
        </w:rPr>
        <w:t xml:space="preserve"> </w:t>
      </w:r>
      <w:r w:rsidR="00466D94">
        <w:rPr>
          <w:rFonts w:eastAsia="Calibri" w:cs="Calibri"/>
        </w:rPr>
        <w:t xml:space="preserve">One </w:t>
      </w:r>
      <w:r w:rsidRPr="00002382" w:rsidR="00DC1F32">
        <w:rPr>
          <w:rFonts w:eastAsia="Calibri" w:cs="Calibri"/>
        </w:rPr>
        <w:t>Naomi</w:t>
      </w:r>
      <w:r w:rsidR="00466D94">
        <w:rPr>
          <w:rFonts w:eastAsia="Calibri" w:cs="Calibri"/>
        </w:rPr>
        <w:t xml:space="preserve"> has</w:t>
      </w:r>
      <w:r w:rsidRPr="00002382" w:rsidR="00DC1F32">
        <w:rPr>
          <w:rFonts w:eastAsia="Calibri" w:cs="Calibri"/>
        </w:rPr>
        <w:t xml:space="preserve"> mentioned</w:t>
      </w:r>
      <w:r w:rsidR="00466D94">
        <w:rPr>
          <w:rFonts w:eastAsia="Calibri" w:cs="Calibri"/>
        </w:rPr>
        <w:t>,</w:t>
      </w:r>
      <w:r w:rsidRPr="00002382" w:rsidR="00DC1F32">
        <w:rPr>
          <w:rFonts w:eastAsia="Calibri" w:cs="Calibri"/>
        </w:rPr>
        <w:t xml:space="preserve"> which is </w:t>
      </w:r>
      <w:r w:rsidR="00563796">
        <w:rPr>
          <w:rFonts w:eastAsia="Calibri" w:cs="Calibri"/>
        </w:rPr>
        <w:t xml:space="preserve">that </w:t>
      </w:r>
      <w:r w:rsidRPr="00002382" w:rsidR="00DC1F32">
        <w:rPr>
          <w:rFonts w:eastAsia="Calibri" w:cs="Calibri"/>
        </w:rPr>
        <w:t>economic inactivity at the level we</w:t>
      </w:r>
      <w:r w:rsidR="00563796">
        <w:rPr>
          <w:rFonts w:eastAsia="Calibri" w:cs="Calibri"/>
        </w:rPr>
        <w:t xml:space="preserve"> are</w:t>
      </w:r>
      <w:r w:rsidRPr="00002382" w:rsidR="00DC1F32">
        <w:rPr>
          <w:rFonts w:eastAsia="Calibri" w:cs="Calibri"/>
        </w:rPr>
        <w:t xml:space="preserve"> talking about with the under</w:t>
      </w:r>
      <w:r w:rsidR="002D3F71">
        <w:rPr>
          <w:rFonts w:eastAsia="Calibri" w:cs="Calibri"/>
        </w:rPr>
        <w:t>-</w:t>
      </w:r>
      <w:r w:rsidRPr="00002382" w:rsidR="00DC1F32">
        <w:rPr>
          <w:rFonts w:eastAsia="Calibri" w:cs="Calibri"/>
        </w:rPr>
        <w:t xml:space="preserve">25s is bound to have a devastating effect both on </w:t>
      </w:r>
      <w:r w:rsidRPr="00002382" w:rsidR="00DC1F32">
        <w:rPr>
          <w:rFonts w:eastAsia="Calibri" w:cs="Calibri"/>
        </w:rPr>
        <w:t xml:space="preserve">them </w:t>
      </w:r>
      <w:r w:rsidR="002D3F71">
        <w:rPr>
          <w:rFonts w:eastAsia="Calibri" w:cs="Calibri"/>
        </w:rPr>
        <w:t xml:space="preserve">and </w:t>
      </w:r>
      <w:r w:rsidRPr="00002382" w:rsidR="00DC1F32">
        <w:rPr>
          <w:rFonts w:eastAsia="Calibri" w:cs="Calibri"/>
        </w:rPr>
        <w:t>on the wider family income</w:t>
      </w:r>
      <w:r w:rsidR="00563796">
        <w:rPr>
          <w:rFonts w:eastAsia="Calibri" w:cs="Calibri"/>
        </w:rPr>
        <w:t>,</w:t>
      </w:r>
      <w:r w:rsidRPr="00002382" w:rsidR="00DC1F32">
        <w:rPr>
          <w:rFonts w:eastAsia="Calibri" w:cs="Calibri"/>
        </w:rPr>
        <w:t xml:space="preserve"> not least when </w:t>
      </w:r>
      <w:r w:rsidR="00DC1F32">
        <w:rPr>
          <w:rFonts w:eastAsia="Calibri" w:cs="Calibri"/>
        </w:rPr>
        <w:t>they are</w:t>
      </w:r>
      <w:r w:rsidRPr="00002382" w:rsidR="00DC1F32">
        <w:rPr>
          <w:rFonts w:eastAsia="Calibri" w:cs="Calibri"/>
        </w:rPr>
        <w:t xml:space="preserve"> living at home.</w:t>
      </w:r>
    </w:p>
    <w:p w:rsidR="005C4C98" w:rsidP="005C4C98">
      <w:pPr>
        <w:pStyle w:val="Answer"/>
        <w:rPr>
          <w:rFonts w:eastAsia="Calibri" w:cs="Calibri"/>
        </w:rPr>
      </w:pPr>
      <w:r w:rsidRPr="00002382">
        <w:rPr>
          <w:rFonts w:eastAsia="Calibri" w:cs="Calibri"/>
        </w:rPr>
        <w:t>Secondly</w:t>
      </w:r>
      <w:r w:rsidR="00563796">
        <w:rPr>
          <w:rFonts w:eastAsia="Calibri" w:cs="Calibri"/>
        </w:rPr>
        <w:t>,</w:t>
      </w:r>
      <w:r w:rsidRPr="00002382">
        <w:rPr>
          <w:rFonts w:eastAsia="Calibri" w:cs="Calibri"/>
        </w:rPr>
        <w:t xml:space="preserve"> the </w:t>
      </w:r>
      <w:r w:rsidR="008B04C3">
        <w:rPr>
          <w:rFonts w:eastAsia="Calibri" w:cs="Calibri"/>
        </w:rPr>
        <w:t xml:space="preserve">stats </w:t>
      </w:r>
      <w:r w:rsidRPr="00002382">
        <w:rPr>
          <w:rFonts w:eastAsia="Calibri" w:cs="Calibri"/>
        </w:rPr>
        <w:t xml:space="preserve">that </w:t>
      </w:r>
      <w:r w:rsidR="00563796">
        <w:rPr>
          <w:rFonts w:eastAsia="Calibri" w:cs="Calibri"/>
        </w:rPr>
        <w:t xml:space="preserve">we </w:t>
      </w:r>
      <w:r w:rsidRPr="00002382">
        <w:rPr>
          <w:rFonts w:eastAsia="Calibri" w:cs="Calibri"/>
        </w:rPr>
        <w:t>have been provided with</w:t>
      </w:r>
      <w:r w:rsidR="008B04C3">
        <w:rPr>
          <w:rFonts w:eastAsia="Calibri" w:cs="Calibri"/>
        </w:rPr>
        <w:t>—</w:t>
      </w:r>
      <w:r w:rsidRPr="00002382">
        <w:rPr>
          <w:rFonts w:eastAsia="Calibri" w:cs="Calibri"/>
        </w:rPr>
        <w:t>I have to say</w:t>
      </w:r>
      <w:r w:rsidR="008B04C3">
        <w:rPr>
          <w:rFonts w:eastAsia="Calibri" w:cs="Calibri"/>
        </w:rPr>
        <w:t xml:space="preserve"> </w:t>
      </w:r>
      <w:r w:rsidRPr="00002382">
        <w:rPr>
          <w:rFonts w:eastAsia="Calibri" w:cs="Calibri"/>
        </w:rPr>
        <w:t xml:space="preserve">that </w:t>
      </w:r>
      <w:r>
        <w:rPr>
          <w:rFonts w:eastAsia="Calibri" w:cs="Calibri"/>
        </w:rPr>
        <w:t>it is</w:t>
      </w:r>
      <w:r w:rsidRPr="00002382">
        <w:rPr>
          <w:rFonts w:eastAsia="Calibri" w:cs="Calibri"/>
        </w:rPr>
        <w:t xml:space="preserve"> quite difficult to get accurate stats</w:t>
      </w:r>
      <w:r w:rsidR="008B04C3">
        <w:rPr>
          <w:rFonts w:eastAsia="Calibri" w:cs="Calibri"/>
        </w:rPr>
        <w:t>; t</w:t>
      </w:r>
      <w:r w:rsidRPr="00002382">
        <w:rPr>
          <w:rFonts w:eastAsia="Calibri" w:cs="Calibri"/>
        </w:rPr>
        <w:t xml:space="preserve">hey come from different </w:t>
      </w:r>
      <w:r w:rsidRPr="00002382" w:rsidR="00501C91">
        <w:rPr>
          <w:rFonts w:eastAsia="Calibri" w:cs="Calibri"/>
        </w:rPr>
        <w:t>directions</w:t>
      </w:r>
      <w:r w:rsidR="00E5695A">
        <w:rPr>
          <w:rFonts w:eastAsia="Calibri" w:cs="Calibri"/>
        </w:rPr>
        <w:t xml:space="preserve"> and </w:t>
      </w:r>
      <w:r>
        <w:rPr>
          <w:rFonts w:eastAsia="Calibri" w:cs="Calibri"/>
        </w:rPr>
        <w:t>I have</w:t>
      </w:r>
      <w:r w:rsidRPr="00002382">
        <w:rPr>
          <w:rFonts w:eastAsia="Calibri" w:cs="Calibri"/>
        </w:rPr>
        <w:t xml:space="preserve"> not found a single source that could be said to be entirely reliable</w:t>
      </w:r>
      <w:r w:rsidR="008B04C3">
        <w:rPr>
          <w:rFonts w:eastAsia="Calibri" w:cs="Calibri"/>
        </w:rPr>
        <w:t>—</w:t>
      </w:r>
      <w:r w:rsidRPr="00002382">
        <w:rPr>
          <w:rFonts w:eastAsia="Calibri" w:cs="Calibri"/>
        </w:rPr>
        <w:t xml:space="preserve">indicate </w:t>
      </w:r>
      <w:r w:rsidR="00E5695A">
        <w:rPr>
          <w:rFonts w:eastAsia="Calibri" w:cs="Calibri"/>
        </w:rPr>
        <w:t xml:space="preserve">that </w:t>
      </w:r>
      <w:r w:rsidR="00C52564">
        <w:rPr>
          <w:rFonts w:eastAsia="Calibri" w:cs="Calibri"/>
        </w:rPr>
        <w:t xml:space="preserve">the </w:t>
      </w:r>
      <w:r w:rsidR="00E5695A">
        <w:rPr>
          <w:rFonts w:eastAsia="Calibri" w:cs="Calibri"/>
        </w:rPr>
        <w:t>level</w:t>
      </w:r>
      <w:r w:rsidRPr="00002382">
        <w:rPr>
          <w:rFonts w:eastAsia="Calibri" w:cs="Calibri"/>
        </w:rPr>
        <w:t xml:space="preserve"> of disability and family poverty ha</w:t>
      </w:r>
      <w:r w:rsidR="00C52564">
        <w:rPr>
          <w:rFonts w:eastAsia="Calibri" w:cs="Calibri"/>
        </w:rPr>
        <w:t>s</w:t>
      </w:r>
      <w:r w:rsidRPr="00002382">
        <w:rPr>
          <w:rFonts w:eastAsia="Calibri" w:cs="Calibri"/>
        </w:rPr>
        <w:t xml:space="preserve"> risen substantially</w:t>
      </w:r>
      <w:r w:rsidR="00501C91">
        <w:rPr>
          <w:rFonts w:eastAsia="Calibri" w:cs="Calibri"/>
        </w:rPr>
        <w:t xml:space="preserve">. </w:t>
      </w:r>
      <w:r w:rsidR="00C52564">
        <w:rPr>
          <w:rFonts w:eastAsia="Calibri" w:cs="Calibri"/>
        </w:rPr>
        <w:t>E</w:t>
      </w:r>
      <w:r w:rsidRPr="00002382">
        <w:rPr>
          <w:rFonts w:eastAsia="Calibri" w:cs="Calibri"/>
        </w:rPr>
        <w:t xml:space="preserve">ven with only three weeks to go before the </w:t>
      </w:r>
      <w:r w:rsidR="007C1C68">
        <w:rPr>
          <w:rFonts w:eastAsia="Calibri" w:cs="Calibri"/>
        </w:rPr>
        <w:t>s</w:t>
      </w:r>
      <w:r w:rsidRPr="00002382">
        <w:rPr>
          <w:rFonts w:eastAsia="Calibri" w:cs="Calibri"/>
        </w:rPr>
        <w:t xml:space="preserve">pending </w:t>
      </w:r>
      <w:r w:rsidR="007C1C68">
        <w:rPr>
          <w:rFonts w:eastAsia="Calibri" w:cs="Calibri"/>
        </w:rPr>
        <w:t>r</w:t>
      </w:r>
      <w:r w:rsidRPr="00002382">
        <w:rPr>
          <w:rFonts w:eastAsia="Calibri" w:cs="Calibri"/>
        </w:rPr>
        <w:t>eview</w:t>
      </w:r>
      <w:r w:rsidR="00C52564">
        <w:rPr>
          <w:rFonts w:eastAsia="Calibri" w:cs="Calibri"/>
        </w:rPr>
        <w:t xml:space="preserve">, that is something </w:t>
      </w:r>
      <w:r w:rsidRPr="00002382">
        <w:rPr>
          <w:rFonts w:eastAsia="Calibri" w:cs="Calibri"/>
        </w:rPr>
        <w:t xml:space="preserve">that </w:t>
      </w:r>
      <w:r w:rsidR="00E5695A">
        <w:rPr>
          <w:rFonts w:eastAsia="Calibri" w:cs="Calibri"/>
        </w:rPr>
        <w:t>the G</w:t>
      </w:r>
      <w:r w:rsidRPr="00002382">
        <w:rPr>
          <w:rFonts w:eastAsia="Calibri" w:cs="Calibri"/>
        </w:rPr>
        <w:t>overnment might be able to reflect on</w:t>
      </w:r>
      <w:r w:rsidR="00C52564">
        <w:rPr>
          <w:rFonts w:eastAsia="Calibri" w:cs="Calibri"/>
        </w:rPr>
        <w:t>. O</w:t>
      </w:r>
      <w:r w:rsidRPr="00002382">
        <w:rPr>
          <w:rFonts w:eastAsia="Calibri" w:cs="Calibri"/>
        </w:rPr>
        <w:t>bviously</w:t>
      </w:r>
      <w:r w:rsidR="00C52564">
        <w:rPr>
          <w:rFonts w:eastAsia="Calibri" w:cs="Calibri"/>
        </w:rPr>
        <w:t xml:space="preserve">, </w:t>
      </w:r>
      <w:r w:rsidRPr="00002382">
        <w:rPr>
          <w:rFonts w:eastAsia="Calibri" w:cs="Calibri"/>
        </w:rPr>
        <w:t xml:space="preserve">it </w:t>
      </w:r>
      <w:r w:rsidR="00C52564">
        <w:rPr>
          <w:rFonts w:eastAsia="Calibri" w:cs="Calibri"/>
        </w:rPr>
        <w:t xml:space="preserve">has </w:t>
      </w:r>
      <w:r w:rsidRPr="00002382">
        <w:rPr>
          <w:rFonts w:eastAsia="Calibri" w:cs="Calibri"/>
        </w:rPr>
        <w:t>an impact overall</w:t>
      </w:r>
      <w:r w:rsidR="00501C91">
        <w:rPr>
          <w:rFonts w:eastAsia="Calibri" w:cs="Calibri"/>
        </w:rPr>
        <w:t>,</w:t>
      </w:r>
      <w:r w:rsidRPr="00002382">
        <w:rPr>
          <w:rFonts w:eastAsia="Calibri" w:cs="Calibri"/>
        </w:rPr>
        <w:t xml:space="preserve"> not just because of the challenges of those with disability moving into training and work</w:t>
      </w:r>
      <w:r w:rsidR="00C52564">
        <w:rPr>
          <w:rFonts w:eastAsia="Calibri" w:cs="Calibri"/>
        </w:rPr>
        <w:t xml:space="preserve">, </w:t>
      </w:r>
      <w:r w:rsidRPr="00002382">
        <w:rPr>
          <w:rFonts w:eastAsia="Calibri" w:cs="Calibri"/>
        </w:rPr>
        <w:t>but because of their income power</w:t>
      </w:r>
      <w:r w:rsidR="000772FB">
        <w:rPr>
          <w:rFonts w:eastAsia="Calibri" w:cs="Calibri"/>
        </w:rPr>
        <w:t>.</w:t>
      </w:r>
      <w:r>
        <w:rPr>
          <w:rFonts w:eastAsia="Calibri" w:cs="Calibri"/>
        </w:rPr>
        <w:t xml:space="preserve"> </w:t>
      </w:r>
      <w:r w:rsidRPr="00002382">
        <w:rPr>
          <w:rFonts w:eastAsia="Calibri" w:cs="Calibri"/>
        </w:rPr>
        <w:t>I know from dealing with this myself just how horrendous it is that three out of four people with a defined disability in adulthood will not be in work</w:t>
      </w:r>
      <w:r w:rsidR="000772FB">
        <w:rPr>
          <w:rFonts w:eastAsia="Calibri" w:cs="Calibri"/>
        </w:rPr>
        <w:t>.</w:t>
      </w:r>
      <w:r w:rsidRPr="00002382">
        <w:rPr>
          <w:rFonts w:eastAsia="Calibri" w:cs="Calibri"/>
        </w:rPr>
        <w:t xml:space="preserve"> </w:t>
      </w:r>
      <w:r w:rsidR="000772FB">
        <w:rPr>
          <w:rFonts w:eastAsia="Calibri" w:cs="Calibri"/>
        </w:rPr>
        <w:t>W</w:t>
      </w:r>
      <w:r w:rsidRPr="00002382">
        <w:rPr>
          <w:rFonts w:eastAsia="Calibri" w:cs="Calibri"/>
        </w:rPr>
        <w:t xml:space="preserve">orklessness is an obvious </w:t>
      </w:r>
      <w:r>
        <w:rPr>
          <w:rFonts w:eastAsia="Calibri" w:cs="Calibri"/>
        </w:rPr>
        <w:t>one</w:t>
      </w:r>
      <w:r w:rsidR="000772FB">
        <w:rPr>
          <w:rFonts w:eastAsia="Calibri" w:cs="Calibri"/>
        </w:rPr>
        <w:t>.</w:t>
      </w:r>
      <w:r w:rsidRPr="00002382">
        <w:rPr>
          <w:rFonts w:eastAsia="Calibri" w:cs="Calibri"/>
        </w:rPr>
        <w:t xml:space="preserve"> </w:t>
      </w:r>
    </w:p>
    <w:p w:rsidR="00006E4F" w:rsidP="00006E4F">
      <w:pPr>
        <w:pStyle w:val="Answer"/>
        <w:rPr>
          <w:rFonts w:eastAsia="Calibri" w:cs="Calibri"/>
        </w:rPr>
      </w:pPr>
      <w:r>
        <w:rPr>
          <w:rFonts w:eastAsia="Calibri" w:cs="Calibri"/>
        </w:rPr>
        <w:t>Another</w:t>
      </w:r>
      <w:r w:rsidRPr="00002382" w:rsidR="00DC1F32">
        <w:rPr>
          <w:rFonts w:eastAsia="Calibri" w:cs="Calibri"/>
        </w:rPr>
        <w:t xml:space="preserve"> aspect is the change in the nature of the labour market</w:t>
      </w:r>
      <w:r w:rsidR="00CD61F6">
        <w:rPr>
          <w:rFonts w:eastAsia="Calibri" w:cs="Calibri"/>
        </w:rPr>
        <w:t>.</w:t>
      </w:r>
      <w:r w:rsidRPr="00002382" w:rsidR="00DC1F32">
        <w:rPr>
          <w:rFonts w:eastAsia="Calibri" w:cs="Calibri"/>
        </w:rPr>
        <w:t xml:space="preserve"> </w:t>
      </w:r>
      <w:r w:rsidR="00CD61F6">
        <w:rPr>
          <w:rFonts w:eastAsia="Calibri" w:cs="Calibri"/>
        </w:rPr>
        <w:t>V</w:t>
      </w:r>
      <w:r w:rsidRPr="00002382" w:rsidR="00DC1F32">
        <w:rPr>
          <w:rFonts w:eastAsia="Calibri" w:cs="Calibri"/>
        </w:rPr>
        <w:t>ery briefly</w:t>
      </w:r>
      <w:r w:rsidR="00CD61F6">
        <w:rPr>
          <w:rFonts w:eastAsia="Calibri" w:cs="Calibri"/>
        </w:rPr>
        <w:t>,</w:t>
      </w:r>
      <w:r w:rsidRPr="00002382" w:rsidR="00DC1F32">
        <w:rPr>
          <w:rFonts w:eastAsia="Calibri" w:cs="Calibri"/>
        </w:rPr>
        <w:t xml:space="preserve"> whi</w:t>
      </w:r>
      <w:r w:rsidR="00CD61F6">
        <w:rPr>
          <w:rFonts w:eastAsia="Calibri" w:cs="Calibri"/>
        </w:rPr>
        <w:t>le</w:t>
      </w:r>
      <w:r w:rsidRPr="00002382" w:rsidR="00DC1F32">
        <w:rPr>
          <w:rFonts w:eastAsia="Calibri" w:cs="Calibri"/>
        </w:rPr>
        <w:t xml:space="preserve"> </w:t>
      </w:r>
      <w:r w:rsidR="00DC1F32">
        <w:rPr>
          <w:rFonts w:eastAsia="Calibri" w:cs="Calibri"/>
        </w:rPr>
        <w:t>we have</w:t>
      </w:r>
      <w:r w:rsidRPr="00002382" w:rsidR="00DC1F32">
        <w:rPr>
          <w:rFonts w:eastAsia="Calibri" w:cs="Calibri"/>
        </w:rPr>
        <w:t xml:space="preserve"> had high levels of employment</w:t>
      </w:r>
      <w:r w:rsidR="00CD61F6">
        <w:rPr>
          <w:rFonts w:eastAsia="Calibri" w:cs="Calibri"/>
        </w:rPr>
        <w:t>,</w:t>
      </w:r>
      <w:r w:rsidRPr="00002382" w:rsidR="00DC1F32">
        <w:rPr>
          <w:rFonts w:eastAsia="Calibri" w:cs="Calibri"/>
        </w:rPr>
        <w:t xml:space="preserve"> </w:t>
      </w:r>
      <w:r w:rsidR="00DC1F32">
        <w:rPr>
          <w:rFonts w:eastAsia="Calibri" w:cs="Calibri"/>
        </w:rPr>
        <w:t>we have</w:t>
      </w:r>
      <w:r w:rsidRPr="00002382" w:rsidR="00DC1F32">
        <w:rPr>
          <w:rFonts w:eastAsia="Calibri" w:cs="Calibri"/>
        </w:rPr>
        <w:t xml:space="preserve"> had very low levels of good employment</w:t>
      </w:r>
      <w:r>
        <w:rPr>
          <w:rFonts w:eastAsia="Calibri" w:cs="Calibri"/>
        </w:rPr>
        <w:t>. We have had i</w:t>
      </w:r>
      <w:r w:rsidRPr="00002382" w:rsidR="00DC1F32">
        <w:rPr>
          <w:rFonts w:eastAsia="Calibri" w:cs="Calibri"/>
        </w:rPr>
        <w:t xml:space="preserve">nsecure temporary work </w:t>
      </w:r>
      <w:r w:rsidR="00CD61F6">
        <w:rPr>
          <w:rFonts w:eastAsia="Calibri" w:cs="Calibri"/>
        </w:rPr>
        <w:t>and</w:t>
      </w:r>
      <w:r w:rsidR="00501C91">
        <w:rPr>
          <w:rFonts w:eastAsia="Calibri" w:cs="Calibri"/>
        </w:rPr>
        <w:t>,</w:t>
      </w:r>
      <w:r w:rsidR="00CD61F6">
        <w:rPr>
          <w:rFonts w:eastAsia="Calibri" w:cs="Calibri"/>
        </w:rPr>
        <w:t xml:space="preserve"> </w:t>
      </w:r>
      <w:r w:rsidRPr="00002382" w:rsidR="00DC1F32">
        <w:rPr>
          <w:rFonts w:eastAsia="Calibri" w:cs="Calibri"/>
        </w:rPr>
        <w:t>until the rise in the national living wage recently</w:t>
      </w:r>
      <w:r w:rsidR="00CD61F6">
        <w:rPr>
          <w:rFonts w:eastAsia="Calibri" w:cs="Calibri"/>
        </w:rPr>
        <w:t>,</w:t>
      </w:r>
      <w:r w:rsidRPr="00002382" w:rsidR="00DC1F32">
        <w:rPr>
          <w:rFonts w:eastAsia="Calibri" w:cs="Calibri"/>
        </w:rPr>
        <w:t xml:space="preserve"> quite poor pay</w:t>
      </w:r>
      <w:r>
        <w:rPr>
          <w:rFonts w:eastAsia="Calibri" w:cs="Calibri"/>
        </w:rPr>
        <w:t xml:space="preserve">—that </w:t>
      </w:r>
      <w:r w:rsidR="00CD61F6">
        <w:rPr>
          <w:rFonts w:eastAsia="Calibri" w:cs="Calibri"/>
        </w:rPr>
        <w:t xml:space="preserve">still </w:t>
      </w:r>
      <w:r w:rsidRPr="00002382" w:rsidR="00DC1F32">
        <w:rPr>
          <w:rFonts w:eastAsia="Calibri" w:cs="Calibri"/>
        </w:rPr>
        <w:t>prevails</w:t>
      </w:r>
      <w:r>
        <w:rPr>
          <w:rFonts w:eastAsia="Calibri" w:cs="Calibri"/>
        </w:rPr>
        <w:t>—</w:t>
      </w:r>
      <w:r w:rsidRPr="00002382" w:rsidR="00DC1F32">
        <w:rPr>
          <w:rFonts w:eastAsia="Calibri" w:cs="Calibri"/>
        </w:rPr>
        <w:t>and a flatlining of the income of most people in the country</w:t>
      </w:r>
      <w:r w:rsidR="00AD02CE">
        <w:rPr>
          <w:rFonts w:eastAsia="Calibri" w:cs="Calibri"/>
        </w:rPr>
        <w:t>.</w:t>
      </w:r>
      <w:r>
        <w:rPr>
          <w:rFonts w:eastAsia="Calibri" w:cs="Calibri"/>
        </w:rPr>
        <w:t xml:space="preserve"> </w:t>
      </w:r>
    </w:p>
    <w:p w:rsidR="00FC633F" w:rsidP="00006E4F">
      <w:pPr>
        <w:pStyle w:val="Answer"/>
        <w:rPr>
          <w:rFonts w:eastAsia="Calibri" w:cs="Calibri"/>
        </w:rPr>
      </w:pPr>
      <w:r>
        <w:rPr>
          <w:rFonts w:eastAsia="Calibri" w:cs="Calibri"/>
        </w:rPr>
        <w:t>Finally, and</w:t>
      </w:r>
      <w:r w:rsidRPr="00002382" w:rsidR="00DC1F32">
        <w:rPr>
          <w:rFonts w:eastAsia="Calibri" w:cs="Calibri"/>
        </w:rPr>
        <w:t xml:space="preserve"> linked to that</w:t>
      </w:r>
      <w:r>
        <w:rPr>
          <w:rFonts w:eastAsia="Calibri" w:cs="Calibri"/>
        </w:rPr>
        <w:t>, there has been</w:t>
      </w:r>
      <w:r w:rsidRPr="00002382" w:rsidR="00DC1F32">
        <w:rPr>
          <w:rFonts w:eastAsia="Calibri" w:cs="Calibri"/>
        </w:rPr>
        <w:t xml:space="preserve"> a massive drop in training</w:t>
      </w:r>
      <w:r>
        <w:rPr>
          <w:rFonts w:eastAsia="Calibri" w:cs="Calibri"/>
        </w:rPr>
        <w:t xml:space="preserve">. </w:t>
      </w:r>
      <w:r w:rsidR="00DC1F32">
        <w:rPr>
          <w:rFonts w:eastAsia="Calibri" w:cs="Calibri"/>
        </w:rPr>
        <w:t>I am</w:t>
      </w:r>
      <w:r w:rsidRPr="00002382" w:rsidR="00DC1F32">
        <w:rPr>
          <w:rFonts w:eastAsia="Calibri" w:cs="Calibri"/>
        </w:rPr>
        <w:t xml:space="preserve"> obsessed with something for something</w:t>
      </w:r>
      <w:r>
        <w:rPr>
          <w:rFonts w:eastAsia="Calibri" w:cs="Calibri"/>
        </w:rPr>
        <w:t>,</w:t>
      </w:r>
      <w:r w:rsidRPr="00002382" w:rsidR="00DC1F32">
        <w:rPr>
          <w:rFonts w:eastAsia="Calibri" w:cs="Calibri"/>
        </w:rPr>
        <w:t xml:space="preserve"> with conditionality</w:t>
      </w:r>
      <w:r>
        <w:rPr>
          <w:rFonts w:eastAsia="Calibri" w:cs="Calibri"/>
        </w:rPr>
        <w:t>,</w:t>
      </w:r>
      <w:r w:rsidRPr="00002382" w:rsidR="00DC1F32">
        <w:rPr>
          <w:rFonts w:eastAsia="Calibri" w:cs="Calibri"/>
        </w:rPr>
        <w:t xml:space="preserve"> but 20 million </w:t>
      </w:r>
      <w:r w:rsidR="000D4CC2">
        <w:rPr>
          <w:rFonts w:eastAsia="Calibri" w:cs="Calibri"/>
        </w:rPr>
        <w:t xml:space="preserve">fewer </w:t>
      </w:r>
      <w:r w:rsidRPr="00002382" w:rsidR="00DC1F32">
        <w:rPr>
          <w:rFonts w:eastAsia="Calibri" w:cs="Calibri"/>
        </w:rPr>
        <w:t>skilled days than 15 years ago is what we</w:t>
      </w:r>
      <w:r>
        <w:rPr>
          <w:rFonts w:eastAsia="Calibri" w:cs="Calibri"/>
        </w:rPr>
        <w:t xml:space="preserve"> are</w:t>
      </w:r>
      <w:r w:rsidRPr="00002382" w:rsidR="00DC1F32">
        <w:rPr>
          <w:rFonts w:eastAsia="Calibri" w:cs="Calibri"/>
        </w:rPr>
        <w:t xml:space="preserve"> dealing with </w:t>
      </w:r>
      <w:r w:rsidRPr="00002382" w:rsidR="00DC1F32">
        <w:rPr>
          <w:rFonts w:eastAsia="Calibri" w:cs="Calibri"/>
        </w:rPr>
        <w:t>at the moment</w:t>
      </w:r>
      <w:r>
        <w:rPr>
          <w:rFonts w:eastAsia="Calibri" w:cs="Calibri"/>
        </w:rPr>
        <w:t>,</w:t>
      </w:r>
      <w:r w:rsidRPr="00002382" w:rsidR="00DC1F32">
        <w:rPr>
          <w:rFonts w:eastAsia="Calibri" w:cs="Calibri"/>
        </w:rPr>
        <w:t xml:space="preserve"> </w:t>
      </w:r>
      <w:r w:rsidR="000D4CC2">
        <w:rPr>
          <w:rFonts w:eastAsia="Calibri" w:cs="Calibri"/>
        </w:rPr>
        <w:t xml:space="preserve">with </w:t>
      </w:r>
      <w:r w:rsidRPr="00002382" w:rsidR="00DC1F32">
        <w:rPr>
          <w:rFonts w:eastAsia="Calibri" w:cs="Calibri"/>
        </w:rPr>
        <w:t>a massive drop in the adult learning budget</w:t>
      </w:r>
      <w:r>
        <w:rPr>
          <w:rFonts w:eastAsia="Calibri" w:cs="Calibri"/>
        </w:rPr>
        <w:t>.</w:t>
      </w:r>
      <w:r w:rsidRPr="00002382" w:rsidR="00DC1F32">
        <w:rPr>
          <w:rFonts w:eastAsia="Calibri" w:cs="Calibri"/>
        </w:rPr>
        <w:t xml:space="preserve"> </w:t>
      </w:r>
      <w:r w:rsidR="003E7192">
        <w:rPr>
          <w:rFonts w:eastAsia="Calibri" w:cs="Calibri"/>
        </w:rPr>
        <w:t>As</w:t>
      </w:r>
      <w:r w:rsidRPr="00002382" w:rsidR="00DC1F32">
        <w:rPr>
          <w:rFonts w:eastAsia="Calibri" w:cs="Calibri"/>
        </w:rPr>
        <w:t xml:space="preserve"> this is such a complicated area</w:t>
      </w:r>
      <w:r w:rsidR="003E7192">
        <w:rPr>
          <w:rFonts w:eastAsia="Calibri" w:cs="Calibri"/>
        </w:rPr>
        <w:t>,</w:t>
      </w:r>
      <w:r w:rsidRPr="00002382" w:rsidR="00DC1F32">
        <w:rPr>
          <w:rFonts w:eastAsia="Calibri" w:cs="Calibri"/>
        </w:rPr>
        <w:t xml:space="preserve"> all these things really come together in a toxic mix</w:t>
      </w:r>
      <w:r w:rsidR="003E7192">
        <w:rPr>
          <w:rFonts w:eastAsia="Calibri" w:cs="Calibri"/>
        </w:rPr>
        <w:t>.</w:t>
      </w:r>
    </w:p>
    <w:p w:rsidR="00FC633F" w:rsidP="005307DC">
      <w:pPr>
        <w:pStyle w:val="Question"/>
        <w:rPr>
          <w:rFonts w:eastAsia="Calibri" w:cs="Calibri"/>
        </w:rPr>
      </w:pPr>
      <w:sdt>
        <w:sdtPr>
          <w:rPr>
            <w:rFonts w:eastAsia="Calibri"/>
          </w:rPr>
          <w:alias w:val="Member"/>
          <w:tag w:val="&lt;Member mnisId='4510' dodsId='110373'&gt;"/>
          <w:id w:val="1281220142"/>
          <w:placeholder>
            <w:docPart w:val="DefaultPlaceholder_-1854013440"/>
          </w:placeholder>
          <w:richText/>
        </w:sdtPr>
        <w:sdtContent>
          <w:r w:rsidR="008818CF">
            <w:rPr>
              <w:rFonts w:eastAsia="Calibri"/>
              <w:b/>
            </w:rPr>
            <w:t>Chair (Helen Hayes):</w:t>
          </w:r>
        </w:sdtContent>
      </w:sdt>
      <w:r w:rsidRPr="002C030A" w:rsidR="003E7192">
        <w:rPr>
          <w:rFonts w:eastAsia="Calibri"/>
        </w:rPr>
        <w:t xml:space="preserve"> T</w:t>
      </w:r>
      <w:r w:rsidRPr="002C030A" w:rsidR="00DC1F32">
        <w:rPr>
          <w:rFonts w:eastAsia="Calibri"/>
        </w:rPr>
        <w:t>hank you very much</w:t>
      </w:r>
      <w:r w:rsidR="000D4CC2">
        <w:rPr>
          <w:rFonts w:eastAsia="Calibri"/>
        </w:rPr>
        <w:t xml:space="preserve">. Those are </w:t>
      </w:r>
      <w:r w:rsidRPr="002C030A" w:rsidR="00DC1F32">
        <w:rPr>
          <w:rFonts w:eastAsia="Calibri"/>
        </w:rPr>
        <w:t xml:space="preserve">interesting thoughts on </w:t>
      </w:r>
      <w:r w:rsidRPr="002C030A" w:rsidR="00DC1F32">
        <w:rPr>
          <w:rFonts w:eastAsia="Calibri" w:cs="Calibri"/>
        </w:rPr>
        <w:t>the current state of play</w:t>
      </w:r>
      <w:r w:rsidRPr="002C030A" w:rsidR="003E7192">
        <w:rPr>
          <w:rFonts w:eastAsia="Calibri" w:cs="Calibri"/>
        </w:rPr>
        <w:t>.</w:t>
      </w:r>
      <w:r w:rsidRPr="002C030A" w:rsidR="00DC1F32">
        <w:rPr>
          <w:rFonts w:eastAsia="Calibri" w:cs="Calibri"/>
        </w:rPr>
        <w:t xml:space="preserve"> </w:t>
      </w:r>
      <w:r w:rsidRPr="002C030A" w:rsidR="003E7192">
        <w:rPr>
          <w:rFonts w:eastAsia="Calibri" w:cs="Calibri"/>
        </w:rPr>
        <w:t>C</w:t>
      </w:r>
      <w:r w:rsidRPr="002C030A" w:rsidR="00DC1F32">
        <w:rPr>
          <w:rFonts w:eastAsia="Calibri" w:cs="Calibri"/>
        </w:rPr>
        <w:t>an I ask you now for your reflections on the current state of political discourse in our country</w:t>
      </w:r>
      <w:r w:rsidRPr="002C030A" w:rsidR="002C030A">
        <w:rPr>
          <w:rFonts w:eastAsia="Calibri" w:cs="Calibri"/>
        </w:rPr>
        <w:t>,</w:t>
      </w:r>
      <w:r w:rsidRPr="002C030A" w:rsidR="00DC1F32">
        <w:rPr>
          <w:rFonts w:eastAsia="Calibri" w:cs="Calibri"/>
        </w:rPr>
        <w:t xml:space="preserve"> across society</w:t>
      </w:r>
      <w:r w:rsidRPr="002C030A" w:rsidR="002C030A">
        <w:rPr>
          <w:rFonts w:eastAsia="Calibri" w:cs="Calibri"/>
        </w:rPr>
        <w:t>,</w:t>
      </w:r>
      <w:r w:rsidRPr="002C030A" w:rsidR="00DC1F32">
        <w:rPr>
          <w:rFonts w:eastAsia="Calibri" w:cs="Calibri"/>
        </w:rPr>
        <w:t xml:space="preserve"> on child poverty</w:t>
      </w:r>
      <w:r w:rsidR="00951944">
        <w:rPr>
          <w:rFonts w:eastAsia="Calibri" w:cs="Calibri"/>
        </w:rPr>
        <w:t xml:space="preserve">, </w:t>
      </w:r>
      <w:r w:rsidRPr="002C030A" w:rsidR="00DC1F32">
        <w:rPr>
          <w:rFonts w:eastAsia="Calibri" w:cs="Calibri"/>
        </w:rPr>
        <w:t>and any progress that is already being made towards addressing it</w:t>
      </w:r>
      <w:r w:rsidR="00501C91">
        <w:rPr>
          <w:rFonts w:eastAsia="Calibri" w:cs="Calibri"/>
        </w:rPr>
        <w:t>?</w:t>
      </w:r>
    </w:p>
    <w:p w:rsidR="00FC633F" w:rsidP="000D2F8D">
      <w:pPr>
        <w:pStyle w:val="Answer"/>
        <w:rPr>
          <w:rFonts w:eastAsia="Calibri"/>
        </w:rPr>
      </w:pPr>
      <w:sdt>
        <w:sdtPr>
          <w:rPr>
            <w:rFonts w:eastAsia="Calibri"/>
          </w:rPr>
          <w:alias w:val="Witness"/>
          <w:id w:val="2127501224"/>
          <w:placeholder>
            <w:docPart w:val="DefaultPlaceholder_-1854013440"/>
          </w:placeholder>
          <w:richText/>
        </w:sdtPr>
        <w:sdtContent>
          <w:r w:rsidRPr="000D2F8D" w:rsidR="000D2F8D">
            <w:rPr>
              <w:rFonts w:eastAsia="Calibri"/>
              <w:b/>
              <w:i/>
            </w:rPr>
            <w:t>Lord Blunkett:</w:t>
          </w:r>
        </w:sdtContent>
      </w:sdt>
      <w:r w:rsidR="000D2F8D">
        <w:rPr>
          <w:rFonts w:eastAsia="Calibri"/>
        </w:rPr>
        <w:t xml:space="preserve"> </w:t>
      </w:r>
      <w:r w:rsidR="00951944">
        <w:rPr>
          <w:rFonts w:eastAsia="Calibri"/>
        </w:rPr>
        <w:t>T</w:t>
      </w:r>
      <w:r w:rsidRPr="002C030A" w:rsidR="00DC1F32">
        <w:rPr>
          <w:rFonts w:eastAsia="Calibri"/>
        </w:rPr>
        <w:t xml:space="preserve">here is a genuine upsurge of </w:t>
      </w:r>
      <w:r w:rsidRPr="002C030A" w:rsidR="00745485">
        <w:rPr>
          <w:rFonts w:eastAsia="Calibri"/>
        </w:rPr>
        <w:t>concern,</w:t>
      </w:r>
      <w:r w:rsidRPr="002C030A" w:rsidR="00DC1F32">
        <w:rPr>
          <w:rFonts w:eastAsia="Calibri"/>
        </w:rPr>
        <w:t xml:space="preserve"> but it is diffuse</w:t>
      </w:r>
      <w:r w:rsidR="000D2F8D">
        <w:rPr>
          <w:rFonts w:eastAsia="Calibri"/>
        </w:rPr>
        <w:t xml:space="preserve">. </w:t>
      </w:r>
      <w:r w:rsidR="00930990">
        <w:rPr>
          <w:rFonts w:eastAsia="Calibri"/>
        </w:rPr>
        <w:t>Some people</w:t>
      </w:r>
      <w:r w:rsidRPr="002C030A" w:rsidR="00DC1F32">
        <w:rPr>
          <w:rFonts w:eastAsia="Calibri"/>
        </w:rPr>
        <w:t xml:space="preserve"> are very keen to engage in cash transfer to overcome and ameliorate immediate poverty</w:t>
      </w:r>
      <w:r w:rsidR="00930990">
        <w:rPr>
          <w:rFonts w:eastAsia="Calibri"/>
        </w:rPr>
        <w:t>. Clearly</w:t>
      </w:r>
      <w:r w:rsidR="002537D9">
        <w:rPr>
          <w:rFonts w:eastAsia="Calibri"/>
        </w:rPr>
        <w:t>,</w:t>
      </w:r>
      <w:r w:rsidRPr="002C030A" w:rsidR="00DC1F32">
        <w:rPr>
          <w:rFonts w:eastAsia="Calibri"/>
        </w:rPr>
        <w:t xml:space="preserve"> if you give people enough money</w:t>
      </w:r>
      <w:r w:rsidR="002537D9">
        <w:rPr>
          <w:rFonts w:eastAsia="Calibri"/>
        </w:rPr>
        <w:t>,</w:t>
      </w:r>
      <w:r w:rsidRPr="002C030A" w:rsidR="00DC1F32">
        <w:rPr>
          <w:rFonts w:eastAsia="Calibri"/>
        </w:rPr>
        <w:t xml:space="preserve"> their level of poverty </w:t>
      </w:r>
      <w:r w:rsidR="002537D9">
        <w:rPr>
          <w:rFonts w:eastAsia="Calibri"/>
        </w:rPr>
        <w:t xml:space="preserve">is reduced, </w:t>
      </w:r>
      <w:r w:rsidRPr="002C030A" w:rsidR="00DC1F32">
        <w:rPr>
          <w:rFonts w:eastAsia="Calibri"/>
        </w:rPr>
        <w:t>but it does</w:t>
      </w:r>
      <w:r w:rsidR="002537D9">
        <w:rPr>
          <w:rFonts w:eastAsia="Calibri"/>
        </w:rPr>
        <w:t xml:space="preserve"> not</w:t>
      </w:r>
      <w:r w:rsidRPr="002C030A" w:rsidR="00DC1F32">
        <w:rPr>
          <w:rFonts w:eastAsia="Calibri"/>
        </w:rPr>
        <w:t xml:space="preserve"> deal with the underlying cause of family poverty</w:t>
      </w:r>
      <w:r w:rsidR="00D44E37">
        <w:rPr>
          <w:rFonts w:eastAsia="Calibri"/>
        </w:rPr>
        <w:t>—c</w:t>
      </w:r>
      <w:r w:rsidRPr="002C030A" w:rsidR="00DC1F32">
        <w:rPr>
          <w:rFonts w:eastAsia="Calibri"/>
        </w:rPr>
        <w:t xml:space="preserve">hildren </w:t>
      </w:r>
      <w:r w:rsidR="002537D9">
        <w:rPr>
          <w:rFonts w:eastAsia="Calibri"/>
        </w:rPr>
        <w:t xml:space="preserve">are </w:t>
      </w:r>
      <w:r w:rsidRPr="002C030A" w:rsidR="00DC1F32">
        <w:rPr>
          <w:rFonts w:eastAsia="Calibri"/>
        </w:rPr>
        <w:t>in poverty because the family is in poverty</w:t>
      </w:r>
      <w:r w:rsidR="002537D9">
        <w:rPr>
          <w:rFonts w:eastAsia="Calibri"/>
        </w:rPr>
        <w:t>.</w:t>
      </w:r>
      <w:r w:rsidR="00D44E37">
        <w:rPr>
          <w:rFonts w:eastAsia="Calibri"/>
        </w:rPr>
        <w:t xml:space="preserve"> </w:t>
      </w:r>
      <w:r w:rsidR="002537D9">
        <w:rPr>
          <w:rFonts w:eastAsia="Calibri"/>
        </w:rPr>
        <w:t>T</w:t>
      </w:r>
      <w:r w:rsidRPr="002C030A" w:rsidR="00DC1F32">
        <w:rPr>
          <w:rFonts w:eastAsia="Calibri"/>
        </w:rPr>
        <w:t xml:space="preserve">here was </w:t>
      </w:r>
      <w:r w:rsidR="007700DE">
        <w:rPr>
          <w:rFonts w:eastAsia="Calibri"/>
        </w:rPr>
        <w:t xml:space="preserve">a scheme </w:t>
      </w:r>
      <w:r w:rsidRPr="002C030A" w:rsidR="00DC1F32">
        <w:rPr>
          <w:rFonts w:eastAsia="Calibri"/>
        </w:rPr>
        <w:t xml:space="preserve">called </w:t>
      </w:r>
      <w:r w:rsidR="007700DE">
        <w:rPr>
          <w:rFonts w:eastAsia="Calibri"/>
        </w:rPr>
        <w:t>S</w:t>
      </w:r>
      <w:r w:rsidRPr="002C030A" w:rsidR="00DC1F32">
        <w:rPr>
          <w:rFonts w:eastAsia="Calibri"/>
        </w:rPr>
        <w:t xml:space="preserve">upporting </w:t>
      </w:r>
      <w:r w:rsidR="007700DE">
        <w:rPr>
          <w:rFonts w:eastAsia="Calibri"/>
        </w:rPr>
        <w:t>F</w:t>
      </w:r>
      <w:r w:rsidRPr="002C030A" w:rsidR="00DC1F32">
        <w:rPr>
          <w:rFonts w:eastAsia="Calibri"/>
        </w:rPr>
        <w:t>amilies</w:t>
      </w:r>
      <w:r w:rsidR="003428D8">
        <w:rPr>
          <w:rFonts w:eastAsia="Calibri"/>
        </w:rPr>
        <w:t>—</w:t>
      </w:r>
      <w:r w:rsidRPr="002C030A" w:rsidR="00DC1F32">
        <w:rPr>
          <w:rFonts w:eastAsia="Calibri"/>
        </w:rPr>
        <w:t>previously</w:t>
      </w:r>
      <w:r w:rsidR="007700DE">
        <w:rPr>
          <w:rFonts w:eastAsia="Calibri"/>
        </w:rPr>
        <w:t>, r</w:t>
      </w:r>
      <w:r w:rsidRPr="002C030A" w:rsidR="00DC1F32">
        <w:rPr>
          <w:rFonts w:eastAsia="Calibri"/>
        </w:rPr>
        <w:t>ather innocuously</w:t>
      </w:r>
      <w:r w:rsidR="003428D8">
        <w:rPr>
          <w:rFonts w:eastAsia="Calibri"/>
        </w:rPr>
        <w:t xml:space="preserve">, </w:t>
      </w:r>
      <w:r w:rsidRPr="002C030A" w:rsidR="00DC1F32">
        <w:rPr>
          <w:rFonts w:eastAsia="Calibri"/>
        </w:rPr>
        <w:t xml:space="preserve">known as the </w:t>
      </w:r>
      <w:r w:rsidR="0027475D">
        <w:rPr>
          <w:rFonts w:eastAsia="Calibri"/>
        </w:rPr>
        <w:t>T</w:t>
      </w:r>
      <w:r w:rsidRPr="002C030A" w:rsidR="00DC1F32">
        <w:rPr>
          <w:rFonts w:eastAsia="Calibri"/>
        </w:rPr>
        <w:t xml:space="preserve">roubled </w:t>
      </w:r>
      <w:r w:rsidR="0027475D">
        <w:rPr>
          <w:rFonts w:eastAsia="Calibri"/>
        </w:rPr>
        <w:t xml:space="preserve">Families </w:t>
      </w:r>
      <w:r w:rsidR="003428D8">
        <w:rPr>
          <w:rFonts w:eastAsia="Calibri"/>
        </w:rPr>
        <w:t>schemes</w:t>
      </w:r>
      <w:r w:rsidR="00CE3297">
        <w:rPr>
          <w:rFonts w:eastAsia="Calibri"/>
        </w:rPr>
        <w:t>.</w:t>
      </w:r>
      <w:r w:rsidRPr="002C030A" w:rsidR="00DC1F32">
        <w:rPr>
          <w:rFonts w:eastAsia="Calibri"/>
        </w:rPr>
        <w:t xml:space="preserve"> </w:t>
      </w:r>
      <w:r w:rsidR="00501C91">
        <w:rPr>
          <w:rFonts w:eastAsia="Calibri"/>
        </w:rPr>
        <w:t>A</w:t>
      </w:r>
      <w:r w:rsidRPr="002C030A" w:rsidR="00DC1F32">
        <w:rPr>
          <w:rFonts w:eastAsia="Calibri"/>
        </w:rPr>
        <w:t>s far as I can gather</w:t>
      </w:r>
      <w:r w:rsidR="00CE3297">
        <w:rPr>
          <w:rFonts w:eastAsia="Calibri"/>
        </w:rPr>
        <w:t>,</w:t>
      </w:r>
      <w:r w:rsidRPr="002C030A" w:rsidR="00DC1F32">
        <w:rPr>
          <w:rFonts w:eastAsia="Calibri"/>
        </w:rPr>
        <w:t xml:space="preserve"> </w:t>
      </w:r>
      <w:r w:rsidR="00501C91">
        <w:rPr>
          <w:rFonts w:eastAsia="Calibri"/>
        </w:rPr>
        <w:t>t</w:t>
      </w:r>
      <w:r w:rsidRPr="002C030A" w:rsidR="00501C91">
        <w:rPr>
          <w:rFonts w:eastAsia="Calibri"/>
        </w:rPr>
        <w:t>hat money</w:t>
      </w:r>
      <w:r w:rsidR="00501C91">
        <w:rPr>
          <w:rFonts w:eastAsia="Calibri"/>
        </w:rPr>
        <w:t xml:space="preserve"> has</w:t>
      </w:r>
      <w:r w:rsidRPr="002C030A" w:rsidR="00501C91">
        <w:rPr>
          <w:rFonts w:eastAsia="Calibri"/>
        </w:rPr>
        <w:t xml:space="preserve"> been rolled into</w:t>
      </w:r>
      <w:r w:rsidR="00501C91">
        <w:rPr>
          <w:rFonts w:eastAsia="Calibri"/>
        </w:rPr>
        <w:t xml:space="preserve"> </w:t>
      </w:r>
      <w:r w:rsidRPr="002C030A" w:rsidR="00DC1F32">
        <w:rPr>
          <w:rFonts w:eastAsia="Calibri"/>
        </w:rPr>
        <w:t xml:space="preserve">the </w:t>
      </w:r>
      <w:r w:rsidR="00C925C7">
        <w:rPr>
          <w:rFonts w:eastAsia="Calibri"/>
        </w:rPr>
        <w:t>f</w:t>
      </w:r>
      <w:r w:rsidR="000B364F">
        <w:rPr>
          <w:rFonts w:eastAsia="Calibri"/>
        </w:rPr>
        <w:t xml:space="preserve">amily </w:t>
      </w:r>
      <w:r w:rsidR="00C925C7">
        <w:rPr>
          <w:rFonts w:eastAsia="Calibri"/>
        </w:rPr>
        <w:t>h</w:t>
      </w:r>
      <w:r w:rsidR="000B364F">
        <w:rPr>
          <w:rFonts w:eastAsia="Calibri"/>
        </w:rPr>
        <w:t>ub</w:t>
      </w:r>
      <w:r w:rsidRPr="002C030A" w:rsidR="00DC1F32">
        <w:rPr>
          <w:rFonts w:eastAsia="Calibri"/>
        </w:rPr>
        <w:t>s</w:t>
      </w:r>
      <w:r w:rsidR="00CE3297">
        <w:rPr>
          <w:rFonts w:eastAsia="Calibri"/>
        </w:rPr>
        <w:t xml:space="preserve"> </w:t>
      </w:r>
      <w:r w:rsidRPr="002C030A" w:rsidR="00DC1F32">
        <w:rPr>
          <w:rFonts w:eastAsia="Calibri"/>
        </w:rPr>
        <w:t>initiative</w:t>
      </w:r>
      <w:r w:rsidR="00CE3297">
        <w:rPr>
          <w:rFonts w:eastAsia="Calibri"/>
        </w:rPr>
        <w:t>,</w:t>
      </w:r>
      <w:r w:rsidRPr="002C030A" w:rsidR="00DC1F32">
        <w:rPr>
          <w:rFonts w:eastAsia="Calibri"/>
        </w:rPr>
        <w:t xml:space="preserve"> but I am not clear if anybody </w:t>
      </w:r>
      <w:r w:rsidRPr="002C030A" w:rsidR="00DC1F32">
        <w:rPr>
          <w:rFonts w:eastAsia="Calibri"/>
        </w:rPr>
        <w:t>actually knows</w:t>
      </w:r>
      <w:r w:rsidRPr="002C030A" w:rsidR="00DC1F32">
        <w:rPr>
          <w:rFonts w:eastAsia="Calibri"/>
        </w:rPr>
        <w:t xml:space="preserve"> now where it is going</w:t>
      </w:r>
      <w:r w:rsidR="00CE3297">
        <w:rPr>
          <w:rFonts w:eastAsia="Calibri"/>
        </w:rPr>
        <w:t>.</w:t>
      </w:r>
      <w:r w:rsidRPr="002C030A" w:rsidR="00DC1F32">
        <w:rPr>
          <w:rFonts w:eastAsia="Calibri"/>
        </w:rPr>
        <w:t xml:space="preserve"> </w:t>
      </w:r>
      <w:r w:rsidR="00CE3297">
        <w:rPr>
          <w:rFonts w:eastAsia="Calibri"/>
        </w:rPr>
        <w:t>That</w:t>
      </w:r>
      <w:r w:rsidRPr="002C030A" w:rsidR="00DC1F32">
        <w:rPr>
          <w:rFonts w:eastAsia="Calibri"/>
        </w:rPr>
        <w:t xml:space="preserve"> was supposed to be a holistic approach to looking at </w:t>
      </w:r>
      <w:r w:rsidR="00C925C7">
        <w:rPr>
          <w:rFonts w:eastAsia="Calibri"/>
        </w:rPr>
        <w:t xml:space="preserve">the </w:t>
      </w:r>
      <w:r w:rsidRPr="002C030A" w:rsidR="00DC1F32">
        <w:rPr>
          <w:rFonts w:eastAsia="Calibri"/>
        </w:rPr>
        <w:t>comprehensive needs and support</w:t>
      </w:r>
      <w:r w:rsidR="00CE3297">
        <w:rPr>
          <w:rFonts w:eastAsia="Calibri"/>
        </w:rPr>
        <w:t xml:space="preserve"> </w:t>
      </w:r>
      <w:r w:rsidR="00C925C7">
        <w:rPr>
          <w:rFonts w:eastAsia="Calibri"/>
        </w:rPr>
        <w:t xml:space="preserve">to </w:t>
      </w:r>
      <w:r w:rsidRPr="002C030A" w:rsidR="00DC1F32">
        <w:rPr>
          <w:rFonts w:eastAsia="Calibri"/>
        </w:rPr>
        <w:t xml:space="preserve">a family that will help </w:t>
      </w:r>
      <w:r w:rsidRPr="002C030A" w:rsidR="00DC1F32">
        <w:rPr>
          <w:rFonts w:eastAsia="Calibri"/>
        </w:rPr>
        <w:t>each individual</w:t>
      </w:r>
      <w:r w:rsidRPr="002C030A" w:rsidR="00DC1F32">
        <w:rPr>
          <w:rFonts w:eastAsia="Calibri"/>
        </w:rPr>
        <w:t xml:space="preserve"> </w:t>
      </w:r>
      <w:r w:rsidR="00C925C7">
        <w:rPr>
          <w:rFonts w:eastAsia="Calibri"/>
        </w:rPr>
        <w:t xml:space="preserve">be able </w:t>
      </w:r>
      <w:r w:rsidRPr="002C030A" w:rsidR="00DC1F32">
        <w:rPr>
          <w:rFonts w:eastAsia="Calibri"/>
        </w:rPr>
        <w:t>to succeed</w:t>
      </w:r>
      <w:r w:rsidR="002E1F54">
        <w:rPr>
          <w:rFonts w:eastAsia="Calibri"/>
        </w:rPr>
        <w:t>.</w:t>
      </w:r>
    </w:p>
    <w:p w:rsidR="00501C91" w:rsidP="000D2F8D">
      <w:pPr>
        <w:pStyle w:val="Answer"/>
        <w:rPr>
          <w:rFonts w:eastAsia="Calibri"/>
        </w:rPr>
      </w:pPr>
      <w:r>
        <w:rPr>
          <w:rFonts w:eastAsia="Calibri"/>
        </w:rPr>
        <w:t>A</w:t>
      </w:r>
      <w:r w:rsidRPr="002C030A" w:rsidR="00DC1F32">
        <w:rPr>
          <w:rFonts w:eastAsia="Calibri"/>
        </w:rPr>
        <w:t xml:space="preserve"> question </w:t>
      </w:r>
      <w:r>
        <w:rPr>
          <w:rFonts w:eastAsia="Calibri"/>
        </w:rPr>
        <w:t xml:space="preserve">that </w:t>
      </w:r>
      <w:r w:rsidRPr="002C030A" w:rsidR="00DC1F32">
        <w:rPr>
          <w:rFonts w:eastAsia="Calibri"/>
        </w:rPr>
        <w:t xml:space="preserve">has taken less salience recently </w:t>
      </w:r>
      <w:r>
        <w:rPr>
          <w:rFonts w:eastAsia="Calibri"/>
        </w:rPr>
        <w:t>is</w:t>
      </w:r>
      <w:r w:rsidRPr="002C030A" w:rsidR="00DC1F32">
        <w:rPr>
          <w:rFonts w:eastAsia="Calibri"/>
        </w:rPr>
        <w:t xml:space="preserve"> what happens</w:t>
      </w:r>
      <w:r w:rsidR="005B2651">
        <w:rPr>
          <w:rFonts w:eastAsia="Calibri"/>
        </w:rPr>
        <w:t xml:space="preserve"> </w:t>
      </w:r>
      <w:r w:rsidR="00C5180B">
        <w:rPr>
          <w:rFonts w:eastAsia="Calibri"/>
        </w:rPr>
        <w:t>with</w:t>
      </w:r>
      <w:r w:rsidRPr="002C030A" w:rsidR="00DC1F32">
        <w:rPr>
          <w:rFonts w:eastAsia="Calibri"/>
        </w:rPr>
        <w:t xml:space="preserve"> absent fathers</w:t>
      </w:r>
      <w:r>
        <w:rPr>
          <w:rFonts w:eastAsia="Calibri"/>
        </w:rPr>
        <w:t>.</w:t>
      </w:r>
      <w:r w:rsidRPr="002C030A" w:rsidR="00DC1F32">
        <w:rPr>
          <w:rFonts w:eastAsia="Calibri"/>
        </w:rPr>
        <w:t xml:space="preserve"> </w:t>
      </w:r>
      <w:r>
        <w:rPr>
          <w:rFonts w:eastAsia="Calibri"/>
        </w:rPr>
        <w:t>M</w:t>
      </w:r>
      <w:r w:rsidRPr="002C030A" w:rsidR="00DC1F32">
        <w:rPr>
          <w:rFonts w:eastAsia="Calibri"/>
        </w:rPr>
        <w:t>y mum was a single parent because she was a widow</w:t>
      </w:r>
      <w:r>
        <w:rPr>
          <w:rFonts w:eastAsia="Calibri"/>
        </w:rPr>
        <w:t>.</w:t>
      </w:r>
      <w:r w:rsidRPr="002C030A" w:rsidR="00DC1F32">
        <w:rPr>
          <w:rFonts w:eastAsia="Calibri"/>
        </w:rPr>
        <w:t xml:space="preserve"> </w:t>
      </w:r>
      <w:r>
        <w:rPr>
          <w:rFonts w:eastAsia="Calibri"/>
        </w:rPr>
        <w:t>M</w:t>
      </w:r>
      <w:r w:rsidRPr="002C030A" w:rsidR="00DC1F32">
        <w:rPr>
          <w:rFonts w:eastAsia="Calibri"/>
        </w:rPr>
        <w:t xml:space="preserve">ost children have two parents but one of them </w:t>
      </w:r>
      <w:r w:rsidR="003B3703">
        <w:rPr>
          <w:rFonts w:eastAsia="Calibri"/>
        </w:rPr>
        <w:t>m</w:t>
      </w:r>
      <w:r w:rsidR="005B2651">
        <w:rPr>
          <w:rFonts w:eastAsia="Calibri"/>
        </w:rPr>
        <w:t>ay have</w:t>
      </w:r>
      <w:r w:rsidRPr="002C030A" w:rsidR="00DC1F32">
        <w:rPr>
          <w:rFonts w:eastAsia="Calibri"/>
        </w:rPr>
        <w:t xml:space="preserve"> copped out</w:t>
      </w:r>
      <w:r>
        <w:rPr>
          <w:rFonts w:eastAsia="Calibri"/>
        </w:rPr>
        <w:t>.</w:t>
      </w:r>
      <w:r w:rsidRPr="002C030A" w:rsidR="00DC1F32">
        <w:rPr>
          <w:rFonts w:eastAsia="Calibri"/>
        </w:rPr>
        <w:t xml:space="preserve"> </w:t>
      </w:r>
      <w:r>
        <w:rPr>
          <w:rFonts w:eastAsia="Calibri"/>
        </w:rPr>
        <w:t>W</w:t>
      </w:r>
      <w:r w:rsidRPr="002C030A" w:rsidR="00DC1F32">
        <w:rPr>
          <w:rFonts w:eastAsia="Calibri"/>
        </w:rPr>
        <w:t>e should not duck that one either</w:t>
      </w:r>
      <w:r w:rsidR="00153459">
        <w:rPr>
          <w:rFonts w:eastAsia="Calibri"/>
        </w:rPr>
        <w:t>,</w:t>
      </w:r>
      <w:r w:rsidRPr="002C030A" w:rsidR="00DC1F32">
        <w:rPr>
          <w:rFonts w:eastAsia="Calibri"/>
        </w:rPr>
        <w:t xml:space="preserve"> because there should be a drive to ensure that both parents are contributing</w:t>
      </w:r>
      <w:r>
        <w:rPr>
          <w:rFonts w:eastAsia="Calibri"/>
        </w:rPr>
        <w:t>.</w:t>
      </w:r>
    </w:p>
    <w:p w:rsidR="00FC633F" w:rsidP="000D2F8D">
      <w:pPr>
        <w:pStyle w:val="Answer"/>
        <w:rPr>
          <w:rFonts w:eastAsia="Calibri"/>
        </w:rPr>
      </w:pPr>
      <w:r>
        <w:rPr>
          <w:rFonts w:eastAsia="Calibri"/>
        </w:rPr>
        <w:t>O</w:t>
      </w:r>
      <w:r w:rsidRPr="002C030A" w:rsidR="00DC1F32">
        <w:rPr>
          <w:rFonts w:eastAsia="Calibri"/>
        </w:rPr>
        <w:t>bviously</w:t>
      </w:r>
      <w:r w:rsidRPr="002C030A" w:rsidR="00DC1F32">
        <w:rPr>
          <w:rFonts w:eastAsia="Calibri"/>
        </w:rPr>
        <w:t xml:space="preserve"> we need cash transfer to ameliorate </w:t>
      </w:r>
      <w:r w:rsidR="0008724D">
        <w:rPr>
          <w:rFonts w:eastAsia="Calibri"/>
        </w:rPr>
        <w:t xml:space="preserve">the </w:t>
      </w:r>
      <w:r w:rsidRPr="002C030A" w:rsidR="00DC1F32">
        <w:rPr>
          <w:rFonts w:eastAsia="Calibri"/>
        </w:rPr>
        <w:t xml:space="preserve">immediate tragedy of children </w:t>
      </w:r>
      <w:r w:rsidR="005B2651">
        <w:rPr>
          <w:rFonts w:eastAsia="Calibri"/>
        </w:rPr>
        <w:t xml:space="preserve">being </w:t>
      </w:r>
      <w:r w:rsidRPr="002C030A" w:rsidR="00DC1F32">
        <w:rPr>
          <w:rFonts w:eastAsia="Calibri"/>
        </w:rPr>
        <w:t>on the bread</w:t>
      </w:r>
      <w:r w:rsidRPr="002C030A" w:rsidR="00745485">
        <w:rPr>
          <w:rFonts w:eastAsia="Calibri"/>
        </w:rPr>
        <w:t>line,</w:t>
      </w:r>
      <w:r w:rsidRPr="002C030A" w:rsidR="00DC1F32">
        <w:rPr>
          <w:rFonts w:eastAsia="Calibri"/>
        </w:rPr>
        <w:t xml:space="preserve"> but some resource needs to go into </w:t>
      </w:r>
      <w:r w:rsidRPr="002C030A" w:rsidR="00DC1F32">
        <w:rPr>
          <w:rFonts w:eastAsia="Calibri"/>
        </w:rPr>
        <w:t>enabling</w:t>
      </w:r>
      <w:r w:rsidR="0008724D">
        <w:rPr>
          <w:rFonts w:eastAsia="Calibri"/>
        </w:rPr>
        <w:t xml:space="preserve"> </w:t>
      </w:r>
      <w:r w:rsidR="00394FB3">
        <w:rPr>
          <w:rFonts w:eastAsia="Calibri"/>
        </w:rPr>
        <w:t>the</w:t>
      </w:r>
      <w:r w:rsidRPr="002C030A" w:rsidR="00DC1F32">
        <w:rPr>
          <w:rFonts w:eastAsia="Calibri"/>
        </w:rPr>
        <w:t xml:space="preserve"> family to be independent long term and to be able to drive themselves out of the pit into which they have they have fallen</w:t>
      </w:r>
      <w:r w:rsidR="0008724D">
        <w:rPr>
          <w:rFonts w:eastAsia="Calibri"/>
        </w:rPr>
        <w:t xml:space="preserve">. We </w:t>
      </w:r>
      <w:r w:rsidRPr="002C030A" w:rsidR="00DC1F32">
        <w:rPr>
          <w:rFonts w:eastAsia="Calibri"/>
        </w:rPr>
        <w:t xml:space="preserve">have </w:t>
      </w:r>
      <w:r w:rsidR="00C76D69">
        <w:rPr>
          <w:rFonts w:eastAsia="Calibri"/>
        </w:rPr>
        <w:t>to</w:t>
      </w:r>
      <w:r w:rsidR="00C76D69">
        <w:rPr>
          <w:rFonts w:eastAsia="Calibri"/>
        </w:rPr>
        <w:t xml:space="preserve"> have </w:t>
      </w:r>
      <w:r w:rsidR="0008724D">
        <w:rPr>
          <w:rFonts w:eastAsia="Calibri"/>
        </w:rPr>
        <w:t>what I call</w:t>
      </w:r>
      <w:r w:rsidRPr="002C030A" w:rsidR="00DC1F32">
        <w:rPr>
          <w:rFonts w:eastAsia="Calibri"/>
        </w:rPr>
        <w:t xml:space="preserve"> mutuality and reciprocity</w:t>
      </w:r>
      <w:r w:rsidR="0008724D">
        <w:rPr>
          <w:rFonts w:eastAsia="Calibri"/>
        </w:rPr>
        <w:t>.</w:t>
      </w:r>
      <w:r w:rsidRPr="002C030A" w:rsidR="00DC1F32">
        <w:rPr>
          <w:rFonts w:eastAsia="Calibri"/>
        </w:rPr>
        <w:t xml:space="preserve"> </w:t>
      </w:r>
      <w:r w:rsidR="0008724D">
        <w:rPr>
          <w:rFonts w:eastAsia="Calibri"/>
        </w:rPr>
        <w:t>W</w:t>
      </w:r>
      <w:r w:rsidRPr="002C030A" w:rsidR="00DC1F32">
        <w:rPr>
          <w:rFonts w:eastAsia="Calibri"/>
        </w:rPr>
        <w:t xml:space="preserve">e </w:t>
      </w:r>
      <w:r w:rsidRPr="002C030A" w:rsidR="00DC1F32">
        <w:rPr>
          <w:rFonts w:eastAsia="Calibri"/>
        </w:rPr>
        <w:t>have to</w:t>
      </w:r>
      <w:r w:rsidRPr="002C030A" w:rsidR="00DC1F32">
        <w:rPr>
          <w:rFonts w:eastAsia="Calibri"/>
        </w:rPr>
        <w:t xml:space="preserve"> do our </w:t>
      </w:r>
      <w:r w:rsidRPr="002C030A" w:rsidR="00745485">
        <w:rPr>
          <w:rFonts w:eastAsia="Calibri"/>
        </w:rPr>
        <w:t>bit,</w:t>
      </w:r>
      <w:r w:rsidRPr="002C030A" w:rsidR="00DC1F32">
        <w:rPr>
          <w:rFonts w:eastAsia="Calibri"/>
        </w:rPr>
        <w:t xml:space="preserve"> and they do their bit</w:t>
      </w:r>
      <w:r w:rsidR="0008724D">
        <w:rPr>
          <w:rFonts w:eastAsia="Calibri"/>
        </w:rPr>
        <w:t>.</w:t>
      </w:r>
    </w:p>
    <w:p w:rsidR="00501C91" w:rsidP="0008724D">
      <w:pPr>
        <w:pStyle w:val="Answer"/>
        <w:rPr>
          <w:rFonts w:eastAsia="Calibri" w:cs="Calibri"/>
        </w:rPr>
      </w:pPr>
      <w:sdt>
        <w:sdtPr>
          <w:rPr>
            <w:rFonts w:eastAsia="Calibri"/>
          </w:rPr>
          <w:alias w:val="Witness"/>
          <w:id w:val="1230968537"/>
          <w:placeholder>
            <w:docPart w:val="DefaultPlaceholder_-1854013440"/>
          </w:placeholder>
          <w:richText/>
        </w:sdtPr>
        <w:sdtContent>
          <w:r w:rsidRPr="0008724D" w:rsidR="0008724D">
            <w:rPr>
              <w:rFonts w:eastAsia="Calibri"/>
              <w:b/>
              <w:i/>
            </w:rPr>
            <w:t>Naomi Eisenstadt:</w:t>
          </w:r>
        </w:sdtContent>
      </w:sdt>
      <w:r w:rsidR="0008724D">
        <w:rPr>
          <w:rFonts w:eastAsia="Calibri"/>
        </w:rPr>
        <w:t xml:space="preserve"> </w:t>
      </w:r>
      <w:r w:rsidR="00747BFD">
        <w:rPr>
          <w:rFonts w:eastAsia="Calibri" w:cs="Calibri"/>
        </w:rPr>
        <w:t xml:space="preserve">My argument is </w:t>
      </w:r>
      <w:r w:rsidR="00747BFD">
        <w:rPr>
          <w:rFonts w:eastAsia="Calibri" w:cs="Calibri"/>
        </w:rPr>
        <w:t>similar</w:t>
      </w:r>
      <w:r w:rsidRPr="00002382" w:rsidR="00DC1F32">
        <w:rPr>
          <w:rFonts w:eastAsia="Calibri" w:cs="Calibri"/>
        </w:rPr>
        <w:t xml:space="preserve"> to</w:t>
      </w:r>
      <w:r w:rsidRPr="00002382" w:rsidR="00DC1F32">
        <w:rPr>
          <w:rFonts w:eastAsia="Calibri" w:cs="Calibri"/>
        </w:rPr>
        <w:t xml:space="preserve"> the argument that </w:t>
      </w:r>
      <w:r w:rsidR="00DC1F32">
        <w:rPr>
          <w:rFonts w:eastAsia="Calibri" w:cs="Calibri"/>
        </w:rPr>
        <w:t>David is</w:t>
      </w:r>
      <w:r w:rsidRPr="00002382" w:rsidR="00DC1F32">
        <w:rPr>
          <w:rFonts w:eastAsia="Calibri" w:cs="Calibri"/>
        </w:rPr>
        <w:t xml:space="preserve"> making but framed in a slightly different way</w:t>
      </w:r>
      <w:r w:rsidR="00747BFD">
        <w:rPr>
          <w:rFonts w:eastAsia="Calibri" w:cs="Calibri"/>
        </w:rPr>
        <w:t>.</w:t>
      </w:r>
      <w:r w:rsidRPr="00002382" w:rsidR="00DC1F32">
        <w:rPr>
          <w:rFonts w:eastAsia="Calibri" w:cs="Calibri"/>
        </w:rPr>
        <w:t xml:space="preserve"> Car</w:t>
      </w:r>
      <w:r w:rsidR="00747BFD">
        <w:rPr>
          <w:rFonts w:eastAsia="Calibri" w:cs="Calibri"/>
        </w:rPr>
        <w:t>ey</w:t>
      </w:r>
      <w:r w:rsidRPr="00002382" w:rsidR="00DC1F32">
        <w:rPr>
          <w:rFonts w:eastAsia="Calibri" w:cs="Calibri"/>
        </w:rPr>
        <w:t xml:space="preserve"> Oppenheim and </w:t>
      </w:r>
      <w:r w:rsidR="00747BFD">
        <w:rPr>
          <w:rFonts w:eastAsia="Calibri" w:cs="Calibri"/>
        </w:rPr>
        <w:t>I</w:t>
      </w:r>
      <w:r w:rsidRPr="00002382" w:rsidR="00DC1F32">
        <w:rPr>
          <w:rFonts w:eastAsia="Calibri" w:cs="Calibri"/>
        </w:rPr>
        <w:t xml:space="preserve"> wrote a book</w:t>
      </w:r>
      <w:r w:rsidR="009707BE">
        <w:rPr>
          <w:rFonts w:eastAsia="Calibri" w:cs="Calibri"/>
        </w:rPr>
        <w:t>,</w:t>
      </w:r>
      <w:r w:rsidRPr="00002382" w:rsidR="00DC1F32">
        <w:rPr>
          <w:rFonts w:eastAsia="Calibri" w:cs="Calibri"/>
        </w:rPr>
        <w:t xml:space="preserve"> </w:t>
      </w:r>
      <w:r w:rsidR="00133ACC">
        <w:rPr>
          <w:rFonts w:eastAsia="Calibri" w:cs="Calibri"/>
        </w:rPr>
        <w:t>“</w:t>
      </w:r>
      <w:r w:rsidR="009707BE">
        <w:rPr>
          <w:rFonts w:eastAsia="Calibri" w:cs="Calibri"/>
        </w:rPr>
        <w:t>P</w:t>
      </w:r>
      <w:r w:rsidRPr="00002382" w:rsidR="00DC1F32">
        <w:rPr>
          <w:rFonts w:eastAsia="Calibri" w:cs="Calibri"/>
        </w:rPr>
        <w:t>arents</w:t>
      </w:r>
      <w:r w:rsidR="009707BE">
        <w:rPr>
          <w:rFonts w:eastAsia="Calibri" w:cs="Calibri"/>
        </w:rPr>
        <w:t>,</w:t>
      </w:r>
      <w:r w:rsidRPr="00002382" w:rsidR="00DC1F32">
        <w:rPr>
          <w:rFonts w:eastAsia="Calibri" w:cs="Calibri"/>
        </w:rPr>
        <w:t xml:space="preserve"> </w:t>
      </w:r>
      <w:r w:rsidR="009707BE">
        <w:rPr>
          <w:rFonts w:eastAsia="Calibri" w:cs="Calibri"/>
        </w:rPr>
        <w:t>P</w:t>
      </w:r>
      <w:r w:rsidRPr="00002382" w:rsidR="00DC1F32">
        <w:rPr>
          <w:rFonts w:eastAsia="Calibri" w:cs="Calibri"/>
        </w:rPr>
        <w:t xml:space="preserve">overty </w:t>
      </w:r>
      <w:r w:rsidR="009707BE">
        <w:rPr>
          <w:rFonts w:eastAsia="Calibri" w:cs="Calibri"/>
        </w:rPr>
        <w:t>and</w:t>
      </w:r>
      <w:r w:rsidRPr="00002382" w:rsidR="00DC1F32">
        <w:rPr>
          <w:rFonts w:eastAsia="Calibri" w:cs="Calibri"/>
        </w:rPr>
        <w:t xml:space="preserve"> the </w:t>
      </w:r>
      <w:r w:rsidR="009707BE">
        <w:rPr>
          <w:rFonts w:eastAsia="Calibri" w:cs="Calibri"/>
        </w:rPr>
        <w:t>S</w:t>
      </w:r>
      <w:r w:rsidRPr="00002382" w:rsidR="00DC1F32">
        <w:rPr>
          <w:rFonts w:eastAsia="Calibri" w:cs="Calibri"/>
        </w:rPr>
        <w:t>tate</w:t>
      </w:r>
      <w:r w:rsidR="00133ACC">
        <w:rPr>
          <w:rFonts w:eastAsia="Calibri" w:cs="Calibri"/>
        </w:rPr>
        <w:t>”</w:t>
      </w:r>
      <w:r w:rsidR="00984B38">
        <w:rPr>
          <w:rFonts w:eastAsia="Calibri" w:cs="Calibri"/>
        </w:rPr>
        <w:t>,</w:t>
      </w:r>
      <w:r w:rsidR="001714B7">
        <w:rPr>
          <w:rFonts w:eastAsia="Calibri" w:cs="Calibri"/>
        </w:rPr>
        <w:t xml:space="preserve"> about </w:t>
      </w:r>
      <w:r w:rsidRPr="00002382" w:rsidR="00DC1F32">
        <w:rPr>
          <w:rFonts w:eastAsia="Calibri" w:cs="Calibri"/>
        </w:rPr>
        <w:t xml:space="preserve">the </w:t>
      </w:r>
      <w:r w:rsidR="001714B7">
        <w:rPr>
          <w:rFonts w:eastAsia="Calibri" w:cs="Calibri"/>
        </w:rPr>
        <w:t>G</w:t>
      </w:r>
      <w:r w:rsidRPr="00002382" w:rsidR="00DC1F32">
        <w:rPr>
          <w:rFonts w:eastAsia="Calibri" w:cs="Calibri"/>
        </w:rPr>
        <w:t>overnment</w:t>
      </w:r>
      <w:r w:rsidR="00133ACC">
        <w:rPr>
          <w:rFonts w:eastAsia="Calibri" w:cs="Calibri"/>
        </w:rPr>
        <w:t>’</w:t>
      </w:r>
      <w:r w:rsidR="001714B7">
        <w:rPr>
          <w:rFonts w:eastAsia="Calibri" w:cs="Calibri"/>
        </w:rPr>
        <w:t>s</w:t>
      </w:r>
      <w:r w:rsidRPr="00002382" w:rsidR="00DC1F32">
        <w:rPr>
          <w:rFonts w:eastAsia="Calibri" w:cs="Calibri"/>
        </w:rPr>
        <w:t xml:space="preserve"> role in supporting families</w:t>
      </w:r>
      <w:r w:rsidR="001714B7">
        <w:rPr>
          <w:rFonts w:eastAsia="Calibri" w:cs="Calibri"/>
        </w:rPr>
        <w:t>. W</w:t>
      </w:r>
      <w:r w:rsidRPr="00002382" w:rsidR="00DC1F32">
        <w:rPr>
          <w:rFonts w:eastAsia="Calibri" w:cs="Calibri"/>
        </w:rPr>
        <w:t xml:space="preserve">e did it via a structure of the </w:t>
      </w:r>
      <w:r w:rsidR="001714B7">
        <w:rPr>
          <w:rFonts w:eastAsia="Calibri" w:cs="Calibri"/>
        </w:rPr>
        <w:t>G</w:t>
      </w:r>
      <w:r w:rsidRPr="00002382" w:rsidR="00DC1F32">
        <w:rPr>
          <w:rFonts w:eastAsia="Calibri" w:cs="Calibri"/>
        </w:rPr>
        <w:t>overnment</w:t>
      </w:r>
      <w:r w:rsidR="00133ACC">
        <w:rPr>
          <w:rFonts w:eastAsia="Calibri" w:cs="Calibri"/>
        </w:rPr>
        <w:t>’</w:t>
      </w:r>
      <w:r w:rsidRPr="00002382" w:rsidR="00DC1F32">
        <w:rPr>
          <w:rFonts w:eastAsia="Calibri" w:cs="Calibri"/>
        </w:rPr>
        <w:t xml:space="preserve">s role </w:t>
      </w:r>
      <w:r w:rsidR="00C76D69">
        <w:rPr>
          <w:rFonts w:eastAsia="Calibri" w:cs="Calibri"/>
        </w:rPr>
        <w:t>being</w:t>
      </w:r>
      <w:r w:rsidRPr="00002382" w:rsidR="00DC1F32">
        <w:rPr>
          <w:rFonts w:eastAsia="Calibri" w:cs="Calibri"/>
        </w:rPr>
        <w:t xml:space="preserve"> to reduce pressures and build capabilities</w:t>
      </w:r>
      <w:r>
        <w:rPr>
          <w:rFonts w:eastAsia="Calibri" w:cs="Calibri"/>
        </w:rPr>
        <w:t>. O</w:t>
      </w:r>
      <w:r w:rsidRPr="00002382" w:rsidR="00DC1F32">
        <w:rPr>
          <w:rFonts w:eastAsia="Calibri" w:cs="Calibri"/>
        </w:rPr>
        <w:t>ur argument was that through the period of austerity</w:t>
      </w:r>
      <w:r w:rsidR="008217C7">
        <w:rPr>
          <w:rFonts w:eastAsia="Calibri" w:cs="Calibri"/>
        </w:rPr>
        <w:t xml:space="preserve">, </w:t>
      </w:r>
      <w:r w:rsidRPr="00002382" w:rsidR="00DC1F32">
        <w:rPr>
          <w:rFonts w:eastAsia="Calibri" w:cs="Calibri"/>
        </w:rPr>
        <w:t xml:space="preserve">there was some commitment in the coalition </w:t>
      </w:r>
      <w:r w:rsidR="008217C7">
        <w:rPr>
          <w:rFonts w:eastAsia="Calibri" w:cs="Calibri"/>
        </w:rPr>
        <w:t>G</w:t>
      </w:r>
      <w:r w:rsidRPr="00002382" w:rsidR="00DC1F32">
        <w:rPr>
          <w:rFonts w:eastAsia="Calibri" w:cs="Calibri"/>
        </w:rPr>
        <w:t>overnment to build capabilities</w:t>
      </w:r>
      <w:r w:rsidR="00984B38">
        <w:rPr>
          <w:rFonts w:eastAsia="Calibri" w:cs="Calibri"/>
        </w:rPr>
        <w:t>,</w:t>
      </w:r>
      <w:r w:rsidRPr="00002382" w:rsidR="00DC1F32">
        <w:rPr>
          <w:rFonts w:eastAsia="Calibri" w:cs="Calibri"/>
        </w:rPr>
        <w:t xml:space="preserve"> but at the same time they were increasing pressures</w:t>
      </w:r>
      <w:r w:rsidR="008217C7">
        <w:rPr>
          <w:rFonts w:eastAsia="Calibri" w:cs="Calibri"/>
        </w:rPr>
        <w:t xml:space="preserve"> by</w:t>
      </w:r>
      <w:r w:rsidRPr="00002382" w:rsidR="00DC1F32">
        <w:rPr>
          <w:rFonts w:eastAsia="Calibri" w:cs="Calibri"/>
        </w:rPr>
        <w:t xml:space="preserve"> benefits cuts</w:t>
      </w:r>
      <w:r w:rsidR="002E7E4F">
        <w:rPr>
          <w:rFonts w:eastAsia="Calibri" w:cs="Calibri"/>
        </w:rPr>
        <w:t>.</w:t>
      </w:r>
    </w:p>
    <w:p w:rsidR="00CC6983" w:rsidP="0008724D">
      <w:pPr>
        <w:pStyle w:val="Answer"/>
        <w:rPr>
          <w:rFonts w:eastAsia="Calibri" w:cs="Calibri"/>
        </w:rPr>
      </w:pPr>
      <w:r>
        <w:rPr>
          <w:rFonts w:eastAsia="Calibri" w:cs="Calibri"/>
        </w:rPr>
        <w:t>There must be</w:t>
      </w:r>
      <w:r w:rsidRPr="00002382" w:rsidR="00DC1F32">
        <w:rPr>
          <w:rFonts w:eastAsia="Calibri" w:cs="Calibri"/>
        </w:rPr>
        <w:t xml:space="preserve"> balance between how you do cash transfers and at the same time have the kind of reciprocity that </w:t>
      </w:r>
      <w:r w:rsidR="00DC1F32">
        <w:rPr>
          <w:rFonts w:eastAsia="Calibri" w:cs="Calibri"/>
        </w:rPr>
        <w:t>David is</w:t>
      </w:r>
      <w:r w:rsidRPr="00002382" w:rsidR="00DC1F32">
        <w:rPr>
          <w:rFonts w:eastAsia="Calibri" w:cs="Calibri"/>
        </w:rPr>
        <w:t xml:space="preserve"> talking about</w:t>
      </w:r>
      <w:r w:rsidR="008217C7">
        <w:rPr>
          <w:rFonts w:eastAsia="Calibri" w:cs="Calibri"/>
        </w:rPr>
        <w:t xml:space="preserve">, </w:t>
      </w:r>
      <w:r w:rsidR="003442FD">
        <w:rPr>
          <w:rFonts w:eastAsia="Calibri" w:cs="Calibri"/>
        </w:rPr>
        <w:t xml:space="preserve">in terms of </w:t>
      </w:r>
      <w:r w:rsidRPr="00002382" w:rsidR="00DC1F32">
        <w:rPr>
          <w:rFonts w:eastAsia="Calibri" w:cs="Calibri"/>
        </w:rPr>
        <w:t xml:space="preserve">how </w:t>
      </w:r>
      <w:r w:rsidR="003442FD">
        <w:rPr>
          <w:rFonts w:eastAsia="Calibri" w:cs="Calibri"/>
        </w:rPr>
        <w:t xml:space="preserve">you </w:t>
      </w:r>
      <w:r w:rsidRPr="00002382" w:rsidR="00DC1F32">
        <w:rPr>
          <w:rFonts w:eastAsia="Calibri" w:cs="Calibri"/>
        </w:rPr>
        <w:t>build capabilities</w:t>
      </w:r>
      <w:r w:rsidR="008217C7">
        <w:rPr>
          <w:rFonts w:eastAsia="Calibri" w:cs="Calibri"/>
        </w:rPr>
        <w:t>.</w:t>
      </w:r>
      <w:r w:rsidRPr="00002382" w:rsidR="00DC1F32">
        <w:rPr>
          <w:rFonts w:eastAsia="Calibri" w:cs="Calibri"/>
        </w:rPr>
        <w:t xml:space="preserve"> </w:t>
      </w:r>
      <w:r w:rsidR="008217C7">
        <w:rPr>
          <w:rFonts w:eastAsia="Calibri" w:cs="Calibri"/>
        </w:rPr>
        <w:t>My</w:t>
      </w:r>
      <w:r w:rsidRPr="00002382" w:rsidR="00DC1F32">
        <w:rPr>
          <w:rFonts w:eastAsia="Calibri" w:cs="Calibri"/>
        </w:rPr>
        <w:t xml:space="preserve"> line is always</w:t>
      </w:r>
      <w:r w:rsidR="00501C91">
        <w:rPr>
          <w:rFonts w:eastAsia="Calibri" w:cs="Calibri"/>
        </w:rPr>
        <w:t>:</w:t>
      </w:r>
      <w:r w:rsidR="000A5C36">
        <w:rPr>
          <w:rFonts w:eastAsia="Calibri" w:cs="Calibri"/>
        </w:rPr>
        <w:t xml:space="preserve"> </w:t>
      </w:r>
      <w:r w:rsidR="003442FD">
        <w:rPr>
          <w:rFonts w:eastAsia="Calibri" w:cs="Calibri"/>
        </w:rPr>
        <w:t>“</w:t>
      </w:r>
      <w:r w:rsidR="00DC1F32">
        <w:rPr>
          <w:rFonts w:eastAsia="Calibri" w:cs="Calibri"/>
        </w:rPr>
        <w:t>I</w:t>
      </w:r>
      <w:r w:rsidR="003442FD">
        <w:rPr>
          <w:rFonts w:eastAsia="Calibri" w:cs="Calibri"/>
        </w:rPr>
        <w:t>’</w:t>
      </w:r>
      <w:r w:rsidR="00DC1F32">
        <w:rPr>
          <w:rFonts w:eastAsia="Calibri" w:cs="Calibri"/>
        </w:rPr>
        <w:t>ll</w:t>
      </w:r>
      <w:r w:rsidRPr="00002382" w:rsidR="00DC1F32">
        <w:rPr>
          <w:rFonts w:eastAsia="Calibri" w:cs="Calibri"/>
        </w:rPr>
        <w:t xml:space="preserve"> go to the parenting class if </w:t>
      </w:r>
      <w:r w:rsidR="00DC1F32">
        <w:rPr>
          <w:rFonts w:eastAsia="Calibri" w:cs="Calibri"/>
        </w:rPr>
        <w:t>there is</w:t>
      </w:r>
      <w:r w:rsidRPr="00002382" w:rsidR="00DC1F32">
        <w:rPr>
          <w:rFonts w:eastAsia="Calibri" w:cs="Calibri"/>
        </w:rPr>
        <w:t xml:space="preserve"> a free launderette</w:t>
      </w:r>
      <w:r w:rsidR="003442FD">
        <w:rPr>
          <w:rFonts w:eastAsia="Calibri" w:cs="Calibri"/>
        </w:rPr>
        <w:t>—</w:t>
      </w:r>
      <w:r w:rsidRPr="00002382" w:rsidR="00DC1F32">
        <w:rPr>
          <w:rFonts w:eastAsia="Calibri" w:cs="Calibri"/>
        </w:rPr>
        <w:t xml:space="preserve">if </w:t>
      </w:r>
      <w:r w:rsidR="000A5C36">
        <w:rPr>
          <w:rFonts w:eastAsia="Calibri" w:cs="Calibri"/>
        </w:rPr>
        <w:t>I</w:t>
      </w:r>
      <w:r w:rsidRPr="00002382" w:rsidR="00DC1F32">
        <w:rPr>
          <w:rFonts w:eastAsia="Calibri" w:cs="Calibri"/>
        </w:rPr>
        <w:t xml:space="preserve"> can do my washing at the same time</w:t>
      </w:r>
      <w:r w:rsidR="000A5C36">
        <w:rPr>
          <w:rFonts w:eastAsia="Calibri" w:cs="Calibri"/>
        </w:rPr>
        <w:t>.</w:t>
      </w:r>
      <w:r w:rsidR="003442FD">
        <w:rPr>
          <w:rFonts w:eastAsia="Calibri" w:cs="Calibri"/>
        </w:rPr>
        <w:t>”</w:t>
      </w:r>
      <w:r w:rsidRPr="00002382" w:rsidR="00DC1F32">
        <w:rPr>
          <w:rFonts w:eastAsia="Calibri" w:cs="Calibri"/>
        </w:rPr>
        <w:t xml:space="preserve"> </w:t>
      </w:r>
      <w:r w:rsidR="000A5C36">
        <w:rPr>
          <w:rFonts w:eastAsia="Calibri" w:cs="Calibri"/>
        </w:rPr>
        <w:t>That</w:t>
      </w:r>
      <w:r w:rsidRPr="00002382" w:rsidR="00DC1F32">
        <w:rPr>
          <w:rFonts w:eastAsia="Calibri" w:cs="Calibri"/>
        </w:rPr>
        <w:t xml:space="preserve"> was the magic of what we did </w:t>
      </w:r>
      <w:r w:rsidR="003442FD">
        <w:rPr>
          <w:rFonts w:eastAsia="Calibri" w:cs="Calibri"/>
        </w:rPr>
        <w:t>o</w:t>
      </w:r>
      <w:r w:rsidR="000A5C36">
        <w:rPr>
          <w:rFonts w:eastAsia="Calibri" w:cs="Calibri"/>
        </w:rPr>
        <w:t>n S</w:t>
      </w:r>
      <w:r w:rsidRPr="00002382" w:rsidR="00DC1F32">
        <w:rPr>
          <w:rFonts w:eastAsia="Calibri" w:cs="Calibri"/>
        </w:rPr>
        <w:t xml:space="preserve">ure </w:t>
      </w:r>
      <w:r w:rsidR="000A5C36">
        <w:rPr>
          <w:rFonts w:eastAsia="Calibri" w:cs="Calibri"/>
        </w:rPr>
        <w:t>S</w:t>
      </w:r>
      <w:r w:rsidRPr="00002382" w:rsidR="00DC1F32">
        <w:rPr>
          <w:rFonts w:eastAsia="Calibri" w:cs="Calibri"/>
        </w:rPr>
        <w:t>tart</w:t>
      </w:r>
      <w:r w:rsidR="000A5C36">
        <w:rPr>
          <w:rFonts w:eastAsia="Calibri" w:cs="Calibri"/>
        </w:rPr>
        <w:t xml:space="preserve">. It </w:t>
      </w:r>
      <w:r w:rsidRPr="00002382" w:rsidR="00DC1F32">
        <w:rPr>
          <w:rFonts w:eastAsia="Calibri" w:cs="Calibri"/>
        </w:rPr>
        <w:t>was a reciprocal agreement between local families</w:t>
      </w:r>
      <w:r w:rsidR="007C462D">
        <w:rPr>
          <w:rFonts w:eastAsia="Calibri" w:cs="Calibri"/>
        </w:rPr>
        <w:t>,</w:t>
      </w:r>
      <w:r w:rsidRPr="00002382" w:rsidR="00DC1F32">
        <w:rPr>
          <w:rFonts w:eastAsia="Calibri" w:cs="Calibri"/>
        </w:rPr>
        <w:t xml:space="preserve"> </w:t>
      </w:r>
      <w:r w:rsidR="00F11091">
        <w:rPr>
          <w:rFonts w:eastAsia="Calibri" w:cs="Calibri"/>
        </w:rPr>
        <w:t xml:space="preserve">about </w:t>
      </w:r>
      <w:r w:rsidRPr="00002382" w:rsidR="00DC1F32">
        <w:rPr>
          <w:rFonts w:eastAsia="Calibri" w:cs="Calibri"/>
        </w:rPr>
        <w:t>what they thought would help them</w:t>
      </w:r>
      <w:r w:rsidR="007C462D">
        <w:rPr>
          <w:rFonts w:eastAsia="Calibri" w:cs="Calibri"/>
        </w:rPr>
        <w:t>,</w:t>
      </w:r>
      <w:r w:rsidRPr="00002382" w:rsidR="00DC1F32">
        <w:rPr>
          <w:rFonts w:eastAsia="Calibri" w:cs="Calibri"/>
        </w:rPr>
        <w:t xml:space="preserve"> and what professionals thought they needed</w:t>
      </w:r>
      <w:r w:rsidR="007C462D">
        <w:rPr>
          <w:rFonts w:eastAsia="Calibri" w:cs="Calibri"/>
        </w:rPr>
        <w:t>.</w:t>
      </w:r>
      <w:r>
        <w:rPr>
          <w:rFonts w:eastAsia="Calibri" w:cs="Calibri"/>
        </w:rPr>
        <w:t xml:space="preserve"> I think that t</w:t>
      </w:r>
      <w:r w:rsidRPr="00002382" w:rsidR="00DC1F32">
        <w:rPr>
          <w:rFonts w:eastAsia="Calibri" w:cs="Calibri"/>
        </w:rPr>
        <w:t>oo much of what we do is about what we wish t</w:t>
      </w:r>
      <w:r w:rsidR="007C462D">
        <w:rPr>
          <w:rFonts w:eastAsia="Calibri" w:cs="Calibri"/>
        </w:rPr>
        <w:t xml:space="preserve">hey would </w:t>
      </w:r>
      <w:r w:rsidRPr="00002382" w:rsidR="00DC1F32">
        <w:rPr>
          <w:rFonts w:eastAsia="Calibri" w:cs="Calibri"/>
        </w:rPr>
        <w:t xml:space="preserve">want and </w:t>
      </w:r>
      <w:r w:rsidRPr="00002382" w:rsidR="00DC1F32">
        <w:rPr>
          <w:rFonts w:eastAsia="Calibri" w:cs="Calibri"/>
        </w:rPr>
        <w:t>somehow</w:t>
      </w:r>
      <w:r w:rsidRPr="00002382" w:rsidR="00DC1F32">
        <w:rPr>
          <w:rFonts w:eastAsia="Calibri" w:cs="Calibri"/>
        </w:rPr>
        <w:t xml:space="preserve"> we get annoyed when they </w:t>
      </w:r>
      <w:r w:rsidR="00DC1F32">
        <w:rPr>
          <w:rFonts w:eastAsia="Calibri" w:cs="Calibri"/>
        </w:rPr>
        <w:t>do</w:t>
      </w:r>
      <w:r>
        <w:rPr>
          <w:rFonts w:eastAsia="Calibri" w:cs="Calibri"/>
        </w:rPr>
        <w:t>n’</w:t>
      </w:r>
      <w:r w:rsidR="00DC1F32">
        <w:rPr>
          <w:rFonts w:eastAsia="Calibri" w:cs="Calibri"/>
        </w:rPr>
        <w:t>t</w:t>
      </w:r>
      <w:r w:rsidR="007C462D">
        <w:rPr>
          <w:rFonts w:eastAsia="Calibri" w:cs="Calibri"/>
        </w:rPr>
        <w:t>.</w:t>
      </w:r>
    </w:p>
    <w:p w:rsidR="00DC1F32" w:rsidP="0008724D">
      <w:pPr>
        <w:pStyle w:val="Answer"/>
      </w:pPr>
      <w:r>
        <w:rPr>
          <w:rFonts w:eastAsia="Calibri" w:cs="Calibri"/>
        </w:rPr>
        <w:t>C</w:t>
      </w:r>
      <w:r w:rsidRPr="00002382">
        <w:rPr>
          <w:rFonts w:eastAsia="Calibri" w:cs="Calibri"/>
        </w:rPr>
        <w:t>ash transfer</w:t>
      </w:r>
      <w:r w:rsidR="003442FD">
        <w:rPr>
          <w:rFonts w:eastAsia="Calibri" w:cs="Calibri"/>
        </w:rPr>
        <w:t>s</w:t>
      </w:r>
      <w:r w:rsidRPr="00002382">
        <w:rPr>
          <w:rFonts w:eastAsia="Calibri" w:cs="Calibri"/>
        </w:rPr>
        <w:t xml:space="preserve"> is part of reducing </w:t>
      </w:r>
      <w:r w:rsidRPr="00002382" w:rsidR="00745485">
        <w:rPr>
          <w:rFonts w:eastAsia="Calibri" w:cs="Calibri"/>
        </w:rPr>
        <w:t>pressure,</w:t>
      </w:r>
      <w:r w:rsidRPr="00002382">
        <w:rPr>
          <w:rFonts w:eastAsia="Calibri" w:cs="Calibri"/>
        </w:rPr>
        <w:t xml:space="preserve"> but good parental leave </w:t>
      </w:r>
      <w:r w:rsidR="005520F1">
        <w:rPr>
          <w:rFonts w:eastAsia="Calibri" w:cs="Calibri"/>
        </w:rPr>
        <w:t xml:space="preserve">also </w:t>
      </w:r>
      <w:r w:rsidRPr="00002382">
        <w:rPr>
          <w:rFonts w:eastAsia="Calibri" w:cs="Calibri"/>
        </w:rPr>
        <w:t>reduces pressures</w:t>
      </w:r>
      <w:r w:rsidR="005520F1">
        <w:rPr>
          <w:rFonts w:eastAsia="Calibri" w:cs="Calibri"/>
        </w:rPr>
        <w:t xml:space="preserve">, </w:t>
      </w:r>
      <w:r w:rsidRPr="00002382">
        <w:rPr>
          <w:rFonts w:eastAsia="Calibri" w:cs="Calibri"/>
        </w:rPr>
        <w:t>flexibility of work reduces pressures</w:t>
      </w:r>
      <w:r w:rsidR="005520F1">
        <w:rPr>
          <w:rFonts w:eastAsia="Calibri" w:cs="Calibri"/>
        </w:rPr>
        <w:t>,</w:t>
      </w:r>
      <w:r w:rsidRPr="00002382">
        <w:rPr>
          <w:rFonts w:eastAsia="Calibri" w:cs="Calibri"/>
        </w:rPr>
        <w:t xml:space="preserve"> </w:t>
      </w:r>
      <w:r w:rsidR="00CC6983">
        <w:rPr>
          <w:rFonts w:eastAsia="Calibri" w:cs="Calibri"/>
        </w:rPr>
        <w:t xml:space="preserve">and </w:t>
      </w:r>
      <w:r w:rsidRPr="00002382">
        <w:rPr>
          <w:rFonts w:eastAsia="Calibri" w:cs="Calibri"/>
        </w:rPr>
        <w:t>quality of work reduces pressures</w:t>
      </w:r>
      <w:r w:rsidR="005520F1">
        <w:rPr>
          <w:rFonts w:eastAsia="Calibri" w:cs="Calibri"/>
        </w:rPr>
        <w:t>.</w:t>
      </w:r>
      <w:r w:rsidRPr="00002382">
        <w:rPr>
          <w:rFonts w:eastAsia="Calibri" w:cs="Calibri"/>
        </w:rPr>
        <w:t xml:space="preserve"> </w:t>
      </w:r>
      <w:r w:rsidR="005520F1">
        <w:rPr>
          <w:rFonts w:eastAsia="Calibri" w:cs="Calibri"/>
        </w:rPr>
        <w:t>C</w:t>
      </w:r>
      <w:r w:rsidRPr="00002382">
        <w:rPr>
          <w:rFonts w:eastAsia="Calibri" w:cs="Calibri"/>
        </w:rPr>
        <w:t>ash transfer</w:t>
      </w:r>
      <w:r w:rsidR="003442FD">
        <w:rPr>
          <w:rFonts w:eastAsia="Calibri" w:cs="Calibri"/>
        </w:rPr>
        <w:t>s</w:t>
      </w:r>
      <w:r w:rsidRPr="00002382">
        <w:rPr>
          <w:rFonts w:eastAsia="Calibri" w:cs="Calibri"/>
        </w:rPr>
        <w:t xml:space="preserve"> is a very important part of the </w:t>
      </w:r>
      <w:r w:rsidRPr="00002382" w:rsidR="00745485">
        <w:rPr>
          <w:rFonts w:eastAsia="Calibri" w:cs="Calibri"/>
        </w:rPr>
        <w:t>picture,</w:t>
      </w:r>
      <w:r w:rsidRPr="00002382">
        <w:rPr>
          <w:rFonts w:eastAsia="Calibri" w:cs="Calibri"/>
        </w:rPr>
        <w:t xml:space="preserve"> but </w:t>
      </w:r>
      <w:r>
        <w:rPr>
          <w:rFonts w:eastAsia="Calibri" w:cs="Calibri"/>
        </w:rPr>
        <w:t>it is</w:t>
      </w:r>
      <w:r w:rsidRPr="00002382">
        <w:rPr>
          <w:rFonts w:eastAsia="Calibri" w:cs="Calibri"/>
        </w:rPr>
        <w:t xml:space="preserve"> not the only </w:t>
      </w:r>
      <w:r w:rsidR="00EE65DD">
        <w:rPr>
          <w:rFonts w:eastAsia="Calibri" w:cs="Calibri"/>
        </w:rPr>
        <w:t>part</w:t>
      </w:r>
      <w:r w:rsidR="005520F1">
        <w:rPr>
          <w:rFonts w:eastAsia="Calibri" w:cs="Calibri"/>
        </w:rPr>
        <w:t>.</w:t>
      </w:r>
      <w:r w:rsidRPr="00002382">
        <w:rPr>
          <w:rFonts w:eastAsia="Calibri" w:cs="Calibri"/>
        </w:rPr>
        <w:t xml:space="preserve"> </w:t>
      </w:r>
      <w:r w:rsidR="005520F1">
        <w:rPr>
          <w:rFonts w:eastAsia="Calibri" w:cs="Calibri"/>
        </w:rPr>
        <w:t xml:space="preserve">However, I do </w:t>
      </w:r>
      <w:r>
        <w:rPr>
          <w:rFonts w:eastAsia="Calibri" w:cs="Calibri"/>
        </w:rPr>
        <w:t>not</w:t>
      </w:r>
      <w:r w:rsidRPr="00002382">
        <w:rPr>
          <w:rFonts w:eastAsia="Calibri" w:cs="Calibri"/>
        </w:rPr>
        <w:t xml:space="preserve"> think that we can do the things that will improve </w:t>
      </w:r>
      <w:r w:rsidR="00EB4DF1">
        <w:rPr>
          <w:rFonts w:eastAsia="Calibri" w:cs="Calibri"/>
        </w:rPr>
        <w:t xml:space="preserve">the </w:t>
      </w:r>
      <w:r w:rsidRPr="00002382">
        <w:rPr>
          <w:rFonts w:eastAsia="Calibri" w:cs="Calibri"/>
        </w:rPr>
        <w:t>family home learning environment</w:t>
      </w:r>
      <w:r w:rsidR="00EE65DD">
        <w:rPr>
          <w:rFonts w:eastAsia="Calibri" w:cs="Calibri"/>
        </w:rPr>
        <w:t xml:space="preserve"> and </w:t>
      </w:r>
      <w:r w:rsidRPr="00002382">
        <w:rPr>
          <w:rFonts w:eastAsia="Calibri" w:cs="Calibri"/>
        </w:rPr>
        <w:t xml:space="preserve">the </w:t>
      </w:r>
      <w:r w:rsidR="00EE65DD">
        <w:rPr>
          <w:rFonts w:eastAsia="Calibri" w:cs="Calibri"/>
        </w:rPr>
        <w:t xml:space="preserve">other </w:t>
      </w:r>
      <w:r w:rsidRPr="00002382">
        <w:rPr>
          <w:rFonts w:eastAsia="Calibri" w:cs="Calibri"/>
        </w:rPr>
        <w:t>stuff that we know really matters</w:t>
      </w:r>
      <w:r w:rsidR="00EE65DD">
        <w:rPr>
          <w:rFonts w:eastAsia="Calibri" w:cs="Calibri"/>
        </w:rPr>
        <w:t xml:space="preserve"> to children </w:t>
      </w:r>
      <w:r w:rsidRPr="00002382">
        <w:rPr>
          <w:rFonts w:eastAsia="Calibri" w:cs="Calibri"/>
        </w:rPr>
        <w:t>if we are not reducing pressures on families</w:t>
      </w:r>
      <w:r w:rsidR="00EB4DF1">
        <w:rPr>
          <w:rFonts w:eastAsia="Calibri" w:cs="Calibri"/>
        </w:rPr>
        <w:t>.</w:t>
      </w:r>
    </w:p>
    <w:p w:rsidR="00CC6983" w:rsidP="00CC6983">
      <w:pPr>
        <w:pStyle w:val="Answer"/>
        <w:rPr>
          <w:rFonts w:eastAsia="Calibri"/>
        </w:rPr>
      </w:pPr>
      <w:sdt>
        <w:sdtPr>
          <w:rPr>
            <w:rFonts w:eastAsia="Calibri"/>
          </w:rPr>
          <w:alias w:val="Witness"/>
          <w:id w:val="1582721028"/>
          <w:placeholder>
            <w:docPart w:val="DefaultPlaceholder_-1854013440"/>
          </w:placeholder>
          <w:richText/>
        </w:sdtPr>
        <w:sdtContent>
          <w:r w:rsidRPr="00CC6983" w:rsidR="00940E1B">
            <w:rPr>
              <w:rFonts w:eastAsia="Calibri"/>
              <w:b/>
              <w:i/>
            </w:rPr>
            <w:t>Baroness Longfield:</w:t>
          </w:r>
        </w:sdtContent>
      </w:sdt>
      <w:r w:rsidR="00940E1B">
        <w:rPr>
          <w:rFonts w:eastAsia="Calibri"/>
        </w:rPr>
        <w:t xml:space="preserve"> I </w:t>
      </w:r>
      <w:r w:rsidRPr="00002382" w:rsidR="00DC1F32">
        <w:rPr>
          <w:rFonts w:eastAsia="Calibri"/>
        </w:rPr>
        <w:t xml:space="preserve">agree entirely that </w:t>
      </w:r>
      <w:r w:rsidR="00DC1F32">
        <w:rPr>
          <w:rFonts w:eastAsia="Calibri"/>
        </w:rPr>
        <w:t>it is</w:t>
      </w:r>
      <w:r w:rsidRPr="00002382" w:rsidR="00DC1F32">
        <w:rPr>
          <w:rFonts w:eastAsia="Calibri"/>
        </w:rPr>
        <w:t xml:space="preserve"> both cash transfers and that springboard </w:t>
      </w:r>
      <w:r w:rsidR="00940E1B">
        <w:rPr>
          <w:rFonts w:eastAsia="Calibri"/>
        </w:rPr>
        <w:t>of</w:t>
      </w:r>
      <w:r w:rsidRPr="00002382" w:rsidR="00DC1F32">
        <w:rPr>
          <w:rFonts w:eastAsia="Calibri"/>
        </w:rPr>
        <w:t xml:space="preserve"> support</w:t>
      </w:r>
      <w:r w:rsidR="00EE65DD">
        <w:rPr>
          <w:rFonts w:eastAsia="Calibri"/>
        </w:rPr>
        <w:t>—</w:t>
      </w:r>
      <w:r w:rsidRPr="00002382" w:rsidR="00DC1F32">
        <w:rPr>
          <w:rFonts w:eastAsia="Calibri"/>
        </w:rPr>
        <w:t>that sense that you</w:t>
      </w:r>
      <w:r w:rsidR="00AE77F5">
        <w:rPr>
          <w:rFonts w:eastAsia="Calibri"/>
        </w:rPr>
        <w:t xml:space="preserve"> are</w:t>
      </w:r>
      <w:r w:rsidRPr="00002382" w:rsidR="00DC1F32">
        <w:rPr>
          <w:rFonts w:eastAsia="Calibri"/>
        </w:rPr>
        <w:t xml:space="preserve"> standing alongside people to be able to support them to become financially independent</w:t>
      </w:r>
      <w:r w:rsidR="00AE77F5">
        <w:rPr>
          <w:rFonts w:eastAsia="Calibri"/>
        </w:rPr>
        <w:t>.</w:t>
      </w:r>
      <w:r w:rsidRPr="00002382" w:rsidR="00DC1F32">
        <w:rPr>
          <w:rFonts w:eastAsia="Calibri"/>
        </w:rPr>
        <w:t xml:space="preserve"> </w:t>
      </w:r>
      <w:r w:rsidR="00AE77F5">
        <w:rPr>
          <w:rFonts w:eastAsia="Calibri"/>
        </w:rPr>
        <w:t>We</w:t>
      </w:r>
      <w:r w:rsidRPr="00002382" w:rsidR="00DC1F32">
        <w:rPr>
          <w:rFonts w:eastAsia="Calibri"/>
        </w:rPr>
        <w:t xml:space="preserve"> know how that works</w:t>
      </w:r>
      <w:r w:rsidR="00AE77F5">
        <w:rPr>
          <w:rFonts w:eastAsia="Calibri"/>
        </w:rPr>
        <w:t>.</w:t>
      </w:r>
      <w:r w:rsidRPr="00002382" w:rsidR="00DC1F32">
        <w:rPr>
          <w:rFonts w:eastAsia="Calibri"/>
        </w:rPr>
        <w:t xml:space="preserve"> </w:t>
      </w:r>
      <w:r w:rsidR="00AE77F5">
        <w:rPr>
          <w:rFonts w:eastAsia="Calibri"/>
        </w:rPr>
        <w:t>W</w:t>
      </w:r>
      <w:r w:rsidR="00DC1F32">
        <w:rPr>
          <w:rFonts w:eastAsia="Calibri"/>
        </w:rPr>
        <w:t>e have</w:t>
      </w:r>
      <w:r w:rsidRPr="00002382" w:rsidR="00DC1F32">
        <w:rPr>
          <w:rFonts w:eastAsia="Calibri"/>
        </w:rPr>
        <w:t xml:space="preserve"> seen it work before</w:t>
      </w:r>
      <w:r w:rsidR="00AE77F5">
        <w:rPr>
          <w:rFonts w:eastAsia="Calibri"/>
        </w:rPr>
        <w:t>.</w:t>
      </w:r>
      <w:r w:rsidRPr="00002382" w:rsidR="00DC1F32">
        <w:rPr>
          <w:rFonts w:eastAsia="Calibri"/>
        </w:rPr>
        <w:t xml:space="preserve"> </w:t>
      </w:r>
      <w:r w:rsidR="00AE77F5">
        <w:rPr>
          <w:rFonts w:eastAsia="Calibri"/>
        </w:rPr>
        <w:t>We have had a</w:t>
      </w:r>
      <w:r w:rsidRPr="00002382" w:rsidR="00DC1F32">
        <w:rPr>
          <w:rFonts w:eastAsia="Calibri"/>
        </w:rPr>
        <w:t xml:space="preserve"> massive dilution of that infrastructure of support over the last 15 years</w:t>
      </w:r>
      <w:r w:rsidR="00EE65DD">
        <w:rPr>
          <w:rFonts w:eastAsia="Calibri"/>
        </w:rPr>
        <w:t>—</w:t>
      </w:r>
      <w:r w:rsidR="00AE77F5">
        <w:rPr>
          <w:rFonts w:eastAsia="Calibri"/>
        </w:rPr>
        <w:t>Sure Start,</w:t>
      </w:r>
      <w:r w:rsidRPr="00002382" w:rsidR="00DC1F32">
        <w:rPr>
          <w:rFonts w:eastAsia="Calibri"/>
        </w:rPr>
        <w:t xml:space="preserve"> the </w:t>
      </w:r>
      <w:r w:rsidR="00EE65DD">
        <w:rPr>
          <w:rFonts w:eastAsia="Calibri"/>
        </w:rPr>
        <w:t>family hub</w:t>
      </w:r>
      <w:r w:rsidRPr="00002382" w:rsidR="00EE65DD">
        <w:rPr>
          <w:rFonts w:eastAsia="Calibri"/>
        </w:rPr>
        <w:t>s</w:t>
      </w:r>
      <w:r w:rsidR="00AE77F5">
        <w:rPr>
          <w:rFonts w:eastAsia="Calibri"/>
        </w:rPr>
        <w:t>,</w:t>
      </w:r>
      <w:r w:rsidRPr="00002382" w:rsidR="00DC1F32">
        <w:rPr>
          <w:rFonts w:eastAsia="Calibri"/>
        </w:rPr>
        <w:t xml:space="preserve"> </w:t>
      </w:r>
      <w:r w:rsidR="00AE77F5">
        <w:rPr>
          <w:rFonts w:eastAsia="Calibri"/>
        </w:rPr>
        <w:t>Su</w:t>
      </w:r>
      <w:r w:rsidRPr="00002382" w:rsidR="00DC1F32">
        <w:rPr>
          <w:rFonts w:eastAsia="Calibri"/>
        </w:rPr>
        <w:t xml:space="preserve">pporting </w:t>
      </w:r>
      <w:r w:rsidR="00217AF0">
        <w:rPr>
          <w:rFonts w:eastAsia="Calibri"/>
        </w:rPr>
        <w:t>F</w:t>
      </w:r>
      <w:r w:rsidRPr="00002382" w:rsidR="00DC1F32">
        <w:rPr>
          <w:rFonts w:eastAsia="Calibri"/>
        </w:rPr>
        <w:t>amilies</w:t>
      </w:r>
      <w:r w:rsidR="00217AF0">
        <w:rPr>
          <w:rFonts w:eastAsia="Calibri"/>
        </w:rPr>
        <w:t>. We have also</w:t>
      </w:r>
      <w:r w:rsidRPr="00002382" w:rsidR="00DC1F32">
        <w:rPr>
          <w:rFonts w:eastAsia="Calibri"/>
        </w:rPr>
        <w:t xml:space="preserve"> had </w:t>
      </w:r>
      <w:r w:rsidR="00000E12">
        <w:rPr>
          <w:rFonts w:eastAsia="Calibri"/>
        </w:rPr>
        <w:t>covid</w:t>
      </w:r>
      <w:r w:rsidR="00313A6F">
        <w:rPr>
          <w:rFonts w:eastAsia="Calibri"/>
        </w:rPr>
        <w:t>,</w:t>
      </w:r>
      <w:r w:rsidRPr="00002382" w:rsidR="00DC1F32">
        <w:rPr>
          <w:rFonts w:eastAsia="Calibri"/>
        </w:rPr>
        <w:t xml:space="preserve"> which rocket</w:t>
      </w:r>
      <w:r w:rsidR="00313A6F">
        <w:rPr>
          <w:rFonts w:eastAsia="Calibri"/>
        </w:rPr>
        <w:t>-</w:t>
      </w:r>
      <w:r w:rsidRPr="00002382" w:rsidR="00DC1F32">
        <w:rPr>
          <w:rFonts w:eastAsia="Calibri"/>
        </w:rPr>
        <w:t>boosted so many of those insecurities and we saw</w:t>
      </w:r>
      <w:r w:rsidR="00313A6F">
        <w:rPr>
          <w:rFonts w:eastAsia="Calibri"/>
        </w:rPr>
        <w:t xml:space="preserve"> </w:t>
      </w:r>
      <w:r w:rsidR="001B0430">
        <w:rPr>
          <w:rFonts w:eastAsia="Calibri"/>
        </w:rPr>
        <w:t xml:space="preserve">them </w:t>
      </w:r>
      <w:r w:rsidRPr="00002382" w:rsidR="00DC1F32">
        <w:rPr>
          <w:rFonts w:eastAsia="Calibri"/>
        </w:rPr>
        <w:t>become baked in</w:t>
      </w:r>
      <w:r w:rsidR="00313A6F">
        <w:rPr>
          <w:rFonts w:eastAsia="Calibri"/>
        </w:rPr>
        <w:t>.</w:t>
      </w:r>
    </w:p>
    <w:p w:rsidR="00CC6983" w:rsidP="00CC6983">
      <w:pPr>
        <w:pStyle w:val="Remark"/>
        <w:rPr>
          <w:rFonts w:eastAsia="Calibri"/>
        </w:rPr>
      </w:pPr>
      <w:r>
        <w:rPr>
          <w:rFonts w:eastAsia="Calibri"/>
        </w:rPr>
        <w:t>W</w:t>
      </w:r>
      <w:r w:rsidRPr="00002382" w:rsidR="00DC1F32">
        <w:rPr>
          <w:rFonts w:eastAsia="Calibri"/>
        </w:rPr>
        <w:t>hat we did</w:t>
      </w:r>
      <w:r>
        <w:rPr>
          <w:rFonts w:eastAsia="Calibri"/>
        </w:rPr>
        <w:t xml:space="preserve"> not</w:t>
      </w:r>
      <w:r w:rsidRPr="00002382" w:rsidR="00DC1F32">
        <w:rPr>
          <w:rFonts w:eastAsia="Calibri"/>
        </w:rPr>
        <w:t xml:space="preserve"> say in the first </w:t>
      </w:r>
      <w:r w:rsidR="009075DF">
        <w:rPr>
          <w:rFonts w:eastAsia="Calibri"/>
        </w:rPr>
        <w:t xml:space="preserve">one, </w:t>
      </w:r>
      <w:r w:rsidRPr="00002382" w:rsidR="00DC1F32">
        <w:rPr>
          <w:rFonts w:eastAsia="Calibri"/>
        </w:rPr>
        <w:t>of course</w:t>
      </w:r>
      <w:r w:rsidR="009075DF">
        <w:rPr>
          <w:rFonts w:eastAsia="Calibri"/>
        </w:rPr>
        <w:t xml:space="preserve">, </w:t>
      </w:r>
      <w:r w:rsidRPr="00002382" w:rsidR="00DC1F32">
        <w:rPr>
          <w:rFonts w:eastAsia="Calibri"/>
        </w:rPr>
        <w:t xml:space="preserve">is that most families with children that are in poverty are </w:t>
      </w:r>
      <w:r w:rsidRPr="00002382" w:rsidR="00DC1F32">
        <w:rPr>
          <w:rFonts w:eastAsia="Calibri"/>
        </w:rPr>
        <w:t>actually working</w:t>
      </w:r>
      <w:r w:rsidRPr="00002382" w:rsidR="00DC1F32">
        <w:rPr>
          <w:rFonts w:eastAsia="Calibri"/>
        </w:rPr>
        <w:t xml:space="preserve"> now</w:t>
      </w:r>
      <w:r w:rsidR="00F27AE2">
        <w:rPr>
          <w:rFonts w:eastAsia="Calibri"/>
        </w:rPr>
        <w:t>.</w:t>
      </w:r>
      <w:r w:rsidRPr="00002382" w:rsidR="00DC1F32">
        <w:rPr>
          <w:rFonts w:eastAsia="Calibri"/>
        </w:rPr>
        <w:t xml:space="preserve"> </w:t>
      </w:r>
      <w:r w:rsidR="00F27AE2">
        <w:rPr>
          <w:rFonts w:eastAsia="Calibri"/>
        </w:rPr>
        <w:t>That is different from</w:t>
      </w:r>
      <w:r w:rsidRPr="00002382" w:rsidR="00DC1F32">
        <w:rPr>
          <w:rFonts w:eastAsia="Calibri"/>
        </w:rPr>
        <w:t xml:space="preserve"> a couple of decades ago</w:t>
      </w:r>
      <w:r w:rsidR="009075DF">
        <w:rPr>
          <w:rFonts w:eastAsia="Calibri"/>
        </w:rPr>
        <w:t xml:space="preserve">, </w:t>
      </w:r>
      <w:r w:rsidRPr="00002382" w:rsidR="00DC1F32">
        <w:rPr>
          <w:rFonts w:eastAsia="Calibri"/>
        </w:rPr>
        <w:t xml:space="preserve">and </w:t>
      </w:r>
      <w:r w:rsidR="009075DF">
        <w:rPr>
          <w:rFonts w:eastAsia="Calibri"/>
        </w:rPr>
        <w:t xml:space="preserve">it </w:t>
      </w:r>
      <w:r w:rsidRPr="00002382" w:rsidR="00DC1F32">
        <w:rPr>
          <w:rFonts w:eastAsia="Calibri"/>
        </w:rPr>
        <w:t xml:space="preserve">is for all the reasons </w:t>
      </w:r>
      <w:r w:rsidR="00DC1F32">
        <w:rPr>
          <w:rFonts w:eastAsia="Calibri"/>
        </w:rPr>
        <w:t>we have</w:t>
      </w:r>
      <w:r w:rsidRPr="00002382" w:rsidR="00DC1F32">
        <w:rPr>
          <w:rFonts w:eastAsia="Calibri"/>
        </w:rPr>
        <w:t xml:space="preserve"> heard about</w:t>
      </w:r>
      <w:r w:rsidR="00F27AE2">
        <w:rPr>
          <w:rFonts w:eastAsia="Calibri"/>
        </w:rPr>
        <w:t>.</w:t>
      </w:r>
      <w:r w:rsidRPr="00002382" w:rsidR="00DC1F32">
        <w:rPr>
          <w:rFonts w:eastAsia="Calibri"/>
        </w:rPr>
        <w:t xml:space="preserve"> </w:t>
      </w:r>
      <w:r w:rsidR="00EA03D8">
        <w:rPr>
          <w:rFonts w:eastAsia="Calibri"/>
        </w:rPr>
        <w:t>T</w:t>
      </w:r>
      <w:r w:rsidR="001B0430">
        <w:rPr>
          <w:rFonts w:eastAsia="Calibri"/>
        </w:rPr>
        <w:t xml:space="preserve">he </w:t>
      </w:r>
      <w:r w:rsidRPr="00002382" w:rsidR="00DC1F32">
        <w:rPr>
          <w:rFonts w:eastAsia="Calibri"/>
        </w:rPr>
        <w:t xml:space="preserve">discussion </w:t>
      </w:r>
      <w:r w:rsidR="001B0430">
        <w:rPr>
          <w:rFonts w:eastAsia="Calibri"/>
        </w:rPr>
        <w:t xml:space="preserve">is </w:t>
      </w:r>
      <w:r w:rsidRPr="00002382" w:rsidR="00DC1F32">
        <w:rPr>
          <w:rFonts w:eastAsia="Calibri"/>
        </w:rPr>
        <w:t xml:space="preserve">about how </w:t>
      </w:r>
      <w:r w:rsidR="00EA03D8">
        <w:rPr>
          <w:rFonts w:eastAsia="Calibri"/>
        </w:rPr>
        <w:t xml:space="preserve">we </w:t>
      </w:r>
      <w:r w:rsidRPr="00002382" w:rsidR="00DC1F32">
        <w:rPr>
          <w:rFonts w:eastAsia="Calibri"/>
        </w:rPr>
        <w:t>resolve</w:t>
      </w:r>
      <w:r w:rsidR="00EA03D8">
        <w:rPr>
          <w:rFonts w:eastAsia="Calibri"/>
        </w:rPr>
        <w:t>—how we reduce—</w:t>
      </w:r>
      <w:r w:rsidRPr="00002382" w:rsidR="00DC1F32">
        <w:rPr>
          <w:rFonts w:eastAsia="Calibri"/>
        </w:rPr>
        <w:t>poverty</w:t>
      </w:r>
      <w:r w:rsidR="00F27AE2">
        <w:rPr>
          <w:rFonts w:eastAsia="Calibri"/>
        </w:rPr>
        <w:t>.</w:t>
      </w:r>
      <w:r w:rsidRPr="00002382" w:rsidR="00DC1F32">
        <w:rPr>
          <w:rFonts w:eastAsia="Calibri"/>
        </w:rPr>
        <w:t xml:space="preserve"> </w:t>
      </w:r>
      <w:r w:rsidR="00DC1F32">
        <w:rPr>
          <w:rFonts w:eastAsia="Calibri"/>
        </w:rPr>
        <w:t>I have</w:t>
      </w:r>
      <w:r w:rsidRPr="00002382" w:rsidR="00DC1F32">
        <w:rPr>
          <w:rFonts w:eastAsia="Calibri"/>
        </w:rPr>
        <w:t xml:space="preserve"> felt over recent years</w:t>
      </w:r>
      <w:r w:rsidR="00144625">
        <w:rPr>
          <w:rFonts w:eastAsia="Calibri"/>
        </w:rPr>
        <w:t xml:space="preserve"> that</w:t>
      </w:r>
      <w:r w:rsidRPr="00002382" w:rsidR="00DC1F32">
        <w:rPr>
          <w:rFonts w:eastAsia="Calibri"/>
        </w:rPr>
        <w:t xml:space="preserve"> sometimes </w:t>
      </w:r>
      <w:r w:rsidR="00144625">
        <w:rPr>
          <w:rFonts w:eastAsia="Calibri"/>
        </w:rPr>
        <w:t>there</w:t>
      </w:r>
      <w:r w:rsidR="00DC1F32">
        <w:rPr>
          <w:rFonts w:eastAsia="Calibri"/>
        </w:rPr>
        <w:t xml:space="preserve"> is</w:t>
      </w:r>
      <w:r w:rsidRPr="00002382" w:rsidR="00DC1F32">
        <w:rPr>
          <w:rFonts w:eastAsia="Calibri"/>
        </w:rPr>
        <w:t xml:space="preserve"> almost a squeamishness </w:t>
      </w:r>
      <w:r w:rsidR="00EA03D8">
        <w:rPr>
          <w:rFonts w:eastAsia="Calibri"/>
        </w:rPr>
        <w:t xml:space="preserve">about </w:t>
      </w:r>
      <w:r w:rsidRPr="00002382" w:rsidR="00DC1F32">
        <w:rPr>
          <w:rFonts w:eastAsia="Calibri"/>
        </w:rPr>
        <w:t>talking about poverty</w:t>
      </w:r>
      <w:r w:rsidR="00144625">
        <w:rPr>
          <w:rFonts w:eastAsia="Calibri"/>
        </w:rPr>
        <w:t xml:space="preserve">. This </w:t>
      </w:r>
      <w:r w:rsidRPr="00002382" w:rsidR="00DC1F32">
        <w:rPr>
          <w:rFonts w:eastAsia="Calibri"/>
        </w:rPr>
        <w:t>is the moment whe</w:t>
      </w:r>
      <w:r w:rsidR="007511BA">
        <w:rPr>
          <w:rFonts w:eastAsia="Calibri"/>
        </w:rPr>
        <w:t>n</w:t>
      </w:r>
      <w:r w:rsidRPr="00002382" w:rsidR="00DC1F32">
        <w:rPr>
          <w:rFonts w:eastAsia="Calibri"/>
        </w:rPr>
        <w:t xml:space="preserve"> we can start action</w:t>
      </w:r>
      <w:r w:rsidR="00144625">
        <w:rPr>
          <w:rFonts w:eastAsia="Calibri"/>
        </w:rPr>
        <w:t>,</w:t>
      </w:r>
      <w:r w:rsidRPr="00002382" w:rsidR="00DC1F32">
        <w:rPr>
          <w:rFonts w:eastAsia="Calibri"/>
        </w:rPr>
        <w:t xml:space="preserve"> which is what most families that </w:t>
      </w:r>
      <w:r w:rsidR="00DC1F32">
        <w:rPr>
          <w:rFonts w:eastAsia="Calibri"/>
        </w:rPr>
        <w:t>do not</w:t>
      </w:r>
      <w:r w:rsidRPr="00002382" w:rsidR="00DC1F32">
        <w:rPr>
          <w:rFonts w:eastAsia="Calibri"/>
        </w:rPr>
        <w:t xml:space="preserve"> have enough money really want</w:t>
      </w:r>
      <w:r w:rsidR="007511BA">
        <w:rPr>
          <w:rFonts w:eastAsia="Calibri"/>
        </w:rPr>
        <w:t>—</w:t>
      </w:r>
      <w:r w:rsidRPr="00002382" w:rsidR="00DC1F32">
        <w:rPr>
          <w:rFonts w:eastAsia="Calibri"/>
        </w:rPr>
        <w:t>long-term action</w:t>
      </w:r>
      <w:r w:rsidR="00144625">
        <w:rPr>
          <w:rFonts w:eastAsia="Calibri"/>
        </w:rPr>
        <w:t>.</w:t>
      </w:r>
    </w:p>
    <w:p w:rsidR="00FC633F" w:rsidP="00CC6983">
      <w:pPr>
        <w:pStyle w:val="Remark"/>
        <w:rPr>
          <w:rFonts w:eastAsia="Calibri"/>
        </w:rPr>
      </w:pPr>
      <w:r>
        <w:rPr>
          <w:rFonts w:eastAsia="Calibri"/>
        </w:rPr>
        <w:t xml:space="preserve">I think we </w:t>
      </w:r>
      <w:r w:rsidR="00DC1F32">
        <w:rPr>
          <w:rFonts w:eastAsia="Calibri"/>
        </w:rPr>
        <w:t>have</w:t>
      </w:r>
      <w:r w:rsidRPr="00002382" w:rsidR="00DC1F32">
        <w:rPr>
          <w:rFonts w:eastAsia="Calibri"/>
        </w:rPr>
        <w:t xml:space="preserve"> also realised the cost of not doing anything</w:t>
      </w:r>
      <w:r w:rsidR="007511BA">
        <w:rPr>
          <w:rFonts w:eastAsia="Calibri"/>
        </w:rPr>
        <w:t>—</w:t>
      </w:r>
      <w:r w:rsidRPr="00002382" w:rsidR="00DC1F32">
        <w:rPr>
          <w:rFonts w:eastAsia="Calibri"/>
        </w:rPr>
        <w:t>the cost of crisis</w:t>
      </w:r>
      <w:r w:rsidR="007511BA">
        <w:rPr>
          <w:rFonts w:eastAsia="Calibri"/>
        </w:rPr>
        <w:t>. W</w:t>
      </w:r>
      <w:r>
        <w:rPr>
          <w:rFonts w:eastAsia="Calibri"/>
        </w:rPr>
        <w:t>e are</w:t>
      </w:r>
      <w:r w:rsidRPr="00002382" w:rsidR="00DC1F32">
        <w:rPr>
          <w:rFonts w:eastAsia="Calibri"/>
        </w:rPr>
        <w:t xml:space="preserve"> </w:t>
      </w:r>
      <w:r w:rsidR="007C460E">
        <w:rPr>
          <w:rFonts w:eastAsia="Calibri"/>
        </w:rPr>
        <w:t xml:space="preserve">now helping, </w:t>
      </w:r>
      <w:r w:rsidRPr="00002382" w:rsidR="00DC1F32">
        <w:rPr>
          <w:rFonts w:eastAsia="Calibri"/>
        </w:rPr>
        <w:t>for the same money</w:t>
      </w:r>
      <w:r w:rsidR="007C460E">
        <w:rPr>
          <w:rFonts w:eastAsia="Calibri"/>
        </w:rPr>
        <w:t>,</w:t>
      </w:r>
      <w:r w:rsidRPr="00002382" w:rsidR="00DC1F32">
        <w:rPr>
          <w:rFonts w:eastAsia="Calibri"/>
        </w:rPr>
        <w:t xml:space="preserve"> fewer and fewer children with more and more acute needs</w:t>
      </w:r>
      <w:r w:rsidR="007C460E">
        <w:rPr>
          <w:rFonts w:eastAsia="Calibri"/>
        </w:rPr>
        <w:t xml:space="preserve">. That </w:t>
      </w:r>
      <w:r w:rsidRPr="00002382" w:rsidR="00DC1F32">
        <w:rPr>
          <w:rFonts w:eastAsia="Calibri"/>
        </w:rPr>
        <w:t xml:space="preserve">means that most children are </w:t>
      </w:r>
      <w:r w:rsidRPr="00002382" w:rsidR="00DC1F32">
        <w:rPr>
          <w:rFonts w:eastAsia="Calibri"/>
        </w:rPr>
        <w:t>getting less and less because the cost of crisis is so high</w:t>
      </w:r>
      <w:r w:rsidR="007C460E">
        <w:rPr>
          <w:rFonts w:eastAsia="Calibri"/>
        </w:rPr>
        <w:t>.</w:t>
      </w:r>
      <w:r w:rsidRPr="00002382" w:rsidR="00DC1F32">
        <w:rPr>
          <w:rFonts w:eastAsia="Calibri"/>
        </w:rPr>
        <w:t xml:space="preserve"> </w:t>
      </w:r>
      <w:r w:rsidR="007C460E">
        <w:rPr>
          <w:rFonts w:eastAsia="Calibri"/>
        </w:rPr>
        <w:t>It is not</w:t>
      </w:r>
      <w:r w:rsidRPr="00002382" w:rsidR="00DC1F32">
        <w:rPr>
          <w:rFonts w:eastAsia="Calibri"/>
        </w:rPr>
        <w:t xml:space="preserve"> sustainable for us as an economy</w:t>
      </w:r>
      <w:r w:rsidR="007511BA">
        <w:rPr>
          <w:rFonts w:eastAsia="Calibri"/>
        </w:rPr>
        <w:t>. W</w:t>
      </w:r>
      <w:r w:rsidRPr="00002382" w:rsidR="00DC1F32">
        <w:rPr>
          <w:rFonts w:eastAsia="Calibri"/>
        </w:rPr>
        <w:t xml:space="preserve">e </w:t>
      </w:r>
      <w:r w:rsidRPr="00002382" w:rsidR="00DC1F32">
        <w:rPr>
          <w:rFonts w:eastAsia="Calibri"/>
        </w:rPr>
        <w:t>have to</w:t>
      </w:r>
      <w:r w:rsidRPr="00002382" w:rsidR="00DC1F32">
        <w:rPr>
          <w:rFonts w:eastAsia="Calibri"/>
        </w:rPr>
        <w:t xml:space="preserve"> reset ourselves towards</w:t>
      </w:r>
      <w:r w:rsidR="007C460E">
        <w:rPr>
          <w:rFonts w:eastAsia="Calibri"/>
        </w:rPr>
        <w:t xml:space="preserve"> </w:t>
      </w:r>
      <w:r w:rsidRPr="00002382" w:rsidR="00DC1F32">
        <w:rPr>
          <w:rFonts w:eastAsia="Calibri"/>
        </w:rPr>
        <w:t>helping</w:t>
      </w:r>
      <w:r w:rsidR="00DC1F32">
        <w:rPr>
          <w:rFonts w:eastAsia="Calibri"/>
        </w:rPr>
        <w:t xml:space="preserve"> </w:t>
      </w:r>
      <w:r w:rsidRPr="00002382" w:rsidR="00DC1F32">
        <w:rPr>
          <w:rFonts w:eastAsia="Calibri"/>
        </w:rPr>
        <w:t>all families</w:t>
      </w:r>
      <w:r w:rsidR="007511BA">
        <w:rPr>
          <w:rFonts w:eastAsia="Calibri"/>
        </w:rPr>
        <w:t xml:space="preserve">, </w:t>
      </w:r>
      <w:r w:rsidRPr="007C460E" w:rsidR="007C460E">
        <w:rPr>
          <w:rFonts w:eastAsia="Calibri"/>
        </w:rPr>
        <w:t>but</w:t>
      </w:r>
      <w:r w:rsidRPr="00002382" w:rsidR="00DC1F32">
        <w:rPr>
          <w:rFonts w:eastAsia="Calibri"/>
        </w:rPr>
        <w:t xml:space="preserve"> that help has to be alongside a respectful, challenging, supportive relationship about how we help </w:t>
      </w:r>
      <w:r w:rsidR="00B643A4">
        <w:rPr>
          <w:rFonts w:eastAsia="Calibri"/>
        </w:rPr>
        <w:t>people to</w:t>
      </w:r>
      <w:r w:rsidRPr="00002382" w:rsidR="00DC1F32">
        <w:rPr>
          <w:rFonts w:eastAsia="Calibri"/>
        </w:rPr>
        <w:t xml:space="preserve"> get to a different place. </w:t>
      </w:r>
      <w:r w:rsidR="00B643A4">
        <w:rPr>
          <w:rFonts w:eastAsia="Calibri"/>
        </w:rPr>
        <w:t>A</w:t>
      </w:r>
      <w:r w:rsidRPr="00002382" w:rsidR="00DC1F32">
        <w:rPr>
          <w:rFonts w:eastAsia="Calibri"/>
        </w:rPr>
        <w:t xml:space="preserve">gain, </w:t>
      </w:r>
      <w:r w:rsidR="00DC1F32">
        <w:rPr>
          <w:rFonts w:eastAsia="Calibri"/>
        </w:rPr>
        <w:t xml:space="preserve">there </w:t>
      </w:r>
      <w:r w:rsidR="00B643A4">
        <w:rPr>
          <w:rFonts w:eastAsia="Calibri"/>
        </w:rPr>
        <w:t>are</w:t>
      </w:r>
      <w:r w:rsidRPr="00002382" w:rsidR="00DC1F32">
        <w:rPr>
          <w:rFonts w:eastAsia="Calibri"/>
        </w:rPr>
        <w:t xml:space="preserve"> many examples from the past of how that can be done</w:t>
      </w:r>
      <w:r w:rsidR="007511BA">
        <w:rPr>
          <w:rFonts w:eastAsia="Calibri"/>
        </w:rPr>
        <w:t xml:space="preserve">, </w:t>
      </w:r>
      <w:r w:rsidR="0049114F">
        <w:rPr>
          <w:rFonts w:eastAsia="Calibri"/>
        </w:rPr>
        <w:t>but it is c</w:t>
      </w:r>
      <w:r w:rsidRPr="00002382" w:rsidR="00DC1F32">
        <w:rPr>
          <w:rFonts w:eastAsia="Calibri"/>
        </w:rPr>
        <w:t xml:space="preserve">omplicated. </w:t>
      </w:r>
      <w:r w:rsidR="00B643A4">
        <w:rPr>
          <w:rFonts w:eastAsia="Calibri"/>
        </w:rPr>
        <w:t>P</w:t>
      </w:r>
      <w:r w:rsidRPr="00002382" w:rsidR="00DC1F32">
        <w:rPr>
          <w:rFonts w:eastAsia="Calibri"/>
        </w:rPr>
        <w:t>eople</w:t>
      </w:r>
      <w:r w:rsidR="00133ACC">
        <w:rPr>
          <w:rFonts w:eastAsia="Calibri"/>
        </w:rPr>
        <w:t>’</w:t>
      </w:r>
      <w:r w:rsidRPr="00002382" w:rsidR="00DC1F32">
        <w:rPr>
          <w:rFonts w:eastAsia="Calibri"/>
        </w:rPr>
        <w:t xml:space="preserve">s lives are complicated. </w:t>
      </w:r>
      <w:r w:rsidR="00B643A4">
        <w:rPr>
          <w:rFonts w:eastAsia="Calibri"/>
        </w:rPr>
        <w:t>Respect</w:t>
      </w:r>
      <w:r w:rsidRPr="00002382" w:rsidR="00DC1F32">
        <w:rPr>
          <w:rFonts w:eastAsia="Calibri"/>
        </w:rPr>
        <w:t xml:space="preserve"> and having people with trusted relationships is what people need, but also for the long term</w:t>
      </w:r>
      <w:r w:rsidR="00B81BEC">
        <w:rPr>
          <w:rFonts w:eastAsia="Calibri"/>
        </w:rPr>
        <w:t>; t</w:t>
      </w:r>
      <w:r w:rsidRPr="00002382" w:rsidR="00DC1F32">
        <w:rPr>
          <w:rFonts w:eastAsia="Calibri"/>
        </w:rPr>
        <w:t xml:space="preserve">his </w:t>
      </w:r>
      <w:r w:rsidRPr="00002382" w:rsidR="00DC1F32">
        <w:rPr>
          <w:rFonts w:eastAsia="Calibri"/>
        </w:rPr>
        <w:t>has to</w:t>
      </w:r>
      <w:r w:rsidRPr="00002382" w:rsidR="00DC1F32">
        <w:rPr>
          <w:rFonts w:eastAsia="Calibri"/>
        </w:rPr>
        <w:t xml:space="preserve"> be a 10</w:t>
      </w:r>
      <w:r w:rsidR="00B81BEC">
        <w:rPr>
          <w:rFonts w:eastAsia="Calibri"/>
        </w:rPr>
        <w:t xml:space="preserve"> or</w:t>
      </w:r>
      <w:r w:rsidRPr="00002382" w:rsidR="00DC1F32">
        <w:rPr>
          <w:rFonts w:eastAsia="Calibri"/>
        </w:rPr>
        <w:t xml:space="preserve"> 20-year vision.</w:t>
      </w:r>
    </w:p>
    <w:p w:rsidR="00DC1F32" w:rsidP="005307DC">
      <w:pPr>
        <w:pStyle w:val="Question"/>
        <w:rPr>
          <w:rFonts w:eastAsia="Calibri" w:cs="Calibri"/>
        </w:rPr>
      </w:pPr>
      <w:sdt>
        <w:sdtPr>
          <w:alias w:val="Member"/>
          <w:tag w:val="&lt;Member mnisId='5122' dodsId='173263'&gt;"/>
          <w:id w:val="-1655838490"/>
          <w:placeholder>
            <w:docPart w:val="DefaultPlaceholder_-1854013440"/>
          </w:placeholder>
          <w:richText/>
        </w:sdtPr>
        <w:sdtContent>
          <w:r w:rsidRPr="0049114F" w:rsidR="0049114F">
            <w:rPr>
              <w:b/>
            </w:rPr>
            <w:t>Manuela Perteghella:</w:t>
          </w:r>
        </w:sdtContent>
      </w:sdt>
      <w:r w:rsidR="0049114F">
        <w:t xml:space="preserve"> </w:t>
      </w:r>
      <w:r w:rsidRPr="0049114F">
        <w:rPr>
          <w:rFonts w:eastAsia="Calibri" w:cs="Calibri"/>
        </w:rPr>
        <w:t xml:space="preserve">There are several poverty measurements and many recommendations on measures of living standards. </w:t>
      </w:r>
      <w:r w:rsidR="00E83AC9">
        <w:rPr>
          <w:rFonts w:eastAsia="Calibri" w:cs="Calibri"/>
        </w:rPr>
        <w:t>W</w:t>
      </w:r>
      <w:r w:rsidRPr="0049114F">
        <w:rPr>
          <w:rFonts w:eastAsia="Calibri" w:cs="Calibri"/>
        </w:rPr>
        <w:t>hat measures of poverty</w:t>
      </w:r>
      <w:r w:rsidR="00FC40C5">
        <w:rPr>
          <w:rFonts w:eastAsia="Calibri" w:cs="Calibri"/>
        </w:rPr>
        <w:t>—</w:t>
      </w:r>
      <w:r w:rsidRPr="0049114F">
        <w:rPr>
          <w:rFonts w:eastAsia="Calibri" w:cs="Calibri"/>
        </w:rPr>
        <w:t>material deprivation or other indicators of poverty</w:t>
      </w:r>
      <w:r w:rsidR="00FC40C5">
        <w:rPr>
          <w:rFonts w:eastAsia="Calibri" w:cs="Calibri"/>
        </w:rPr>
        <w:t>—</w:t>
      </w:r>
      <w:r w:rsidRPr="0049114F">
        <w:rPr>
          <w:rFonts w:eastAsia="Calibri" w:cs="Calibri"/>
        </w:rPr>
        <w:t>do you think are most useful in discussions and actions on child poverty?</w:t>
      </w:r>
      <w:r w:rsidR="00E83AC9">
        <w:rPr>
          <w:rFonts w:eastAsia="Calibri" w:cs="Calibri"/>
        </w:rPr>
        <w:t xml:space="preserve"> </w:t>
      </w:r>
    </w:p>
    <w:p w:rsidR="00FA2960" w:rsidP="00FA2960">
      <w:pPr>
        <w:pStyle w:val="Answer"/>
        <w:rPr>
          <w:rFonts w:eastAsia="Calibri" w:cs="Calibri"/>
        </w:rPr>
      </w:pPr>
      <w:sdt>
        <w:sdtPr>
          <w:alias w:val="Witness"/>
          <w:id w:val="-1299832332"/>
          <w:placeholder>
            <w:docPart w:val="DefaultPlaceholder_-1854013440"/>
          </w:placeholder>
          <w:richText/>
        </w:sdtPr>
        <w:sdtContent>
          <w:r w:rsidRPr="00E83AC9" w:rsidR="00E83AC9">
            <w:rPr>
              <w:b/>
              <w:i/>
            </w:rPr>
            <w:t>Lord Blunkett:</w:t>
          </w:r>
        </w:sdtContent>
      </w:sdt>
      <w:r w:rsidR="00E83AC9">
        <w:t xml:space="preserve"> </w:t>
      </w:r>
      <w:r w:rsidR="00DC1F32">
        <w:rPr>
          <w:rFonts w:eastAsia="Calibri" w:cs="Calibri"/>
        </w:rPr>
        <w:t>I am</w:t>
      </w:r>
      <w:r w:rsidRPr="00002382" w:rsidR="00DC1F32">
        <w:rPr>
          <w:rFonts w:eastAsia="Calibri" w:cs="Calibri"/>
        </w:rPr>
        <w:t xml:space="preserve"> aware that </w:t>
      </w:r>
      <w:r w:rsidR="00E83AC9">
        <w:rPr>
          <w:rFonts w:eastAsia="Calibri" w:cs="Calibri"/>
        </w:rPr>
        <w:t>Rowntree</w:t>
      </w:r>
      <w:r w:rsidRPr="00002382" w:rsidR="00DC1F32">
        <w:rPr>
          <w:rFonts w:eastAsia="Calibri" w:cs="Calibri"/>
        </w:rPr>
        <w:t xml:space="preserve"> ha</w:t>
      </w:r>
      <w:r w:rsidR="00E83AC9">
        <w:rPr>
          <w:rFonts w:eastAsia="Calibri" w:cs="Calibri"/>
        </w:rPr>
        <w:t>s</w:t>
      </w:r>
      <w:r w:rsidRPr="00002382" w:rsidR="00DC1F32">
        <w:rPr>
          <w:rFonts w:eastAsia="Calibri" w:cs="Calibri"/>
        </w:rPr>
        <w:t xml:space="preserve"> been doing some work on what</w:t>
      </w:r>
      <w:r w:rsidR="00E83AC9">
        <w:rPr>
          <w:rFonts w:eastAsia="Calibri" w:cs="Calibri"/>
        </w:rPr>
        <w:t xml:space="preserve">, </w:t>
      </w:r>
      <w:r w:rsidRPr="00002382" w:rsidR="00DC1F32">
        <w:rPr>
          <w:rFonts w:eastAsia="Calibri" w:cs="Calibri"/>
        </w:rPr>
        <w:t>in our country at this moment in time</w:t>
      </w:r>
      <w:r w:rsidR="00E83AC9">
        <w:rPr>
          <w:rFonts w:eastAsia="Calibri" w:cs="Calibri"/>
        </w:rPr>
        <w:t>, would be</w:t>
      </w:r>
      <w:r w:rsidRPr="00002382" w:rsidR="00DC1F32">
        <w:rPr>
          <w:rFonts w:eastAsia="Calibri" w:cs="Calibri"/>
        </w:rPr>
        <w:t xml:space="preserve"> a baseline for living acceptably</w:t>
      </w:r>
      <w:r w:rsidR="00FC40C5">
        <w:rPr>
          <w:rFonts w:eastAsia="Calibri" w:cs="Calibri"/>
        </w:rPr>
        <w:t xml:space="preserve">; </w:t>
      </w:r>
      <w:r w:rsidR="006F1D05">
        <w:rPr>
          <w:rFonts w:eastAsia="Calibri" w:cs="Calibri"/>
        </w:rPr>
        <w:t>i</w:t>
      </w:r>
      <w:r w:rsidRPr="00002382" w:rsidR="00DC1F32">
        <w:rPr>
          <w:rFonts w:eastAsia="Calibri" w:cs="Calibri"/>
        </w:rPr>
        <w:t>n other words, try</w:t>
      </w:r>
      <w:r>
        <w:rPr>
          <w:rFonts w:eastAsia="Calibri" w:cs="Calibri"/>
        </w:rPr>
        <w:t>ing</w:t>
      </w:r>
      <w:r w:rsidRPr="00002382" w:rsidR="00DC1F32">
        <w:rPr>
          <w:rFonts w:eastAsia="Calibri" w:cs="Calibri"/>
        </w:rPr>
        <w:t xml:space="preserve"> </w:t>
      </w:r>
      <w:r>
        <w:rPr>
          <w:rFonts w:eastAsia="Calibri" w:cs="Calibri"/>
        </w:rPr>
        <w:t>to</w:t>
      </w:r>
      <w:r w:rsidRPr="00002382" w:rsidR="00DC1F32">
        <w:rPr>
          <w:rFonts w:eastAsia="Calibri" w:cs="Calibri"/>
        </w:rPr>
        <w:t xml:space="preserve"> cut through the absolute and relative poverty arguments. </w:t>
      </w:r>
      <w:r w:rsidR="00DC1F32">
        <w:rPr>
          <w:rFonts w:eastAsia="Calibri" w:cs="Calibri"/>
        </w:rPr>
        <w:t>I am</w:t>
      </w:r>
      <w:r w:rsidRPr="00002382" w:rsidR="00DC1F32">
        <w:rPr>
          <w:rFonts w:eastAsia="Calibri" w:cs="Calibri"/>
        </w:rPr>
        <w:t xml:space="preserve"> also familiar with the Social Metrics Commission, although I have some </w:t>
      </w:r>
      <w:r w:rsidR="001E19C3">
        <w:rPr>
          <w:rFonts w:eastAsia="Calibri" w:cs="Calibri"/>
        </w:rPr>
        <w:t xml:space="preserve">real </w:t>
      </w:r>
      <w:r w:rsidRPr="00002382" w:rsidR="00DC1F32">
        <w:rPr>
          <w:rFonts w:eastAsia="Calibri" w:cs="Calibri"/>
        </w:rPr>
        <w:t>doubts about how calculations are made.</w:t>
      </w:r>
    </w:p>
    <w:p w:rsidR="00812603" w:rsidP="006036DA">
      <w:pPr>
        <w:pStyle w:val="Answer"/>
        <w:rPr>
          <w:rFonts w:eastAsia="Calibri" w:cs="Calibri"/>
        </w:rPr>
      </w:pPr>
      <w:r w:rsidRPr="00002382">
        <w:rPr>
          <w:rFonts w:eastAsia="Calibri" w:cs="Calibri"/>
        </w:rPr>
        <w:t xml:space="preserve">We </w:t>
      </w:r>
      <w:r>
        <w:rPr>
          <w:rFonts w:eastAsia="Calibri" w:cs="Calibri"/>
        </w:rPr>
        <w:t>cannot</w:t>
      </w:r>
      <w:r w:rsidRPr="00002382">
        <w:rPr>
          <w:rFonts w:eastAsia="Calibri" w:cs="Calibri"/>
        </w:rPr>
        <w:t xml:space="preserve"> use averages. Michael Gove once said he wanted all schools to be at the average. Well, once </w:t>
      </w:r>
      <w:r>
        <w:rPr>
          <w:rFonts w:eastAsia="Calibri" w:cs="Calibri"/>
        </w:rPr>
        <w:t xml:space="preserve">you </w:t>
      </w:r>
      <w:r w:rsidR="00133ACC">
        <w:rPr>
          <w:rFonts w:eastAsia="Calibri" w:cs="Calibri"/>
        </w:rPr>
        <w:t>have</w:t>
      </w:r>
      <w:r w:rsidRPr="00002382">
        <w:rPr>
          <w:rFonts w:eastAsia="Calibri" w:cs="Calibri"/>
        </w:rPr>
        <w:t xml:space="preserve"> the average, the average </w:t>
      </w:r>
      <w:r w:rsidR="00FA2960">
        <w:rPr>
          <w:rFonts w:eastAsia="Calibri" w:cs="Calibri"/>
        </w:rPr>
        <w:t xml:space="preserve">has </w:t>
      </w:r>
      <w:r w:rsidRPr="00002382">
        <w:rPr>
          <w:rFonts w:eastAsia="Calibri" w:cs="Calibri"/>
        </w:rPr>
        <w:t xml:space="preserve">changed, and all the calculations you </w:t>
      </w:r>
      <w:r w:rsidRPr="00002382">
        <w:rPr>
          <w:rFonts w:eastAsia="Calibri" w:cs="Calibri"/>
        </w:rPr>
        <w:t>have to</w:t>
      </w:r>
      <w:r w:rsidRPr="00002382">
        <w:rPr>
          <w:rFonts w:eastAsia="Calibri" w:cs="Calibri"/>
        </w:rPr>
        <w:t xml:space="preserve"> make are</w:t>
      </w:r>
      <w:r w:rsidR="00BA6C41">
        <w:rPr>
          <w:rFonts w:eastAsia="Calibri" w:cs="Calibri"/>
        </w:rPr>
        <w:t xml:space="preserve"> about</w:t>
      </w:r>
      <w:r w:rsidR="001E19C3">
        <w:rPr>
          <w:rFonts w:eastAsia="Calibri" w:cs="Calibri"/>
        </w:rPr>
        <w:t xml:space="preserve"> whether </w:t>
      </w:r>
      <w:r w:rsidRPr="00002382">
        <w:rPr>
          <w:rFonts w:eastAsia="Calibri" w:cs="Calibri"/>
        </w:rPr>
        <w:t xml:space="preserve">people </w:t>
      </w:r>
      <w:r w:rsidR="001E19C3">
        <w:rPr>
          <w:rFonts w:eastAsia="Calibri" w:cs="Calibri"/>
        </w:rPr>
        <w:t xml:space="preserve">have </w:t>
      </w:r>
      <w:r w:rsidRPr="00002382">
        <w:rPr>
          <w:rFonts w:eastAsia="Calibri" w:cs="Calibri"/>
        </w:rPr>
        <w:t>floated up or floated down</w:t>
      </w:r>
      <w:r w:rsidR="001E19C3">
        <w:rPr>
          <w:rFonts w:eastAsia="Calibri" w:cs="Calibri"/>
        </w:rPr>
        <w:t>.</w:t>
      </w:r>
      <w:r w:rsidR="00CC6983">
        <w:rPr>
          <w:rFonts w:eastAsia="Calibri" w:cs="Calibri"/>
        </w:rPr>
        <w:t xml:space="preserve"> N</w:t>
      </w:r>
      <w:r w:rsidRPr="00002382">
        <w:rPr>
          <w:rFonts w:eastAsia="Calibri" w:cs="Calibri"/>
        </w:rPr>
        <w:t>ormally</w:t>
      </w:r>
      <w:r>
        <w:rPr>
          <w:rFonts w:eastAsia="Calibri" w:cs="Calibri"/>
        </w:rPr>
        <w:t xml:space="preserve"> it is</w:t>
      </w:r>
      <w:r w:rsidRPr="00002382">
        <w:rPr>
          <w:rFonts w:eastAsia="Calibri" w:cs="Calibri"/>
        </w:rPr>
        <w:t xml:space="preserve"> the former, hopefully, rather than</w:t>
      </w:r>
      <w:r>
        <w:rPr>
          <w:rFonts w:eastAsia="Calibri" w:cs="Calibri"/>
        </w:rPr>
        <w:t>—well, y</w:t>
      </w:r>
      <w:r w:rsidR="00EB430B">
        <w:rPr>
          <w:rFonts w:eastAsia="Calibri" w:cs="Calibri"/>
        </w:rPr>
        <w:t xml:space="preserve">ou </w:t>
      </w:r>
      <w:r w:rsidRPr="00002382">
        <w:rPr>
          <w:rFonts w:eastAsia="Calibri" w:cs="Calibri"/>
        </w:rPr>
        <w:t>very rarely get the latter</w:t>
      </w:r>
      <w:r>
        <w:rPr>
          <w:rFonts w:eastAsia="Calibri" w:cs="Calibri"/>
        </w:rPr>
        <w:t>;</w:t>
      </w:r>
      <w:r w:rsidRPr="00002382">
        <w:rPr>
          <w:rFonts w:eastAsia="Calibri" w:cs="Calibri"/>
        </w:rPr>
        <w:t xml:space="preserve"> let</w:t>
      </w:r>
      <w:r>
        <w:rPr>
          <w:rFonts w:eastAsia="Calibri" w:cs="Calibri"/>
        </w:rPr>
        <w:t xml:space="preserve"> u</w:t>
      </w:r>
      <w:r w:rsidRPr="00002382">
        <w:rPr>
          <w:rFonts w:eastAsia="Calibri" w:cs="Calibri"/>
        </w:rPr>
        <w:t>s put it that way.</w:t>
      </w:r>
      <w:r>
        <w:rPr>
          <w:rFonts w:eastAsia="Calibri" w:cs="Calibri"/>
        </w:rPr>
        <w:t xml:space="preserve"> </w:t>
      </w:r>
      <w:r w:rsidR="00EB430B">
        <w:rPr>
          <w:rFonts w:eastAsia="Calibri" w:cs="Calibri"/>
        </w:rPr>
        <w:t>I</w:t>
      </w:r>
      <w:r w:rsidRPr="00002382">
        <w:rPr>
          <w:rFonts w:eastAsia="Calibri" w:cs="Calibri"/>
        </w:rPr>
        <w:t xml:space="preserve">ncomes very rarely come down as a cohort. </w:t>
      </w:r>
      <w:r w:rsidR="00EB430B">
        <w:rPr>
          <w:rFonts w:eastAsia="Calibri" w:cs="Calibri"/>
        </w:rPr>
        <w:t xml:space="preserve">If </w:t>
      </w:r>
      <w:r w:rsidRPr="00002382">
        <w:rPr>
          <w:rFonts w:eastAsia="Calibri" w:cs="Calibri"/>
        </w:rPr>
        <w:t>we can get incomes up, the average changes.</w:t>
      </w:r>
      <w:r w:rsidR="00EB430B">
        <w:rPr>
          <w:rFonts w:eastAsia="Calibri" w:cs="Calibri"/>
        </w:rPr>
        <w:t xml:space="preserve"> </w:t>
      </w:r>
    </w:p>
    <w:p w:rsidR="00CC6983" w:rsidP="006036DA">
      <w:pPr>
        <w:pStyle w:val="Answer"/>
        <w:rPr>
          <w:rFonts w:eastAsia="Calibri" w:cs="Calibri"/>
        </w:rPr>
      </w:pPr>
      <w:r>
        <w:rPr>
          <w:rFonts w:eastAsia="Calibri" w:cs="Calibri"/>
        </w:rPr>
        <w:t xml:space="preserve">Rowntree has </w:t>
      </w:r>
      <w:r w:rsidRPr="00002382" w:rsidR="00DC1F32">
        <w:rPr>
          <w:rFonts w:eastAsia="Calibri" w:cs="Calibri"/>
        </w:rPr>
        <w:t xml:space="preserve">been trying to do something about what </w:t>
      </w:r>
      <w:r w:rsidR="00C771D8">
        <w:rPr>
          <w:rFonts w:eastAsia="Calibri" w:cs="Calibri"/>
        </w:rPr>
        <w:t>it would</w:t>
      </w:r>
      <w:r w:rsidRPr="00002382" w:rsidR="00DC1F32">
        <w:rPr>
          <w:rFonts w:eastAsia="Calibri" w:cs="Calibri"/>
        </w:rPr>
        <w:t xml:space="preserve"> look like to have an income that allowed you to live acceptably. I think </w:t>
      </w:r>
      <w:r w:rsidR="00DC1F32">
        <w:rPr>
          <w:rFonts w:eastAsia="Calibri" w:cs="Calibri"/>
        </w:rPr>
        <w:t>that is</w:t>
      </w:r>
      <w:r w:rsidRPr="00002382" w:rsidR="00DC1F32">
        <w:rPr>
          <w:rFonts w:eastAsia="Calibri" w:cs="Calibri"/>
        </w:rPr>
        <w:t xml:space="preserve"> a much better way of approaching it. </w:t>
      </w:r>
      <w:r w:rsidR="00DC1F32">
        <w:rPr>
          <w:rFonts w:eastAsia="Calibri" w:cs="Calibri"/>
        </w:rPr>
        <w:t>It is</w:t>
      </w:r>
      <w:r w:rsidRPr="00002382" w:rsidR="00DC1F32">
        <w:rPr>
          <w:rFonts w:eastAsia="Calibri" w:cs="Calibri"/>
        </w:rPr>
        <w:t xml:space="preserve"> difficult because </w:t>
      </w:r>
      <w:r w:rsidR="00DC1F32">
        <w:rPr>
          <w:rFonts w:eastAsia="Calibri" w:cs="Calibri"/>
        </w:rPr>
        <w:t xml:space="preserve">you </w:t>
      </w:r>
      <w:r w:rsidR="00DC1F32">
        <w:rPr>
          <w:rFonts w:eastAsia="Calibri" w:cs="Calibri"/>
        </w:rPr>
        <w:t>have</w:t>
      </w:r>
      <w:r w:rsidRPr="00002382" w:rsidR="00DC1F32">
        <w:rPr>
          <w:rFonts w:eastAsia="Calibri" w:cs="Calibri"/>
        </w:rPr>
        <w:t xml:space="preserve"> to</w:t>
      </w:r>
      <w:r w:rsidRPr="00002382" w:rsidR="00DC1F32">
        <w:rPr>
          <w:rFonts w:eastAsia="Calibri" w:cs="Calibri"/>
        </w:rPr>
        <w:t xml:space="preserve"> have a starting </w:t>
      </w:r>
      <w:r w:rsidRPr="00002382" w:rsidR="00745485">
        <w:rPr>
          <w:rFonts w:eastAsia="Calibri" w:cs="Calibri"/>
        </w:rPr>
        <w:t>point</w:t>
      </w:r>
      <w:r w:rsidRPr="00002382" w:rsidR="00DC1F32">
        <w:rPr>
          <w:rFonts w:eastAsia="Calibri" w:cs="Calibri"/>
        </w:rPr>
        <w:t xml:space="preserve"> and </w:t>
      </w:r>
      <w:r w:rsidR="00DC1F32">
        <w:rPr>
          <w:rFonts w:eastAsia="Calibri" w:cs="Calibri"/>
        </w:rPr>
        <w:t>you have</w:t>
      </w:r>
      <w:r w:rsidRPr="00002382" w:rsidR="00DC1F32">
        <w:rPr>
          <w:rFonts w:eastAsia="Calibri" w:cs="Calibri"/>
        </w:rPr>
        <w:t xml:space="preserve"> to work towards it</w:t>
      </w:r>
      <w:r w:rsidR="00C70F97">
        <w:rPr>
          <w:rFonts w:eastAsia="Calibri" w:cs="Calibri"/>
        </w:rPr>
        <w:t>, but o</w:t>
      </w:r>
      <w:r w:rsidRPr="00002382" w:rsidR="00DC1F32">
        <w:rPr>
          <w:rFonts w:eastAsia="Calibri" w:cs="Calibri"/>
        </w:rPr>
        <w:t>therwise, you</w:t>
      </w:r>
      <w:r w:rsidR="00C771D8">
        <w:rPr>
          <w:rFonts w:eastAsia="Calibri" w:cs="Calibri"/>
        </w:rPr>
        <w:t xml:space="preserve"> are </w:t>
      </w:r>
      <w:r w:rsidRPr="00002382" w:rsidR="00DC1F32">
        <w:rPr>
          <w:rFonts w:eastAsia="Calibri" w:cs="Calibri"/>
        </w:rPr>
        <w:t xml:space="preserve">always chasing </w:t>
      </w:r>
      <w:r w:rsidR="009566FE">
        <w:rPr>
          <w:rFonts w:eastAsia="Calibri" w:cs="Calibri"/>
        </w:rPr>
        <w:t xml:space="preserve">your </w:t>
      </w:r>
      <w:r w:rsidRPr="00002382" w:rsidR="00DC1F32">
        <w:rPr>
          <w:rFonts w:eastAsia="Calibri" w:cs="Calibri"/>
        </w:rPr>
        <w:t xml:space="preserve">tail. </w:t>
      </w:r>
      <w:r w:rsidR="00C771D8">
        <w:rPr>
          <w:rFonts w:eastAsia="Calibri" w:cs="Calibri"/>
        </w:rPr>
        <w:t>W</w:t>
      </w:r>
      <w:r w:rsidRPr="00002382" w:rsidR="00DC1F32">
        <w:rPr>
          <w:rFonts w:eastAsia="Calibri" w:cs="Calibri"/>
        </w:rPr>
        <w:t>e could argue all morning about what absolute poverty</w:t>
      </w:r>
      <w:r w:rsidR="00C771D8">
        <w:rPr>
          <w:rFonts w:eastAsia="Calibri" w:cs="Calibri"/>
        </w:rPr>
        <w:t xml:space="preserve"> is</w:t>
      </w:r>
      <w:r w:rsidRPr="00002382" w:rsidR="00DC1F32">
        <w:rPr>
          <w:rFonts w:eastAsia="Calibri" w:cs="Calibri"/>
        </w:rPr>
        <w:t xml:space="preserve">. We could argue about what is relative in </w:t>
      </w:r>
      <w:r w:rsidR="00BD2486">
        <w:rPr>
          <w:rFonts w:eastAsia="Calibri" w:cs="Calibri"/>
        </w:rPr>
        <w:t xml:space="preserve">the </w:t>
      </w:r>
      <w:r w:rsidRPr="00002382" w:rsidR="00DC1F32">
        <w:rPr>
          <w:rFonts w:eastAsia="Calibri" w:cs="Calibri"/>
        </w:rPr>
        <w:t xml:space="preserve">situation I described a minute or two ago where </w:t>
      </w:r>
      <w:r w:rsidR="00DC1F32">
        <w:rPr>
          <w:rFonts w:eastAsia="Calibri" w:cs="Calibri"/>
        </w:rPr>
        <w:t>we have</w:t>
      </w:r>
      <w:r w:rsidRPr="00002382" w:rsidR="00DC1F32">
        <w:rPr>
          <w:rFonts w:eastAsia="Calibri" w:cs="Calibri"/>
        </w:rPr>
        <w:t xml:space="preserve"> had a decade </w:t>
      </w:r>
      <w:r w:rsidR="00BD2486">
        <w:rPr>
          <w:rFonts w:eastAsia="Calibri" w:cs="Calibri"/>
        </w:rPr>
        <w:t xml:space="preserve">when </w:t>
      </w:r>
      <w:r w:rsidRPr="00002382" w:rsidR="00DC1F32">
        <w:rPr>
          <w:rFonts w:eastAsia="Calibri" w:cs="Calibri"/>
        </w:rPr>
        <w:t xml:space="preserve">general incomes </w:t>
      </w:r>
      <w:r w:rsidR="00D641EE">
        <w:rPr>
          <w:rFonts w:eastAsia="Calibri" w:cs="Calibri"/>
        </w:rPr>
        <w:t xml:space="preserve">have </w:t>
      </w:r>
      <w:r w:rsidRPr="00002382" w:rsidR="00DC1F32">
        <w:rPr>
          <w:rFonts w:eastAsia="Calibri" w:cs="Calibri"/>
        </w:rPr>
        <w:t>flatlined.</w:t>
      </w:r>
      <w:r w:rsidR="006036DA">
        <w:rPr>
          <w:rFonts w:eastAsia="Calibri" w:cs="Calibri"/>
        </w:rPr>
        <w:t xml:space="preserve"> </w:t>
      </w:r>
      <w:r w:rsidR="00DC1F32">
        <w:rPr>
          <w:rFonts w:eastAsia="Calibri" w:cs="Calibri"/>
        </w:rPr>
        <w:t>They are</w:t>
      </w:r>
      <w:r w:rsidRPr="00002382" w:rsidR="00DC1F32">
        <w:rPr>
          <w:rFonts w:eastAsia="Calibri" w:cs="Calibri"/>
        </w:rPr>
        <w:t xml:space="preserve"> rising now because earned incomes are rising above inflation and the national living wage</w:t>
      </w:r>
      <w:r w:rsidR="006036DA">
        <w:rPr>
          <w:rFonts w:eastAsia="Calibri" w:cs="Calibri"/>
        </w:rPr>
        <w:t xml:space="preserve"> has</w:t>
      </w:r>
      <w:r w:rsidRPr="00002382" w:rsidR="00DC1F32">
        <w:rPr>
          <w:rFonts w:eastAsia="Calibri" w:cs="Calibri"/>
        </w:rPr>
        <w:t xml:space="preserve"> risen above inflation. </w:t>
      </w:r>
      <w:r w:rsidR="00BD2486">
        <w:rPr>
          <w:rFonts w:eastAsia="Calibri" w:cs="Calibri"/>
        </w:rPr>
        <w:t>T</w:t>
      </w:r>
      <w:r w:rsidRPr="00002382" w:rsidR="00DC1F32">
        <w:rPr>
          <w:rFonts w:eastAsia="Calibri" w:cs="Calibri"/>
        </w:rPr>
        <w:t>here is a gradual increase in income generally, which is bound to have an impact on people</w:t>
      </w:r>
      <w:r w:rsidR="00133ACC">
        <w:rPr>
          <w:rFonts w:eastAsia="Calibri" w:cs="Calibri"/>
        </w:rPr>
        <w:t>’</w:t>
      </w:r>
      <w:r w:rsidRPr="00002382" w:rsidR="00DC1F32">
        <w:rPr>
          <w:rFonts w:eastAsia="Calibri" w:cs="Calibri"/>
        </w:rPr>
        <w:t>s living standards.</w:t>
      </w:r>
    </w:p>
    <w:p w:rsidR="00DC1F32" w:rsidP="006036DA">
      <w:pPr>
        <w:pStyle w:val="Answer"/>
        <w:rPr>
          <w:rFonts w:eastAsia="Calibri" w:cs="Calibri"/>
        </w:rPr>
      </w:pPr>
      <w:r>
        <w:rPr>
          <w:rFonts w:eastAsia="Calibri" w:cs="Calibri"/>
        </w:rPr>
        <w:t>I am</w:t>
      </w:r>
      <w:r w:rsidRPr="00002382">
        <w:rPr>
          <w:rFonts w:eastAsia="Calibri" w:cs="Calibri"/>
        </w:rPr>
        <w:t xml:space="preserve"> very keen that we try</w:t>
      </w:r>
      <w:r w:rsidR="006036DA">
        <w:rPr>
          <w:rFonts w:eastAsia="Calibri" w:cs="Calibri"/>
        </w:rPr>
        <w:t xml:space="preserve"> to </w:t>
      </w:r>
      <w:r w:rsidRPr="00002382">
        <w:rPr>
          <w:rFonts w:eastAsia="Calibri" w:cs="Calibri"/>
        </w:rPr>
        <w:t xml:space="preserve">get off something that moves as you move, because otherwise </w:t>
      </w:r>
      <w:r>
        <w:rPr>
          <w:rFonts w:eastAsia="Calibri" w:cs="Calibri"/>
        </w:rPr>
        <w:t>we will</w:t>
      </w:r>
      <w:r w:rsidRPr="00002382">
        <w:rPr>
          <w:rFonts w:eastAsia="Calibri" w:cs="Calibri"/>
        </w:rPr>
        <w:t xml:space="preserve"> never get there.</w:t>
      </w:r>
      <w:r w:rsidR="006036DA">
        <w:rPr>
          <w:rFonts w:eastAsia="Calibri" w:cs="Calibri"/>
        </w:rPr>
        <w:t xml:space="preserve"> </w:t>
      </w:r>
      <w:r w:rsidR="00F13C46">
        <w:rPr>
          <w:rFonts w:eastAsia="Calibri" w:cs="Calibri"/>
        </w:rPr>
        <w:t>In fact, t</w:t>
      </w:r>
      <w:r w:rsidR="00351B7A">
        <w:rPr>
          <w:rFonts w:eastAsia="Calibri" w:cs="Calibri"/>
        </w:rPr>
        <w:t>he</w:t>
      </w:r>
      <w:r w:rsidRPr="00002382">
        <w:rPr>
          <w:rFonts w:eastAsia="Calibri" w:cs="Calibri"/>
        </w:rPr>
        <w:t xml:space="preserve"> more the average goes up, the more people will fall into your definition of </w:t>
      </w:r>
      <w:r w:rsidRPr="00002382" w:rsidR="00745485">
        <w:rPr>
          <w:rFonts w:eastAsia="Calibri" w:cs="Calibri"/>
        </w:rPr>
        <w:t>poverty,</w:t>
      </w:r>
      <w:r w:rsidR="00351B7A">
        <w:rPr>
          <w:rFonts w:eastAsia="Calibri" w:cs="Calibri"/>
        </w:rPr>
        <w:t xml:space="preserve"> s</w:t>
      </w:r>
      <w:r w:rsidRPr="00002382">
        <w:rPr>
          <w:rFonts w:eastAsia="Calibri" w:cs="Calibri"/>
        </w:rPr>
        <w:t xml:space="preserve">o you never get yourself out of it. Sorry, </w:t>
      </w:r>
      <w:r w:rsidR="00351B7A">
        <w:rPr>
          <w:rFonts w:eastAsia="Calibri" w:cs="Calibri"/>
        </w:rPr>
        <w:t xml:space="preserve">but </w:t>
      </w:r>
      <w:r>
        <w:rPr>
          <w:rFonts w:eastAsia="Calibri" w:cs="Calibri"/>
        </w:rPr>
        <w:t>it is</w:t>
      </w:r>
      <w:r w:rsidRPr="00002382">
        <w:rPr>
          <w:rFonts w:eastAsia="Calibri" w:cs="Calibri"/>
        </w:rPr>
        <w:t xml:space="preserve"> something that exercises me, especially reading the Social Metrics Commission stuff.</w:t>
      </w:r>
    </w:p>
    <w:p w:rsidR="00DC1F32" w:rsidP="00A710DF">
      <w:pPr>
        <w:pStyle w:val="Answer"/>
        <w:rPr>
          <w:rFonts w:eastAsia="Calibri" w:cs="Calibri"/>
        </w:rPr>
      </w:pPr>
      <w:sdt>
        <w:sdtPr>
          <w:alias w:val="Witness"/>
          <w:id w:val="-1568401850"/>
          <w:placeholder>
            <w:docPart w:val="DefaultPlaceholder_-1854013440"/>
          </w:placeholder>
          <w:richText/>
        </w:sdtPr>
        <w:sdtContent>
          <w:r w:rsidRPr="00A710DF" w:rsidR="00A710DF">
            <w:rPr>
              <w:b/>
              <w:i/>
            </w:rPr>
            <w:t>Naomi Eisenstadt:</w:t>
          </w:r>
        </w:sdtContent>
      </w:sdt>
      <w:r w:rsidR="00A710DF">
        <w:t xml:space="preserve"> </w:t>
      </w:r>
      <w:r>
        <w:rPr>
          <w:rFonts w:eastAsia="Calibri" w:cs="Calibri"/>
        </w:rPr>
        <w:t>I am</w:t>
      </w:r>
      <w:r w:rsidRPr="00002382">
        <w:rPr>
          <w:rFonts w:eastAsia="Calibri" w:cs="Calibri"/>
        </w:rPr>
        <w:t xml:space="preserve"> going to reference some of the work that David just spoke about. Donald Hirsch did the original work that the Ro</w:t>
      </w:r>
      <w:r w:rsidR="00A710DF">
        <w:rPr>
          <w:rFonts w:eastAsia="Calibri" w:cs="Calibri"/>
        </w:rPr>
        <w:t>wntree</w:t>
      </w:r>
      <w:r w:rsidRPr="00002382">
        <w:rPr>
          <w:rFonts w:eastAsia="Calibri" w:cs="Calibri"/>
        </w:rPr>
        <w:t xml:space="preserve"> </w:t>
      </w:r>
      <w:r w:rsidR="000F1FC2">
        <w:rPr>
          <w:rFonts w:eastAsia="Calibri" w:cs="Calibri"/>
        </w:rPr>
        <w:t xml:space="preserve">research </w:t>
      </w:r>
      <w:r w:rsidRPr="00002382">
        <w:rPr>
          <w:rFonts w:eastAsia="Calibri" w:cs="Calibri"/>
        </w:rPr>
        <w:t>is based on</w:t>
      </w:r>
      <w:r w:rsidR="000F1FC2">
        <w:rPr>
          <w:rFonts w:eastAsia="Calibri" w:cs="Calibri"/>
        </w:rPr>
        <w:t>.</w:t>
      </w:r>
      <w:r w:rsidRPr="00002382">
        <w:rPr>
          <w:rFonts w:eastAsia="Calibri" w:cs="Calibri"/>
        </w:rPr>
        <w:t xml:space="preserve"> </w:t>
      </w:r>
      <w:r w:rsidR="000F1FC2">
        <w:rPr>
          <w:rFonts w:eastAsia="Calibri" w:cs="Calibri"/>
        </w:rPr>
        <w:t xml:space="preserve">He </w:t>
      </w:r>
      <w:r w:rsidRPr="00002382">
        <w:rPr>
          <w:rFonts w:eastAsia="Calibri" w:cs="Calibri"/>
        </w:rPr>
        <w:t xml:space="preserve">did work on </w:t>
      </w:r>
      <w:r>
        <w:rPr>
          <w:rFonts w:eastAsia="Calibri" w:cs="Calibri"/>
        </w:rPr>
        <w:t>what is</w:t>
      </w:r>
      <w:r w:rsidRPr="00002382">
        <w:rPr>
          <w:rFonts w:eastAsia="Calibri" w:cs="Calibri"/>
        </w:rPr>
        <w:t xml:space="preserve"> called a minimum income standard. </w:t>
      </w:r>
      <w:r w:rsidR="00C7020A">
        <w:rPr>
          <w:rFonts w:eastAsia="Calibri" w:cs="Calibri"/>
        </w:rPr>
        <w:t>I</w:t>
      </w:r>
      <w:r w:rsidRPr="00002382">
        <w:rPr>
          <w:rFonts w:eastAsia="Calibri" w:cs="Calibri"/>
        </w:rPr>
        <w:t>t</w:t>
      </w:r>
      <w:r>
        <w:rPr>
          <w:rFonts w:eastAsia="Calibri" w:cs="Calibri"/>
        </w:rPr>
        <w:t xml:space="preserve"> is</w:t>
      </w:r>
      <w:r w:rsidRPr="00002382">
        <w:rPr>
          <w:rFonts w:eastAsia="Calibri" w:cs="Calibri"/>
        </w:rPr>
        <w:t xml:space="preserve"> brilliant work</w:t>
      </w:r>
      <w:r w:rsidR="00C7020A">
        <w:rPr>
          <w:rFonts w:eastAsia="Calibri" w:cs="Calibri"/>
        </w:rPr>
        <w:t xml:space="preserve">, </w:t>
      </w:r>
      <w:r w:rsidRPr="00002382">
        <w:rPr>
          <w:rFonts w:eastAsia="Calibri" w:cs="Calibri"/>
        </w:rPr>
        <w:t xml:space="preserve">but the difficulty </w:t>
      </w:r>
      <w:r w:rsidR="000F1FC2">
        <w:rPr>
          <w:rFonts w:eastAsia="Calibri" w:cs="Calibri"/>
        </w:rPr>
        <w:t xml:space="preserve">of </w:t>
      </w:r>
      <w:r w:rsidRPr="00002382">
        <w:rPr>
          <w:rFonts w:eastAsia="Calibri" w:cs="Calibri"/>
        </w:rPr>
        <w:t>establishing a poverty line</w:t>
      </w:r>
      <w:r w:rsidR="00C7020A">
        <w:rPr>
          <w:rFonts w:eastAsia="Calibri" w:cs="Calibri"/>
        </w:rPr>
        <w:t>,</w:t>
      </w:r>
      <w:r w:rsidRPr="00002382">
        <w:rPr>
          <w:rFonts w:eastAsia="Calibri" w:cs="Calibri"/>
        </w:rPr>
        <w:t xml:space="preserve"> or what a minimum income standard is, is </w:t>
      </w:r>
      <w:r w:rsidR="000F1FC2">
        <w:rPr>
          <w:rFonts w:eastAsia="Calibri" w:cs="Calibri"/>
        </w:rPr>
        <w:t xml:space="preserve">that </w:t>
      </w:r>
      <w:r w:rsidR="00151C65">
        <w:rPr>
          <w:rFonts w:eastAsia="Calibri" w:cs="Calibri"/>
        </w:rPr>
        <w:t>it</w:t>
      </w:r>
      <w:r w:rsidR="000F1FC2">
        <w:rPr>
          <w:rFonts w:eastAsia="Calibri" w:cs="Calibri"/>
        </w:rPr>
        <w:t xml:space="preserve"> is </w:t>
      </w:r>
      <w:r w:rsidR="00C7020A">
        <w:rPr>
          <w:rFonts w:eastAsia="Calibri" w:cs="Calibri"/>
        </w:rPr>
        <w:t xml:space="preserve">incredibly </w:t>
      </w:r>
      <w:r w:rsidRPr="00002382">
        <w:rPr>
          <w:rFonts w:eastAsia="Calibri" w:cs="Calibri"/>
        </w:rPr>
        <w:t xml:space="preserve">variable depending on where </w:t>
      </w:r>
      <w:r w:rsidR="00C7020A">
        <w:rPr>
          <w:rFonts w:eastAsia="Calibri" w:cs="Calibri"/>
        </w:rPr>
        <w:t xml:space="preserve">you </w:t>
      </w:r>
      <w:r w:rsidRPr="00002382">
        <w:rPr>
          <w:rFonts w:eastAsia="Calibri" w:cs="Calibri"/>
        </w:rPr>
        <w:t>live.</w:t>
      </w:r>
    </w:p>
    <w:p w:rsidR="00DC1F32" w:rsidP="00412062">
      <w:pPr>
        <w:pStyle w:val="Answer"/>
      </w:pPr>
      <w:sdt>
        <w:sdtPr>
          <w:alias w:val="Witness"/>
          <w:id w:val="-1767381334"/>
          <w:placeholder>
            <w:docPart w:val="DefaultPlaceholder_-1854013440"/>
          </w:placeholder>
          <w:richText/>
        </w:sdtPr>
        <w:sdtContent>
          <w:r w:rsidRPr="00412062" w:rsidR="00412062">
            <w:rPr>
              <w:b/>
              <w:i/>
            </w:rPr>
            <w:t>Lord Blunkett:</w:t>
          </w:r>
        </w:sdtContent>
      </w:sdt>
      <w:r w:rsidR="00412062">
        <w:t xml:space="preserve"> F</w:t>
      </w:r>
      <w:r w:rsidRPr="00002382">
        <w:rPr>
          <w:rFonts w:eastAsia="Calibri" w:cs="Calibri"/>
        </w:rPr>
        <w:t>orgive me, this is not universal basic income.</w:t>
      </w:r>
    </w:p>
    <w:p w:rsidR="005B2BB7" w:rsidP="00412062">
      <w:pPr>
        <w:pStyle w:val="Answer"/>
        <w:rPr>
          <w:rFonts w:eastAsia="Calibri" w:cs="Calibri"/>
        </w:rPr>
      </w:pPr>
      <w:sdt>
        <w:sdtPr>
          <w:rPr>
            <w:rFonts w:eastAsia="Calibri"/>
          </w:rPr>
          <w:alias w:val="Witness"/>
          <w:id w:val="527605780"/>
          <w:placeholder>
            <w:docPart w:val="DefaultPlaceholder_-1854013440"/>
          </w:placeholder>
          <w:richText/>
        </w:sdtPr>
        <w:sdtContent>
          <w:r w:rsidRPr="00412062" w:rsidR="00412062">
            <w:rPr>
              <w:rFonts w:eastAsia="Calibri"/>
              <w:b/>
              <w:i/>
            </w:rPr>
            <w:t>Naomi Eisenstadt:</w:t>
          </w:r>
        </w:sdtContent>
      </w:sdt>
      <w:r w:rsidR="00412062">
        <w:rPr>
          <w:rFonts w:eastAsia="Calibri"/>
        </w:rPr>
        <w:t xml:space="preserve"> </w:t>
      </w:r>
      <w:r w:rsidRPr="00002382" w:rsidR="00DC1F32">
        <w:rPr>
          <w:rFonts w:eastAsia="Calibri" w:cs="Calibri"/>
        </w:rPr>
        <w:t xml:space="preserve">No, </w:t>
      </w:r>
      <w:r w:rsidR="00CC6983">
        <w:rPr>
          <w:rFonts w:eastAsia="Calibri" w:cs="Calibri"/>
        </w:rPr>
        <w:t>a</w:t>
      </w:r>
      <w:r w:rsidRPr="00002382" w:rsidR="00DC1F32">
        <w:rPr>
          <w:rFonts w:eastAsia="Calibri" w:cs="Calibri"/>
        </w:rPr>
        <w:t xml:space="preserve">bsolutely </w:t>
      </w:r>
      <w:r w:rsidR="00DC1F32">
        <w:rPr>
          <w:rFonts w:eastAsia="Calibri" w:cs="Calibri"/>
        </w:rPr>
        <w:t>not</w:t>
      </w:r>
      <w:r w:rsidRPr="00002382" w:rsidR="00DC1F32">
        <w:rPr>
          <w:rFonts w:eastAsia="Calibri" w:cs="Calibri"/>
        </w:rPr>
        <w:t xml:space="preserve">. It completely </w:t>
      </w:r>
      <w:r w:rsidR="00DC1F32">
        <w:rPr>
          <w:rFonts w:eastAsia="Calibri" w:cs="Calibri"/>
        </w:rPr>
        <w:t>is not</w:t>
      </w:r>
      <w:r w:rsidRPr="00002382" w:rsidR="00DC1F32">
        <w:rPr>
          <w:rFonts w:eastAsia="Calibri" w:cs="Calibri"/>
        </w:rPr>
        <w:t xml:space="preserve"> universal basic income</w:t>
      </w:r>
      <w:r>
        <w:rPr>
          <w:rFonts w:eastAsia="Calibri" w:cs="Calibri"/>
        </w:rPr>
        <w:t>,</w:t>
      </w:r>
      <w:r w:rsidRPr="00002382" w:rsidR="00DC1F32">
        <w:rPr>
          <w:rFonts w:eastAsia="Calibri" w:cs="Calibri"/>
        </w:rPr>
        <w:t xml:space="preserve"> which</w:t>
      </w:r>
      <w:r w:rsidR="00C7020A">
        <w:rPr>
          <w:rFonts w:eastAsia="Calibri" w:cs="Calibri"/>
        </w:rPr>
        <w:t xml:space="preserve"> I—anyway. </w:t>
      </w:r>
      <w:r w:rsidRPr="00002382" w:rsidR="00DC1F32">
        <w:rPr>
          <w:rFonts w:eastAsia="Calibri" w:cs="Calibri"/>
        </w:rPr>
        <w:t>I w</w:t>
      </w:r>
      <w:r>
        <w:rPr>
          <w:rFonts w:eastAsia="Calibri" w:cs="Calibri"/>
        </w:rPr>
        <w:t>ill not</w:t>
      </w:r>
      <w:r w:rsidRPr="00002382" w:rsidR="00DC1F32">
        <w:rPr>
          <w:rFonts w:eastAsia="Calibri" w:cs="Calibri"/>
        </w:rPr>
        <w:t xml:space="preserve"> comment on</w:t>
      </w:r>
      <w:r w:rsidR="00C7020A">
        <w:rPr>
          <w:rFonts w:eastAsia="Calibri" w:cs="Calibri"/>
        </w:rPr>
        <w:t xml:space="preserve"> that</w:t>
      </w:r>
      <w:r>
        <w:rPr>
          <w:rFonts w:eastAsia="Calibri" w:cs="Calibri"/>
        </w:rPr>
        <w:t>.</w:t>
      </w:r>
    </w:p>
    <w:p w:rsidR="00CC6983" w:rsidP="00CE1217">
      <w:pPr>
        <w:pStyle w:val="Answer"/>
        <w:rPr>
          <w:rFonts w:eastAsia="Calibri" w:cs="Calibri"/>
        </w:rPr>
      </w:pPr>
      <w:r>
        <w:rPr>
          <w:rFonts w:eastAsia="Calibri" w:cs="Calibri"/>
        </w:rPr>
        <w:t xml:space="preserve">The </w:t>
      </w:r>
      <w:r w:rsidRPr="00002382" w:rsidR="00DC1F32">
        <w:rPr>
          <w:rFonts w:eastAsia="Calibri" w:cs="Calibri"/>
        </w:rPr>
        <w:t xml:space="preserve">minimum income standard is </w:t>
      </w:r>
      <w:r w:rsidR="00C7020A">
        <w:rPr>
          <w:rFonts w:eastAsia="Calibri" w:cs="Calibri"/>
        </w:rPr>
        <w:t xml:space="preserve">really </w:t>
      </w:r>
      <w:r w:rsidRPr="00002382" w:rsidR="00DC1F32">
        <w:rPr>
          <w:rFonts w:eastAsia="Calibri" w:cs="Calibri"/>
        </w:rPr>
        <w:t>quite</w:t>
      </w:r>
      <w:r w:rsidRPr="00002382" w:rsidR="00DC1F32">
        <w:rPr>
          <w:rFonts w:eastAsia="Calibri" w:cs="Calibri"/>
        </w:rPr>
        <w:t xml:space="preserve"> interesting</w:t>
      </w:r>
      <w:r>
        <w:rPr>
          <w:rFonts w:eastAsia="Calibri" w:cs="Calibri"/>
        </w:rPr>
        <w:t xml:space="preserve">. </w:t>
      </w:r>
      <w:r w:rsidR="00C7020A">
        <w:rPr>
          <w:rFonts w:eastAsia="Calibri" w:cs="Calibri"/>
        </w:rPr>
        <w:t xml:space="preserve">They did </w:t>
      </w:r>
      <w:r w:rsidRPr="00002382" w:rsidR="00DC1F32">
        <w:rPr>
          <w:rFonts w:eastAsia="Calibri" w:cs="Calibri"/>
        </w:rPr>
        <w:t xml:space="preserve">multifaceted focus groups all around the country </w:t>
      </w:r>
      <w:r w:rsidR="00362B1F">
        <w:rPr>
          <w:rFonts w:eastAsia="Calibri" w:cs="Calibri"/>
        </w:rPr>
        <w:t xml:space="preserve">asking, “To be a </w:t>
      </w:r>
      <w:r w:rsidRPr="00002382" w:rsidR="00DC1F32">
        <w:rPr>
          <w:rFonts w:eastAsia="Calibri" w:cs="Calibri"/>
        </w:rPr>
        <w:t xml:space="preserve">participant as a citizen, </w:t>
      </w:r>
      <w:r w:rsidR="00362B1F">
        <w:rPr>
          <w:rFonts w:eastAsia="Calibri" w:cs="Calibri"/>
        </w:rPr>
        <w:t xml:space="preserve">what’s </w:t>
      </w:r>
      <w:r w:rsidRPr="00002382" w:rsidR="00DC1F32">
        <w:rPr>
          <w:rFonts w:eastAsia="Calibri" w:cs="Calibri"/>
        </w:rPr>
        <w:t>the minimum</w:t>
      </w:r>
      <w:r w:rsidR="00151C65">
        <w:rPr>
          <w:rFonts w:eastAsia="Calibri" w:cs="Calibri"/>
        </w:rPr>
        <w:t xml:space="preserve"> </w:t>
      </w:r>
      <w:r w:rsidR="00362B1F">
        <w:rPr>
          <w:rFonts w:eastAsia="Calibri" w:cs="Calibri"/>
        </w:rPr>
        <w:t xml:space="preserve">that you </w:t>
      </w:r>
      <w:r w:rsidRPr="00002382" w:rsidR="00DC1F32">
        <w:rPr>
          <w:rFonts w:eastAsia="Calibri" w:cs="Calibri"/>
        </w:rPr>
        <w:t>need</w:t>
      </w:r>
      <w:r w:rsidR="00362B1F">
        <w:rPr>
          <w:rFonts w:eastAsia="Calibri" w:cs="Calibri"/>
        </w:rPr>
        <w:t>?” T</w:t>
      </w:r>
      <w:r w:rsidRPr="00002382" w:rsidR="00DC1F32">
        <w:rPr>
          <w:rFonts w:eastAsia="Calibri" w:cs="Calibri"/>
        </w:rPr>
        <w:t xml:space="preserve">here was huge variability. </w:t>
      </w:r>
      <w:r w:rsidR="009B3B7D">
        <w:rPr>
          <w:rFonts w:eastAsia="Calibri" w:cs="Calibri"/>
        </w:rPr>
        <w:t>F</w:t>
      </w:r>
      <w:r w:rsidRPr="00002382" w:rsidR="00DC1F32">
        <w:rPr>
          <w:rFonts w:eastAsia="Calibri" w:cs="Calibri"/>
        </w:rPr>
        <w:t>or example, part of the variability</w:t>
      </w:r>
      <w:r w:rsidR="00DE4C69">
        <w:rPr>
          <w:rFonts w:eastAsia="Calibri" w:cs="Calibri"/>
        </w:rPr>
        <w:t xml:space="preserve">—in </w:t>
      </w:r>
      <w:r w:rsidRPr="00002382" w:rsidR="00DC1F32">
        <w:rPr>
          <w:rFonts w:eastAsia="Calibri" w:cs="Calibri"/>
        </w:rPr>
        <w:t xml:space="preserve">London, </w:t>
      </w:r>
      <w:r w:rsidR="00DE4C69">
        <w:rPr>
          <w:rFonts w:eastAsia="Calibri" w:cs="Calibri"/>
        </w:rPr>
        <w:t xml:space="preserve">it </w:t>
      </w:r>
      <w:r w:rsidRPr="00002382" w:rsidR="00DC1F32">
        <w:rPr>
          <w:rFonts w:eastAsia="Calibri" w:cs="Calibri"/>
        </w:rPr>
        <w:t xml:space="preserve">was a meal out once a month, because people have much smaller kitchens in London and they </w:t>
      </w:r>
      <w:r w:rsidR="00DC1F32">
        <w:rPr>
          <w:rFonts w:eastAsia="Calibri" w:cs="Calibri"/>
        </w:rPr>
        <w:t>cannot</w:t>
      </w:r>
      <w:r w:rsidRPr="00002382" w:rsidR="00DC1F32">
        <w:rPr>
          <w:rFonts w:eastAsia="Calibri" w:cs="Calibri"/>
        </w:rPr>
        <w:t xml:space="preserve"> have people over for meals.</w:t>
      </w:r>
    </w:p>
    <w:p w:rsidR="00CC6983" w:rsidP="00CE1217">
      <w:pPr>
        <w:pStyle w:val="Answer"/>
        <w:rPr>
          <w:rFonts w:eastAsia="Calibri" w:cs="Calibri"/>
        </w:rPr>
      </w:pPr>
      <w:r w:rsidRPr="00002382">
        <w:rPr>
          <w:rFonts w:eastAsia="Calibri" w:cs="Calibri"/>
        </w:rPr>
        <w:t>I was then a trustee of the Trust for London.</w:t>
      </w:r>
      <w:r w:rsidR="0092023A">
        <w:rPr>
          <w:rFonts w:eastAsia="Calibri" w:cs="Calibri"/>
        </w:rPr>
        <w:t xml:space="preserve"> We </w:t>
      </w:r>
      <w:r w:rsidRPr="00002382">
        <w:rPr>
          <w:rFonts w:eastAsia="Calibri" w:cs="Calibri"/>
        </w:rPr>
        <w:t xml:space="preserve">commissioned Donald </w:t>
      </w:r>
      <w:r w:rsidR="0092023A">
        <w:rPr>
          <w:rFonts w:eastAsia="Calibri" w:cs="Calibri"/>
        </w:rPr>
        <w:t xml:space="preserve">Hirsch </w:t>
      </w:r>
      <w:r w:rsidRPr="00002382">
        <w:rPr>
          <w:rFonts w:eastAsia="Calibri" w:cs="Calibri"/>
        </w:rPr>
        <w:t xml:space="preserve">to do </w:t>
      </w:r>
      <w:r w:rsidR="00C0310E">
        <w:rPr>
          <w:rFonts w:eastAsia="Calibri" w:cs="Calibri"/>
        </w:rPr>
        <w:t xml:space="preserve">it </w:t>
      </w:r>
      <w:r w:rsidRPr="00002382">
        <w:rPr>
          <w:rFonts w:eastAsia="Calibri" w:cs="Calibri"/>
        </w:rPr>
        <w:t>just for London</w:t>
      </w:r>
      <w:r w:rsidR="00C0310E">
        <w:rPr>
          <w:rFonts w:eastAsia="Calibri" w:cs="Calibri"/>
        </w:rPr>
        <w:t>, and h</w:t>
      </w:r>
      <w:r w:rsidRPr="00002382">
        <w:rPr>
          <w:rFonts w:eastAsia="Calibri" w:cs="Calibri"/>
        </w:rPr>
        <w:t xml:space="preserve">ousing costs in London are just beyond anywhere else in the rest of the country. </w:t>
      </w:r>
      <w:r w:rsidR="00C0310E">
        <w:rPr>
          <w:rFonts w:eastAsia="Calibri" w:cs="Calibri"/>
        </w:rPr>
        <w:t xml:space="preserve">It was </w:t>
      </w:r>
      <w:r w:rsidRPr="00002382">
        <w:rPr>
          <w:rFonts w:eastAsia="Calibri" w:cs="Calibri"/>
        </w:rPr>
        <w:t>Loughborough University</w:t>
      </w:r>
      <w:r w:rsidR="0092023A">
        <w:rPr>
          <w:rFonts w:eastAsia="Calibri" w:cs="Calibri"/>
        </w:rPr>
        <w:t xml:space="preserve"> </w:t>
      </w:r>
      <w:r w:rsidR="00C0310E">
        <w:rPr>
          <w:rFonts w:eastAsia="Calibri" w:cs="Calibri"/>
        </w:rPr>
        <w:t xml:space="preserve">that </w:t>
      </w:r>
      <w:r w:rsidR="0092023A">
        <w:rPr>
          <w:rFonts w:eastAsia="Calibri" w:cs="Calibri"/>
        </w:rPr>
        <w:t xml:space="preserve">did </w:t>
      </w:r>
      <w:r w:rsidR="00C0310E">
        <w:rPr>
          <w:rFonts w:eastAsia="Calibri" w:cs="Calibri"/>
        </w:rPr>
        <w:t xml:space="preserve">this </w:t>
      </w:r>
      <w:r w:rsidR="0092023A">
        <w:rPr>
          <w:rFonts w:eastAsia="Calibri" w:cs="Calibri"/>
        </w:rPr>
        <w:t>work.</w:t>
      </w:r>
      <w:r w:rsidRPr="00002382">
        <w:rPr>
          <w:rFonts w:eastAsia="Calibri" w:cs="Calibri"/>
        </w:rPr>
        <w:t xml:space="preserve"> </w:t>
      </w:r>
      <w:r w:rsidR="000854F5">
        <w:rPr>
          <w:rFonts w:eastAsia="Calibri" w:cs="Calibri"/>
        </w:rPr>
        <w:t xml:space="preserve">We also </w:t>
      </w:r>
      <w:r w:rsidRPr="00002382">
        <w:rPr>
          <w:rFonts w:eastAsia="Calibri" w:cs="Calibri"/>
        </w:rPr>
        <w:t xml:space="preserve">looked at it when I was doing the poverty work for the Scottish </w:t>
      </w:r>
      <w:r w:rsidR="000854F5">
        <w:rPr>
          <w:rFonts w:eastAsia="Calibri" w:cs="Calibri"/>
        </w:rPr>
        <w:t>G</w:t>
      </w:r>
      <w:r w:rsidRPr="00002382">
        <w:rPr>
          <w:rFonts w:eastAsia="Calibri" w:cs="Calibri"/>
        </w:rPr>
        <w:t xml:space="preserve">overnment. </w:t>
      </w:r>
      <w:r w:rsidR="000854F5">
        <w:rPr>
          <w:rFonts w:eastAsia="Calibri" w:cs="Calibri"/>
        </w:rPr>
        <w:t>B</w:t>
      </w:r>
      <w:r w:rsidRPr="00002382">
        <w:rPr>
          <w:rFonts w:eastAsia="Calibri" w:cs="Calibri"/>
        </w:rPr>
        <w:t xml:space="preserve">elieve it or not, </w:t>
      </w:r>
      <w:r>
        <w:rPr>
          <w:rFonts w:eastAsia="Calibri" w:cs="Calibri"/>
        </w:rPr>
        <w:t>what is</w:t>
      </w:r>
      <w:r w:rsidRPr="00002382">
        <w:rPr>
          <w:rFonts w:eastAsia="Calibri" w:cs="Calibri"/>
        </w:rPr>
        <w:t xml:space="preserve"> really, </w:t>
      </w:r>
      <w:r w:rsidRPr="00002382">
        <w:rPr>
          <w:rFonts w:eastAsia="Calibri" w:cs="Calibri"/>
        </w:rPr>
        <w:t>really expensive</w:t>
      </w:r>
      <w:r w:rsidRPr="00002382">
        <w:rPr>
          <w:rFonts w:eastAsia="Calibri" w:cs="Calibri"/>
        </w:rPr>
        <w:t xml:space="preserve"> is being in the </w:t>
      </w:r>
      <w:r w:rsidR="001648E3">
        <w:rPr>
          <w:rFonts w:eastAsia="Calibri" w:cs="Calibri"/>
        </w:rPr>
        <w:t>h</w:t>
      </w:r>
      <w:r w:rsidRPr="00002382">
        <w:rPr>
          <w:rFonts w:eastAsia="Calibri" w:cs="Calibri"/>
        </w:rPr>
        <w:t xml:space="preserve">ighlands and </w:t>
      </w:r>
      <w:r w:rsidR="001648E3">
        <w:rPr>
          <w:rFonts w:eastAsia="Calibri" w:cs="Calibri"/>
        </w:rPr>
        <w:t>i</w:t>
      </w:r>
      <w:r w:rsidRPr="00002382">
        <w:rPr>
          <w:rFonts w:eastAsia="Calibri" w:cs="Calibri"/>
        </w:rPr>
        <w:t xml:space="preserve">slands in Scotland, where </w:t>
      </w:r>
      <w:r>
        <w:rPr>
          <w:rFonts w:eastAsia="Calibri" w:cs="Calibri"/>
        </w:rPr>
        <w:t>they are</w:t>
      </w:r>
      <w:r w:rsidRPr="00002382">
        <w:rPr>
          <w:rFonts w:eastAsia="Calibri" w:cs="Calibri"/>
        </w:rPr>
        <w:t xml:space="preserve"> not particularly poor in terms of </w:t>
      </w:r>
      <w:r w:rsidRPr="00002382" w:rsidR="00745485">
        <w:rPr>
          <w:rFonts w:eastAsia="Calibri" w:cs="Calibri"/>
        </w:rPr>
        <w:t>income,</w:t>
      </w:r>
      <w:r w:rsidR="000854F5">
        <w:rPr>
          <w:rFonts w:eastAsia="Calibri" w:cs="Calibri"/>
        </w:rPr>
        <w:t xml:space="preserve"> b</w:t>
      </w:r>
      <w:r w:rsidRPr="00002382">
        <w:rPr>
          <w:rFonts w:eastAsia="Calibri" w:cs="Calibri"/>
        </w:rPr>
        <w:t xml:space="preserve">ut the cost of living is massive, because </w:t>
      </w:r>
      <w:r>
        <w:rPr>
          <w:rFonts w:eastAsia="Calibri" w:cs="Calibri"/>
        </w:rPr>
        <w:t>it is</w:t>
      </w:r>
      <w:r w:rsidRPr="00002382">
        <w:rPr>
          <w:rFonts w:eastAsia="Calibri" w:cs="Calibri"/>
        </w:rPr>
        <w:t xml:space="preserve"> so cold</w:t>
      </w:r>
      <w:r w:rsidR="000854F5">
        <w:rPr>
          <w:rFonts w:eastAsia="Calibri" w:cs="Calibri"/>
        </w:rPr>
        <w:t xml:space="preserve"> a</w:t>
      </w:r>
      <w:r w:rsidRPr="00002382">
        <w:rPr>
          <w:rFonts w:eastAsia="Calibri" w:cs="Calibri"/>
        </w:rPr>
        <w:t xml:space="preserve">nd because everything has to be flown in. </w:t>
      </w:r>
      <w:r w:rsidR="000854F5">
        <w:rPr>
          <w:rFonts w:eastAsia="Calibri" w:cs="Calibri"/>
        </w:rPr>
        <w:t>T</w:t>
      </w:r>
      <w:r w:rsidRPr="00002382">
        <w:rPr>
          <w:rFonts w:eastAsia="Calibri" w:cs="Calibri"/>
        </w:rPr>
        <w:t>heir access to a paediatric child psychiatrist was once a month</w:t>
      </w:r>
      <w:r w:rsidR="001648E3">
        <w:rPr>
          <w:rFonts w:eastAsia="Calibri" w:cs="Calibri"/>
        </w:rPr>
        <w:t>. I</w:t>
      </w:r>
      <w:r w:rsidR="00CE1217">
        <w:rPr>
          <w:rFonts w:eastAsia="Calibri" w:cs="Calibri"/>
        </w:rPr>
        <w:t>f</w:t>
      </w:r>
      <w:r w:rsidRPr="00002382">
        <w:rPr>
          <w:rFonts w:eastAsia="Calibri" w:cs="Calibri"/>
        </w:rPr>
        <w:t xml:space="preserve"> your child needed that kind of help, you had to take them to the mainland.</w:t>
      </w:r>
    </w:p>
    <w:p w:rsidR="0027778D" w:rsidP="00CE1217">
      <w:pPr>
        <w:pStyle w:val="Answer"/>
        <w:rPr>
          <w:rFonts w:eastAsia="Calibri" w:cs="Calibri"/>
        </w:rPr>
      </w:pPr>
      <w:r>
        <w:rPr>
          <w:rFonts w:eastAsia="Calibri" w:cs="Calibri"/>
        </w:rPr>
        <w:t>Working</w:t>
      </w:r>
      <w:r w:rsidRPr="00002382" w:rsidR="00DC1F32">
        <w:rPr>
          <w:rFonts w:eastAsia="Calibri" w:cs="Calibri"/>
        </w:rPr>
        <w:t xml:space="preserve"> out what </w:t>
      </w:r>
      <w:r w:rsidR="001648E3">
        <w:rPr>
          <w:rFonts w:eastAsia="Calibri" w:cs="Calibri"/>
        </w:rPr>
        <w:t xml:space="preserve">it </w:t>
      </w:r>
      <w:r w:rsidRPr="00002382" w:rsidR="00DC1F32">
        <w:rPr>
          <w:rFonts w:eastAsia="Calibri" w:cs="Calibri"/>
        </w:rPr>
        <w:t xml:space="preserve">should be regionally, working out what it should be depending on where you live, and working out the public acceptance for the idea of what a minimum standard looks like, </w:t>
      </w:r>
      <w:r>
        <w:rPr>
          <w:rFonts w:eastAsia="Calibri" w:cs="Calibri"/>
        </w:rPr>
        <w:t>is</w:t>
      </w:r>
      <w:r w:rsidR="002C4727">
        <w:rPr>
          <w:rFonts w:eastAsia="Calibri" w:cs="Calibri"/>
        </w:rPr>
        <w:t xml:space="preserve"> </w:t>
      </w:r>
      <w:r w:rsidRPr="00002382" w:rsidR="00DC1F32">
        <w:rPr>
          <w:rFonts w:eastAsia="Calibri" w:cs="Calibri"/>
        </w:rPr>
        <w:t>really important</w:t>
      </w:r>
      <w:r w:rsidRPr="00002382" w:rsidR="00DC1F32">
        <w:rPr>
          <w:rFonts w:eastAsia="Calibri" w:cs="Calibri"/>
        </w:rPr>
        <w:t xml:space="preserve">. </w:t>
      </w:r>
      <w:r w:rsidR="00897FED">
        <w:rPr>
          <w:rFonts w:eastAsia="Calibri" w:cs="Calibri"/>
        </w:rPr>
        <w:t xml:space="preserve">But </w:t>
      </w:r>
      <w:r>
        <w:rPr>
          <w:rFonts w:eastAsia="Calibri" w:cs="Calibri"/>
        </w:rPr>
        <w:t>I</w:t>
      </w:r>
      <w:r w:rsidRPr="00002382" w:rsidR="00DC1F32">
        <w:rPr>
          <w:rFonts w:eastAsia="Calibri" w:cs="Calibri"/>
        </w:rPr>
        <w:t xml:space="preserve"> do think the Ro</w:t>
      </w:r>
      <w:r>
        <w:rPr>
          <w:rFonts w:eastAsia="Calibri" w:cs="Calibri"/>
        </w:rPr>
        <w:t>wntree</w:t>
      </w:r>
      <w:r w:rsidRPr="00002382" w:rsidR="00DC1F32">
        <w:rPr>
          <w:rFonts w:eastAsia="Calibri" w:cs="Calibri"/>
        </w:rPr>
        <w:t xml:space="preserve"> work is brilliant.</w:t>
      </w:r>
    </w:p>
    <w:p w:rsidR="00FC633F" w:rsidP="00824544">
      <w:pPr>
        <w:pStyle w:val="Answer"/>
        <w:rPr>
          <w:rFonts w:eastAsia="Calibri" w:cs="Calibri"/>
        </w:rPr>
      </w:pPr>
      <w:sdt>
        <w:sdtPr>
          <w:rPr>
            <w:rFonts w:eastAsia="Calibri"/>
          </w:rPr>
          <w:alias w:val="Witness"/>
          <w:id w:val="542562279"/>
          <w:placeholder>
            <w:docPart w:val="DefaultPlaceholder_-1854013440"/>
          </w:placeholder>
          <w:richText/>
        </w:sdtPr>
        <w:sdtContent>
          <w:r w:rsidRPr="0027778D" w:rsidR="0027778D">
            <w:rPr>
              <w:rFonts w:eastAsia="Calibri"/>
              <w:b/>
              <w:i/>
            </w:rPr>
            <w:t>Baroness Longfield:</w:t>
          </w:r>
        </w:sdtContent>
      </w:sdt>
      <w:r w:rsidR="0027778D">
        <w:rPr>
          <w:rFonts w:eastAsia="Calibri"/>
        </w:rPr>
        <w:t xml:space="preserve"> </w:t>
      </w:r>
      <w:r w:rsidR="0027778D">
        <w:rPr>
          <w:rFonts w:eastAsia="Calibri" w:cs="Calibri"/>
        </w:rPr>
        <w:t>We</w:t>
      </w:r>
      <w:r w:rsidRPr="00002382" w:rsidR="00DC1F32">
        <w:rPr>
          <w:rFonts w:eastAsia="Calibri" w:cs="Calibri"/>
        </w:rPr>
        <w:t xml:space="preserve"> need to set</w:t>
      </w:r>
      <w:r w:rsidR="00F73196">
        <w:rPr>
          <w:rFonts w:eastAsia="Calibri" w:cs="Calibri"/>
        </w:rPr>
        <w:t>tle</w:t>
      </w:r>
      <w:r w:rsidRPr="00002382" w:rsidR="00DC1F32">
        <w:rPr>
          <w:rFonts w:eastAsia="Calibri" w:cs="Calibri"/>
        </w:rPr>
        <w:t xml:space="preserve"> on one definition</w:t>
      </w:r>
      <w:r w:rsidR="00897FED">
        <w:rPr>
          <w:rFonts w:eastAsia="Calibri" w:cs="Calibri"/>
        </w:rPr>
        <w:t xml:space="preserve">, </w:t>
      </w:r>
      <w:r w:rsidRPr="00002382" w:rsidR="00DC1F32">
        <w:rPr>
          <w:rFonts w:eastAsia="Calibri" w:cs="Calibri"/>
        </w:rPr>
        <w:t xml:space="preserve">and </w:t>
      </w:r>
      <w:r w:rsidRPr="00002382" w:rsidR="00DC1F32">
        <w:rPr>
          <w:rFonts w:eastAsia="Calibri" w:cs="Calibri"/>
        </w:rPr>
        <w:t>pretty sharpish</w:t>
      </w:r>
      <w:r w:rsidRPr="00002382" w:rsidR="00DC1F32">
        <w:rPr>
          <w:rFonts w:eastAsia="Calibri" w:cs="Calibri"/>
        </w:rPr>
        <w:t xml:space="preserve">. I think </w:t>
      </w:r>
      <w:r w:rsidR="00DC1F32">
        <w:rPr>
          <w:rFonts w:eastAsia="Calibri" w:cs="Calibri"/>
        </w:rPr>
        <w:t>Rowntree</w:t>
      </w:r>
      <w:r w:rsidR="00897FED">
        <w:rPr>
          <w:rFonts w:eastAsia="Calibri" w:cs="Calibri"/>
        </w:rPr>
        <w:t>’s</w:t>
      </w:r>
      <w:r w:rsidRPr="00002382" w:rsidR="00DC1F32">
        <w:rPr>
          <w:rFonts w:eastAsia="Calibri" w:cs="Calibri"/>
        </w:rPr>
        <w:t xml:space="preserve"> is going in a good place.</w:t>
      </w:r>
      <w:r w:rsidR="0027778D">
        <w:rPr>
          <w:rFonts w:eastAsia="Calibri" w:cs="Calibri"/>
        </w:rPr>
        <w:t xml:space="preserve"> </w:t>
      </w:r>
      <w:r w:rsidRPr="00002382" w:rsidR="00DC1F32">
        <w:rPr>
          <w:rFonts w:eastAsia="Calibri" w:cs="Calibri"/>
        </w:rPr>
        <w:t>My frustration has been that we spend so many months</w:t>
      </w:r>
      <w:r w:rsidR="00897FED">
        <w:rPr>
          <w:rFonts w:eastAsia="Calibri" w:cs="Calibri"/>
        </w:rPr>
        <w:t>—</w:t>
      </w:r>
      <w:r w:rsidRPr="00002382" w:rsidR="00DC1F32">
        <w:rPr>
          <w:rFonts w:eastAsia="Calibri" w:cs="Calibri"/>
        </w:rPr>
        <w:t>years</w:t>
      </w:r>
      <w:r w:rsidR="00897FED">
        <w:rPr>
          <w:rFonts w:eastAsia="Calibri" w:cs="Calibri"/>
        </w:rPr>
        <w:t xml:space="preserve">, </w:t>
      </w:r>
      <w:r w:rsidRPr="00002382" w:rsidR="00DC1F32">
        <w:rPr>
          <w:rFonts w:eastAsia="Calibri" w:cs="Calibri"/>
        </w:rPr>
        <w:t>even</w:t>
      </w:r>
      <w:r w:rsidR="00897FED">
        <w:rPr>
          <w:rFonts w:eastAsia="Calibri" w:cs="Calibri"/>
        </w:rPr>
        <w:t>—</w:t>
      </w:r>
      <w:r w:rsidRPr="00002382" w:rsidR="00DC1F32">
        <w:rPr>
          <w:rFonts w:eastAsia="Calibri" w:cs="Calibri"/>
        </w:rPr>
        <w:t xml:space="preserve">arguing about what is poverty and what </w:t>
      </w:r>
      <w:r w:rsidR="00DC1F32">
        <w:rPr>
          <w:rFonts w:eastAsia="Calibri" w:cs="Calibri"/>
        </w:rPr>
        <w:t>is not</w:t>
      </w:r>
      <w:r w:rsidRPr="00002382" w:rsidR="00DC1F32">
        <w:rPr>
          <w:rFonts w:eastAsia="Calibri" w:cs="Calibri"/>
        </w:rPr>
        <w:t xml:space="preserve"> poverty. </w:t>
      </w:r>
      <w:r w:rsidR="00560875">
        <w:rPr>
          <w:rFonts w:eastAsia="Calibri" w:cs="Calibri"/>
        </w:rPr>
        <w:t>If you</w:t>
      </w:r>
      <w:r w:rsidRPr="00002382" w:rsidR="00DC1F32">
        <w:rPr>
          <w:rFonts w:eastAsia="Calibri" w:cs="Calibri"/>
        </w:rPr>
        <w:t xml:space="preserve"> talk to any family or child </w:t>
      </w:r>
      <w:r w:rsidR="00CC6983">
        <w:rPr>
          <w:rFonts w:eastAsia="Calibri" w:cs="Calibri"/>
        </w:rPr>
        <w:t>who</w:t>
      </w:r>
      <w:r w:rsidR="00DC1F32">
        <w:rPr>
          <w:rFonts w:eastAsia="Calibri" w:cs="Calibri"/>
        </w:rPr>
        <w:t xml:space="preserve"> is</w:t>
      </w:r>
      <w:r w:rsidRPr="00002382" w:rsidR="00DC1F32">
        <w:rPr>
          <w:rFonts w:eastAsia="Calibri" w:cs="Calibri"/>
        </w:rPr>
        <w:t xml:space="preserve"> living in poverty, they will be able to tell you</w:t>
      </w:r>
      <w:r w:rsidR="00560875">
        <w:rPr>
          <w:rFonts w:eastAsia="Calibri" w:cs="Calibri"/>
        </w:rPr>
        <w:t>,</w:t>
      </w:r>
      <w:r w:rsidRPr="00002382" w:rsidR="00DC1F32">
        <w:rPr>
          <w:rFonts w:eastAsia="Calibri" w:cs="Calibri"/>
        </w:rPr>
        <w:t xml:space="preserve"> in the rawest detail</w:t>
      </w:r>
      <w:r w:rsidR="00560875">
        <w:rPr>
          <w:rFonts w:eastAsia="Calibri" w:cs="Calibri"/>
        </w:rPr>
        <w:t>,</w:t>
      </w:r>
      <w:r w:rsidRPr="00002382" w:rsidR="00DC1F32">
        <w:rPr>
          <w:rFonts w:eastAsia="Calibri" w:cs="Calibri"/>
        </w:rPr>
        <w:t xml:space="preserve"> what it means day in</w:t>
      </w:r>
      <w:r w:rsidR="003E7C57">
        <w:rPr>
          <w:rFonts w:eastAsia="Calibri" w:cs="Calibri"/>
        </w:rPr>
        <w:t xml:space="preserve">, </w:t>
      </w:r>
      <w:r w:rsidRPr="00002382" w:rsidR="00DC1F32">
        <w:rPr>
          <w:rFonts w:eastAsia="Calibri" w:cs="Calibri"/>
        </w:rPr>
        <w:t>day out</w:t>
      </w:r>
      <w:r w:rsidR="00824544">
        <w:rPr>
          <w:rFonts w:eastAsia="Calibri" w:cs="Calibri"/>
        </w:rPr>
        <w:t xml:space="preserve"> </w:t>
      </w:r>
      <w:r w:rsidR="003E7C57">
        <w:rPr>
          <w:rFonts w:eastAsia="Calibri" w:cs="Calibri"/>
        </w:rPr>
        <w:t xml:space="preserve">and, </w:t>
      </w:r>
      <w:r w:rsidR="00824544">
        <w:rPr>
          <w:rFonts w:eastAsia="Calibri" w:cs="Calibri"/>
        </w:rPr>
        <w:t>f</w:t>
      </w:r>
      <w:r w:rsidRPr="00002382" w:rsidR="00DC1F32">
        <w:rPr>
          <w:rFonts w:eastAsia="Calibri" w:cs="Calibri"/>
        </w:rPr>
        <w:t>or some, everything about the agony of that.</w:t>
      </w:r>
      <w:r w:rsidR="00824544">
        <w:rPr>
          <w:rFonts w:eastAsia="Calibri" w:cs="Calibri"/>
        </w:rPr>
        <w:t xml:space="preserve"> </w:t>
      </w:r>
      <w:r w:rsidR="003E7C57">
        <w:rPr>
          <w:rFonts w:eastAsia="Calibri" w:cs="Calibri"/>
        </w:rPr>
        <w:t xml:space="preserve">It </w:t>
      </w:r>
      <w:r w:rsidRPr="00002382" w:rsidR="00DC1F32">
        <w:rPr>
          <w:rFonts w:eastAsia="Calibri" w:cs="Calibri"/>
        </w:rPr>
        <w:t>need</w:t>
      </w:r>
      <w:r w:rsidR="003E7C57">
        <w:rPr>
          <w:rFonts w:eastAsia="Calibri" w:cs="Calibri"/>
        </w:rPr>
        <w:t>s</w:t>
      </w:r>
      <w:r w:rsidRPr="00002382" w:rsidR="00DC1F32">
        <w:rPr>
          <w:rFonts w:eastAsia="Calibri" w:cs="Calibri"/>
        </w:rPr>
        <w:t xml:space="preserve"> to reflect real lives</w:t>
      </w:r>
      <w:r w:rsidR="003E7C57">
        <w:rPr>
          <w:rFonts w:eastAsia="Calibri" w:cs="Calibri"/>
        </w:rPr>
        <w:t xml:space="preserve">. It needs to be able to reflect </w:t>
      </w:r>
      <w:r w:rsidR="00867A82">
        <w:rPr>
          <w:rFonts w:eastAsia="Calibri" w:cs="Calibri"/>
        </w:rPr>
        <w:t xml:space="preserve">the </w:t>
      </w:r>
      <w:r w:rsidRPr="00002382" w:rsidR="00DC1F32">
        <w:rPr>
          <w:rFonts w:eastAsia="Calibri" w:cs="Calibri"/>
        </w:rPr>
        <w:t>different</w:t>
      </w:r>
      <w:r w:rsidR="00867A82">
        <w:rPr>
          <w:rFonts w:eastAsia="Calibri" w:cs="Calibri"/>
        </w:rPr>
        <w:t xml:space="preserve"> kinds of</w:t>
      </w:r>
      <w:r>
        <w:rPr>
          <w:rFonts w:eastAsia="Calibri" w:cs="Calibri"/>
        </w:rPr>
        <w:t xml:space="preserve"> </w:t>
      </w:r>
      <w:r w:rsidRPr="00002382" w:rsidR="00DC1F32">
        <w:rPr>
          <w:rFonts w:eastAsia="Calibri" w:cs="Calibri"/>
        </w:rPr>
        <w:t xml:space="preserve">lifestyles that </w:t>
      </w:r>
      <w:r w:rsidR="00DC1F32">
        <w:rPr>
          <w:rFonts w:eastAsia="Calibri" w:cs="Calibri"/>
        </w:rPr>
        <w:t>we have</w:t>
      </w:r>
      <w:r w:rsidRPr="00002382" w:rsidR="00DC1F32">
        <w:rPr>
          <w:rFonts w:eastAsia="Calibri" w:cs="Calibri"/>
        </w:rPr>
        <w:t xml:space="preserve"> heard about.</w:t>
      </w:r>
    </w:p>
    <w:p w:rsidR="00DC1F32" w:rsidRPr="007C6D73" w:rsidP="007C6D73">
      <w:pPr>
        <w:pStyle w:val="Answer"/>
        <w:rPr>
          <w:rFonts w:eastAsia="Calibri" w:cs="Calibri"/>
        </w:rPr>
      </w:pPr>
      <w:r>
        <w:rPr>
          <w:rFonts w:eastAsia="Calibri" w:cs="Calibri"/>
        </w:rPr>
        <w:t>U</w:t>
      </w:r>
      <w:r w:rsidRPr="00002382">
        <w:rPr>
          <w:rFonts w:eastAsia="Calibri" w:cs="Calibri"/>
        </w:rPr>
        <w:t>nderstanding regional disparities</w:t>
      </w:r>
      <w:r w:rsidR="008F72C5">
        <w:rPr>
          <w:rFonts w:eastAsia="Calibri" w:cs="Calibri"/>
        </w:rPr>
        <w:t>,</w:t>
      </w:r>
      <w:r w:rsidRPr="00002382">
        <w:rPr>
          <w:rFonts w:eastAsia="Calibri" w:cs="Calibri"/>
        </w:rPr>
        <w:t xml:space="preserve"> entrenched poverty and </w:t>
      </w:r>
      <w:r w:rsidR="00073F69">
        <w:rPr>
          <w:rFonts w:eastAsia="Calibri" w:cs="Calibri"/>
        </w:rPr>
        <w:t xml:space="preserve">the </w:t>
      </w:r>
      <w:r w:rsidRPr="00002382">
        <w:rPr>
          <w:rFonts w:eastAsia="Calibri" w:cs="Calibri"/>
        </w:rPr>
        <w:t xml:space="preserve">impact </w:t>
      </w:r>
      <w:r w:rsidR="00073F69">
        <w:rPr>
          <w:rFonts w:eastAsia="Calibri" w:cs="Calibri"/>
        </w:rPr>
        <w:t xml:space="preserve">of that </w:t>
      </w:r>
      <w:r w:rsidRPr="00002382">
        <w:rPr>
          <w:rFonts w:eastAsia="Calibri" w:cs="Calibri"/>
        </w:rPr>
        <w:t>is slightly beyond the notion of what is a measure</w:t>
      </w:r>
      <w:r>
        <w:rPr>
          <w:rFonts w:eastAsia="Calibri" w:cs="Calibri"/>
        </w:rPr>
        <w:t>, but t</w:t>
      </w:r>
      <w:r w:rsidR="007C6D73">
        <w:rPr>
          <w:rFonts w:eastAsia="Calibri" w:cs="Calibri"/>
        </w:rPr>
        <w:t>hat</w:t>
      </w:r>
      <w:r w:rsidRPr="00002382">
        <w:rPr>
          <w:rFonts w:eastAsia="Calibri" w:cs="Calibri"/>
        </w:rPr>
        <w:t xml:space="preserve"> is </w:t>
      </w:r>
      <w:r>
        <w:rPr>
          <w:rFonts w:eastAsia="Calibri" w:cs="Calibri"/>
        </w:rPr>
        <w:t xml:space="preserve">something </w:t>
      </w:r>
      <w:r w:rsidRPr="00002382">
        <w:rPr>
          <w:rFonts w:eastAsia="Calibri" w:cs="Calibri"/>
        </w:rPr>
        <w:t>where different aspects combine and have a particular</w:t>
      </w:r>
      <w:r w:rsidR="007C6D73">
        <w:rPr>
          <w:rFonts w:eastAsia="Calibri" w:cs="Calibri"/>
        </w:rPr>
        <w:t xml:space="preserve"> </w:t>
      </w:r>
      <w:r w:rsidRPr="00002382">
        <w:rPr>
          <w:rFonts w:eastAsia="Calibri" w:cs="Calibri"/>
        </w:rPr>
        <w:t xml:space="preserve">deep impact. </w:t>
      </w:r>
      <w:r>
        <w:rPr>
          <w:rFonts w:eastAsia="Calibri" w:cs="Calibri"/>
        </w:rPr>
        <w:t xml:space="preserve">I think the </w:t>
      </w:r>
      <w:r w:rsidRPr="00002382">
        <w:rPr>
          <w:rFonts w:eastAsia="Calibri" w:cs="Calibri"/>
        </w:rPr>
        <w:t>time for discussion</w:t>
      </w:r>
      <w:r w:rsidR="007C6D73">
        <w:rPr>
          <w:rFonts w:eastAsia="Calibri" w:cs="Calibri"/>
        </w:rPr>
        <w:t xml:space="preserve"> </w:t>
      </w:r>
      <w:r w:rsidRPr="00002382">
        <w:rPr>
          <w:rFonts w:eastAsia="Calibri" w:cs="Calibri"/>
        </w:rPr>
        <w:t>is over</w:t>
      </w:r>
      <w:r>
        <w:rPr>
          <w:rFonts w:eastAsia="Calibri" w:cs="Calibri"/>
        </w:rPr>
        <w:t>; w</w:t>
      </w:r>
      <w:r w:rsidRPr="00002382">
        <w:rPr>
          <w:rFonts w:eastAsia="Calibri" w:cs="Calibri"/>
        </w:rPr>
        <w:t>e just need to go for it and understand.</w:t>
      </w:r>
      <w:r w:rsidR="007C6D73">
        <w:rPr>
          <w:rFonts w:eastAsia="Calibri" w:cs="Calibri"/>
        </w:rPr>
        <w:t xml:space="preserve"> Then </w:t>
      </w:r>
      <w:r w:rsidRPr="00002382">
        <w:rPr>
          <w:rFonts w:eastAsia="Calibri" w:cs="Calibri"/>
        </w:rPr>
        <w:t>it moves on to the next question, of course,</w:t>
      </w:r>
      <w:r w:rsidR="00D84D3A">
        <w:rPr>
          <w:rFonts w:eastAsia="Calibri" w:cs="Calibri"/>
        </w:rPr>
        <w:t xml:space="preserve"> which</w:t>
      </w:r>
      <w:r w:rsidRPr="00002382">
        <w:rPr>
          <w:rFonts w:eastAsia="Calibri" w:cs="Calibri"/>
        </w:rPr>
        <w:t xml:space="preserve"> is</w:t>
      </w:r>
      <w:r w:rsidR="00745485">
        <w:rPr>
          <w:rFonts w:eastAsia="Calibri" w:cs="Calibri"/>
        </w:rPr>
        <w:t>:</w:t>
      </w:r>
      <w:r w:rsidRPr="00002382">
        <w:rPr>
          <w:rFonts w:eastAsia="Calibri" w:cs="Calibri"/>
        </w:rPr>
        <w:t xml:space="preserve"> what would a good outcome look like</w:t>
      </w:r>
      <w:r w:rsidR="00D84D3A">
        <w:rPr>
          <w:rFonts w:eastAsia="Calibri" w:cs="Calibri"/>
        </w:rPr>
        <w:t xml:space="preserve"> a</w:t>
      </w:r>
      <w:r w:rsidRPr="00002382">
        <w:rPr>
          <w:rFonts w:eastAsia="Calibri" w:cs="Calibri"/>
        </w:rPr>
        <w:t>nd how would a measurement enable you to get there</w:t>
      </w:r>
      <w:r w:rsidR="00745485">
        <w:rPr>
          <w:rFonts w:eastAsia="Calibri" w:cs="Calibri"/>
        </w:rPr>
        <w:t xml:space="preserve">? </w:t>
      </w:r>
      <w:r w:rsidR="00951975">
        <w:rPr>
          <w:rFonts w:eastAsia="Calibri" w:cs="Calibri"/>
        </w:rPr>
        <w:t>W</w:t>
      </w:r>
      <w:r>
        <w:rPr>
          <w:rFonts w:eastAsia="Calibri" w:cs="Calibri"/>
        </w:rPr>
        <w:t>e will</w:t>
      </w:r>
      <w:r w:rsidRPr="00002382">
        <w:rPr>
          <w:rFonts w:eastAsia="Calibri" w:cs="Calibri"/>
        </w:rPr>
        <w:t xml:space="preserve"> come to that.</w:t>
      </w:r>
    </w:p>
    <w:p w:rsidR="00DC1F32" w:rsidP="005307DC">
      <w:pPr>
        <w:pStyle w:val="Question"/>
      </w:pPr>
      <w:sdt>
        <w:sdtPr>
          <w:rPr>
            <w:rFonts w:eastAsia="Calibri"/>
          </w:rPr>
          <w:alias w:val="Member"/>
          <w:tag w:val="&lt;Member mnisId='5063' dodsId='90812'&gt;"/>
          <w:id w:val="107317549"/>
          <w:placeholder>
            <w:docPart w:val="DefaultPlaceholder_-1854013440"/>
          </w:placeholder>
          <w:richText/>
        </w:sdtPr>
        <w:sdtContent>
          <w:r w:rsidRPr="00D84D3A" w:rsidR="00D84D3A">
            <w:rPr>
              <w:rFonts w:eastAsia="Calibri"/>
              <w:b/>
            </w:rPr>
            <w:t>Johanna Baxter:</w:t>
          </w:r>
        </w:sdtContent>
      </w:sdt>
      <w:r w:rsidR="00D84D3A">
        <w:rPr>
          <w:rFonts w:eastAsia="Calibri"/>
        </w:rPr>
        <w:t xml:space="preserve"> You </w:t>
      </w:r>
      <w:r w:rsidRPr="00D84D3A">
        <w:rPr>
          <w:rFonts w:eastAsia="Calibri" w:cs="Calibri"/>
        </w:rPr>
        <w:t>have touched on the question that I was going to ask</w:t>
      </w:r>
      <w:r w:rsidR="00951975">
        <w:rPr>
          <w:rFonts w:eastAsia="Calibri" w:cs="Calibri"/>
        </w:rPr>
        <w:t xml:space="preserve">: </w:t>
      </w:r>
      <w:r w:rsidRPr="00D84D3A">
        <w:rPr>
          <w:rFonts w:eastAsia="Calibri" w:cs="Calibri"/>
        </w:rPr>
        <w:t>how important</w:t>
      </w:r>
      <w:r w:rsidR="005E7BB6">
        <w:rPr>
          <w:rFonts w:eastAsia="Calibri" w:cs="Calibri"/>
        </w:rPr>
        <w:t xml:space="preserve"> </w:t>
      </w:r>
      <w:r w:rsidR="00951975">
        <w:rPr>
          <w:rFonts w:eastAsia="Calibri" w:cs="Calibri"/>
        </w:rPr>
        <w:t xml:space="preserve">do </w:t>
      </w:r>
      <w:r w:rsidRPr="00D84D3A">
        <w:rPr>
          <w:rFonts w:eastAsia="Calibri" w:cs="Calibri"/>
        </w:rPr>
        <w:t>you think it is for poverty measures to take account of individual circumstances</w:t>
      </w:r>
      <w:r w:rsidR="00951975">
        <w:rPr>
          <w:rFonts w:eastAsia="Calibri" w:cs="Calibri"/>
        </w:rPr>
        <w:t xml:space="preserve">? </w:t>
      </w:r>
      <w:r w:rsidR="005E7BB6">
        <w:rPr>
          <w:rFonts w:eastAsia="Calibri" w:cs="Calibri"/>
        </w:rPr>
        <w:t>F</w:t>
      </w:r>
      <w:r w:rsidRPr="005E7BB6">
        <w:rPr>
          <w:rFonts w:eastAsia="Calibri" w:cs="Calibri"/>
        </w:rPr>
        <w:t>or example, those inescapable costs you have referred to</w:t>
      </w:r>
      <w:r w:rsidR="005E7BB6">
        <w:rPr>
          <w:rFonts w:eastAsia="Calibri" w:cs="Calibri"/>
        </w:rPr>
        <w:t>—</w:t>
      </w:r>
      <w:r w:rsidRPr="005E7BB6">
        <w:rPr>
          <w:rFonts w:eastAsia="Calibri" w:cs="Calibri"/>
        </w:rPr>
        <w:t xml:space="preserve">obviously, in the north of Scotland, </w:t>
      </w:r>
      <w:r w:rsidR="005E7BB6">
        <w:rPr>
          <w:rFonts w:eastAsia="Calibri" w:cs="Calibri"/>
        </w:rPr>
        <w:t xml:space="preserve">the price of </w:t>
      </w:r>
      <w:r w:rsidRPr="005E7BB6">
        <w:rPr>
          <w:rFonts w:eastAsia="Calibri" w:cs="Calibri"/>
        </w:rPr>
        <w:t>energy is one</w:t>
      </w:r>
      <w:r w:rsidR="00066935">
        <w:rPr>
          <w:rFonts w:eastAsia="Calibri" w:cs="Calibri"/>
        </w:rPr>
        <w:t xml:space="preserve">, but </w:t>
      </w:r>
      <w:r w:rsidR="005E7BB6">
        <w:rPr>
          <w:rFonts w:eastAsia="Calibri" w:cs="Calibri"/>
        </w:rPr>
        <w:t>I am also think</w:t>
      </w:r>
      <w:r w:rsidR="007610E9">
        <w:rPr>
          <w:rFonts w:eastAsia="Calibri" w:cs="Calibri"/>
        </w:rPr>
        <w:t>ing</w:t>
      </w:r>
      <w:r w:rsidR="002E201D">
        <w:rPr>
          <w:rFonts w:eastAsia="Calibri" w:cs="Calibri"/>
        </w:rPr>
        <w:t xml:space="preserve"> about the costs related to disability and childcare, looking</w:t>
      </w:r>
      <w:r w:rsidR="007610E9">
        <w:rPr>
          <w:rFonts w:eastAsia="Calibri" w:cs="Calibri"/>
        </w:rPr>
        <w:t xml:space="preserve"> </w:t>
      </w:r>
      <w:r w:rsidRPr="005E7BB6">
        <w:rPr>
          <w:rFonts w:eastAsia="Calibri" w:cs="Calibri"/>
        </w:rPr>
        <w:t xml:space="preserve">at the </w:t>
      </w:r>
      <w:r w:rsidRPr="005E7BB6" w:rsidR="00066935">
        <w:rPr>
          <w:rFonts w:eastAsia="Calibri" w:cs="Calibri"/>
        </w:rPr>
        <w:t xml:space="preserve">Social Metrics Commission </w:t>
      </w:r>
      <w:r w:rsidRPr="005E7BB6">
        <w:rPr>
          <w:rFonts w:eastAsia="Calibri" w:cs="Calibri"/>
        </w:rPr>
        <w:t xml:space="preserve">work </w:t>
      </w:r>
      <w:r w:rsidR="00066935">
        <w:rPr>
          <w:rFonts w:eastAsia="Calibri" w:cs="Calibri"/>
        </w:rPr>
        <w:t xml:space="preserve">that Lord Blunkett referred to. </w:t>
      </w:r>
    </w:p>
    <w:p w:rsidR="008F72C5" w:rsidP="0073535C">
      <w:pPr>
        <w:pStyle w:val="Answer"/>
        <w:rPr>
          <w:rFonts w:eastAsia="Calibri" w:cs="Calibri"/>
        </w:rPr>
      </w:pPr>
      <w:sdt>
        <w:sdtPr>
          <w:rPr>
            <w:rFonts w:eastAsia="Calibri"/>
          </w:rPr>
          <w:alias w:val="Witness"/>
          <w:id w:val="-358121512"/>
          <w:placeholder>
            <w:docPart w:val="DefaultPlaceholder_-1854013440"/>
          </w:placeholder>
          <w:richText/>
        </w:sdtPr>
        <w:sdtContent>
          <w:r w:rsidRPr="00110C8E" w:rsidR="00110C8E">
            <w:rPr>
              <w:rFonts w:eastAsia="Calibri"/>
              <w:b/>
              <w:i/>
            </w:rPr>
            <w:t>Baroness Longfield:</w:t>
          </w:r>
        </w:sdtContent>
      </w:sdt>
      <w:r w:rsidR="00110C8E">
        <w:rPr>
          <w:rFonts w:eastAsia="Calibri"/>
        </w:rPr>
        <w:t xml:space="preserve"> </w:t>
      </w:r>
      <w:r w:rsidR="00066935">
        <w:rPr>
          <w:rFonts w:eastAsia="Calibri"/>
        </w:rPr>
        <w:t>I think i</w:t>
      </w:r>
      <w:r w:rsidRPr="00002382" w:rsidR="00DC1F32">
        <w:rPr>
          <w:rFonts w:eastAsia="Calibri" w:cs="Calibri"/>
        </w:rPr>
        <w:t xml:space="preserve">t </w:t>
      </w:r>
      <w:r w:rsidRPr="00002382" w:rsidR="00DC1F32">
        <w:rPr>
          <w:rFonts w:eastAsia="Calibri" w:cs="Calibri"/>
        </w:rPr>
        <w:t>has to</w:t>
      </w:r>
      <w:r w:rsidRPr="00002382" w:rsidR="00DC1F32">
        <w:rPr>
          <w:rFonts w:eastAsia="Calibri" w:cs="Calibri"/>
        </w:rPr>
        <w:t xml:space="preserve"> reflect real life. </w:t>
      </w:r>
      <w:r w:rsidR="00110C8E">
        <w:rPr>
          <w:rFonts w:eastAsia="Calibri" w:cs="Calibri"/>
        </w:rPr>
        <w:t>We do not want this to become</w:t>
      </w:r>
      <w:r w:rsidRPr="00002382" w:rsidR="00DC1F32">
        <w:rPr>
          <w:rFonts w:eastAsia="Calibri" w:cs="Calibri"/>
        </w:rPr>
        <w:t xml:space="preserve"> a dot on a graph or a data point</w:t>
      </w:r>
      <w:r w:rsidR="00066935">
        <w:rPr>
          <w:rFonts w:eastAsia="Calibri" w:cs="Calibri"/>
        </w:rPr>
        <w:t xml:space="preserve">; it </w:t>
      </w:r>
      <w:r w:rsidRPr="00002382" w:rsidR="00DC1F32">
        <w:rPr>
          <w:rFonts w:eastAsia="Calibri" w:cs="Calibri"/>
        </w:rPr>
        <w:t>has to</w:t>
      </w:r>
      <w:r w:rsidRPr="00002382" w:rsidR="00DC1F32">
        <w:rPr>
          <w:rFonts w:eastAsia="Calibri" w:cs="Calibri"/>
        </w:rPr>
        <w:t xml:space="preserve"> be real enough to reflect real life.</w:t>
      </w:r>
      <w:r w:rsidR="00110C8E">
        <w:rPr>
          <w:rFonts w:eastAsia="Calibri" w:cs="Calibri"/>
        </w:rPr>
        <w:t xml:space="preserve"> O</w:t>
      </w:r>
      <w:r w:rsidRPr="00002382" w:rsidR="00DC1F32">
        <w:rPr>
          <w:rFonts w:eastAsia="Calibri" w:cs="Calibri"/>
        </w:rPr>
        <w:t xml:space="preserve">f course, </w:t>
      </w:r>
      <w:r w:rsidR="0073535C">
        <w:rPr>
          <w:rFonts w:eastAsia="Calibri" w:cs="Calibri"/>
        </w:rPr>
        <w:t xml:space="preserve">how </w:t>
      </w:r>
      <w:r w:rsidRPr="00002382" w:rsidR="00110C8E">
        <w:rPr>
          <w:rFonts w:eastAsia="Calibri" w:cs="Calibri"/>
        </w:rPr>
        <w:t>we do that</w:t>
      </w:r>
      <w:r w:rsidR="008D64B3">
        <w:rPr>
          <w:rFonts w:eastAsia="Calibri" w:cs="Calibri"/>
        </w:rPr>
        <w:t xml:space="preserve"> </w:t>
      </w:r>
      <w:r w:rsidR="00DC1F32">
        <w:rPr>
          <w:rFonts w:eastAsia="Calibri" w:cs="Calibri"/>
        </w:rPr>
        <w:t>is</w:t>
      </w:r>
      <w:r w:rsidRPr="00002382" w:rsidR="00DC1F32">
        <w:rPr>
          <w:rFonts w:eastAsia="Calibri" w:cs="Calibri"/>
        </w:rPr>
        <w:t xml:space="preserve"> what the Social Metrics Commission took us into</w:t>
      </w:r>
      <w:r w:rsidR="004C5B49">
        <w:rPr>
          <w:rFonts w:eastAsia="Calibri" w:cs="Calibri"/>
        </w:rPr>
        <w:t xml:space="preserve">. There is also </w:t>
      </w:r>
      <w:r w:rsidR="0073535C">
        <w:rPr>
          <w:rFonts w:eastAsia="Calibri" w:cs="Calibri"/>
        </w:rPr>
        <w:t>t</w:t>
      </w:r>
      <w:r w:rsidR="008D64B3">
        <w:rPr>
          <w:rFonts w:eastAsia="Calibri" w:cs="Calibri"/>
        </w:rPr>
        <w:t>he</w:t>
      </w:r>
      <w:r w:rsidRPr="00002382" w:rsidR="00DC1F32">
        <w:rPr>
          <w:rFonts w:eastAsia="Calibri" w:cs="Calibri"/>
        </w:rPr>
        <w:t xml:space="preserve"> broader discussion around </w:t>
      </w:r>
      <w:r w:rsidR="008D64B3">
        <w:rPr>
          <w:rFonts w:eastAsia="Calibri" w:cs="Calibri"/>
        </w:rPr>
        <w:t xml:space="preserve">the </w:t>
      </w:r>
      <w:r w:rsidRPr="00002382" w:rsidR="00DC1F32">
        <w:rPr>
          <w:rFonts w:eastAsia="Calibri" w:cs="Calibri"/>
        </w:rPr>
        <w:t>Joseph Rowntree</w:t>
      </w:r>
      <w:r w:rsidR="008D64B3">
        <w:rPr>
          <w:rFonts w:eastAsia="Calibri" w:cs="Calibri"/>
        </w:rPr>
        <w:t xml:space="preserve"> </w:t>
      </w:r>
      <w:r w:rsidRPr="00002382" w:rsidR="00DC1F32">
        <w:rPr>
          <w:rFonts w:eastAsia="Calibri" w:cs="Calibri"/>
        </w:rPr>
        <w:t xml:space="preserve">work </w:t>
      </w:r>
      <w:r w:rsidR="00C26F36">
        <w:rPr>
          <w:rFonts w:eastAsia="Calibri" w:cs="Calibri"/>
        </w:rPr>
        <w:t>on</w:t>
      </w:r>
      <w:r w:rsidR="0073535C">
        <w:rPr>
          <w:rFonts w:eastAsia="Calibri" w:cs="Calibri"/>
        </w:rPr>
        <w:t xml:space="preserve"> </w:t>
      </w:r>
      <w:r w:rsidRPr="00002382" w:rsidR="00DC1F32">
        <w:rPr>
          <w:rFonts w:eastAsia="Calibri" w:cs="Calibri"/>
        </w:rPr>
        <w:t xml:space="preserve">the views of individuals and what it would </w:t>
      </w:r>
      <w:r w:rsidR="008D64B3">
        <w:rPr>
          <w:rFonts w:eastAsia="Calibri" w:cs="Calibri"/>
        </w:rPr>
        <w:t>mean to</w:t>
      </w:r>
      <w:r w:rsidRPr="00002382" w:rsidR="00DC1F32">
        <w:rPr>
          <w:rFonts w:eastAsia="Calibri" w:cs="Calibri"/>
        </w:rPr>
        <w:t xml:space="preserve"> </w:t>
      </w:r>
      <w:r w:rsidR="004C5B49">
        <w:rPr>
          <w:rFonts w:eastAsia="Calibri" w:cs="Calibri"/>
        </w:rPr>
        <w:t xml:space="preserve">be able to </w:t>
      </w:r>
      <w:r w:rsidRPr="00002382" w:rsidR="00DC1F32">
        <w:rPr>
          <w:rFonts w:eastAsia="Calibri" w:cs="Calibri"/>
        </w:rPr>
        <w:t>have a</w:t>
      </w:r>
      <w:r w:rsidR="004C5B49">
        <w:rPr>
          <w:rFonts w:eastAsia="Calibri" w:cs="Calibri"/>
        </w:rPr>
        <w:t xml:space="preserve"> </w:t>
      </w:r>
      <w:r w:rsidRPr="00002382" w:rsidR="00DC1F32">
        <w:rPr>
          <w:rFonts w:eastAsia="Calibri" w:cs="Calibri"/>
        </w:rPr>
        <w:t>baseline income.</w:t>
      </w:r>
    </w:p>
    <w:p w:rsidR="00DC1F32" w:rsidP="0073535C">
      <w:pPr>
        <w:pStyle w:val="Answer"/>
        <w:rPr>
          <w:rFonts w:eastAsia="Calibri" w:cs="Calibri"/>
        </w:rPr>
      </w:pPr>
      <w:r>
        <w:rPr>
          <w:rFonts w:eastAsia="Calibri" w:cs="Calibri"/>
        </w:rPr>
        <w:t xml:space="preserve">Again, </w:t>
      </w:r>
      <w:r w:rsidRPr="00002382">
        <w:rPr>
          <w:rFonts w:eastAsia="Calibri" w:cs="Calibri"/>
        </w:rPr>
        <w:t>I just go to the frustration</w:t>
      </w:r>
      <w:r w:rsidR="00575C69">
        <w:rPr>
          <w:rFonts w:eastAsia="Calibri" w:cs="Calibri"/>
        </w:rPr>
        <w:t>: it is a job to be done, i</w:t>
      </w:r>
      <w:r w:rsidRPr="00002382">
        <w:rPr>
          <w:rFonts w:eastAsia="Calibri" w:cs="Calibri"/>
        </w:rPr>
        <w:t xml:space="preserve">t needs to be done </w:t>
      </w:r>
      <w:r w:rsidRPr="00002382">
        <w:rPr>
          <w:rFonts w:eastAsia="Calibri" w:cs="Calibri"/>
        </w:rPr>
        <w:t>well</w:t>
      </w:r>
      <w:r w:rsidR="00575C69">
        <w:rPr>
          <w:rFonts w:eastAsia="Calibri" w:cs="Calibri"/>
        </w:rPr>
        <w:t xml:space="preserve"> and i</w:t>
      </w:r>
      <w:r w:rsidRPr="00002382">
        <w:rPr>
          <w:rFonts w:eastAsia="Calibri" w:cs="Calibri"/>
        </w:rPr>
        <w:t>t needs to reflect real life</w:t>
      </w:r>
      <w:r w:rsidR="00575C69">
        <w:rPr>
          <w:rFonts w:eastAsia="Calibri" w:cs="Calibri"/>
        </w:rPr>
        <w:t xml:space="preserve">, but </w:t>
      </w:r>
      <w:r w:rsidRPr="00002382">
        <w:rPr>
          <w:rFonts w:eastAsia="Calibri" w:cs="Calibri"/>
        </w:rPr>
        <w:t>it needs to be done quickly</w:t>
      </w:r>
      <w:r w:rsidR="00575C69">
        <w:rPr>
          <w:rFonts w:eastAsia="Calibri" w:cs="Calibri"/>
        </w:rPr>
        <w:t>, because w</w:t>
      </w:r>
      <w:r w:rsidRPr="00002382">
        <w:rPr>
          <w:rFonts w:eastAsia="Calibri" w:cs="Calibri"/>
        </w:rPr>
        <w:t>e need to move on from this</w:t>
      </w:r>
      <w:r w:rsidR="00575C69">
        <w:rPr>
          <w:rFonts w:eastAsia="Calibri" w:cs="Calibri"/>
        </w:rPr>
        <w:t>. T</w:t>
      </w:r>
      <w:r w:rsidRPr="00002382">
        <w:rPr>
          <w:rFonts w:eastAsia="Calibri" w:cs="Calibri"/>
        </w:rPr>
        <w:t xml:space="preserve">he real work comes in how </w:t>
      </w:r>
      <w:r w:rsidR="00575C69">
        <w:rPr>
          <w:rFonts w:eastAsia="Calibri" w:cs="Calibri"/>
        </w:rPr>
        <w:t xml:space="preserve">you </w:t>
      </w:r>
      <w:r w:rsidR="00575C69">
        <w:rPr>
          <w:rFonts w:eastAsia="Calibri" w:cs="Calibri"/>
        </w:rPr>
        <w:t xml:space="preserve">actually </w:t>
      </w:r>
      <w:r w:rsidRPr="00002382">
        <w:rPr>
          <w:rFonts w:eastAsia="Calibri" w:cs="Calibri"/>
        </w:rPr>
        <w:t>change</w:t>
      </w:r>
      <w:r w:rsidRPr="00002382">
        <w:rPr>
          <w:rFonts w:eastAsia="Calibri" w:cs="Calibri"/>
        </w:rPr>
        <w:t xml:space="preserve"> things</w:t>
      </w:r>
      <w:r w:rsidR="009C03D6">
        <w:rPr>
          <w:rFonts w:eastAsia="Calibri" w:cs="Calibri"/>
        </w:rPr>
        <w:t xml:space="preserve">, </w:t>
      </w:r>
      <w:r w:rsidRPr="00002382">
        <w:rPr>
          <w:rFonts w:eastAsia="Calibri" w:cs="Calibri"/>
        </w:rPr>
        <w:t>reduce poverty and move families to a better place.</w:t>
      </w:r>
    </w:p>
    <w:p w:rsidR="000A5011" w:rsidP="00EE525A">
      <w:pPr>
        <w:pStyle w:val="Answer"/>
        <w:rPr>
          <w:rFonts w:eastAsia="Calibri" w:cs="Calibri"/>
        </w:rPr>
      </w:pPr>
      <w:sdt>
        <w:sdtPr>
          <w:alias w:val="Witness"/>
          <w:id w:val="1107314389"/>
          <w:placeholder>
            <w:docPart w:val="DefaultPlaceholder_-1854013440"/>
          </w:placeholder>
          <w:richText/>
        </w:sdtPr>
        <w:sdtContent>
          <w:r w:rsidRPr="009C03D6" w:rsidR="009C03D6">
            <w:rPr>
              <w:b/>
              <w:i/>
            </w:rPr>
            <w:t>Lord Blunkett:</w:t>
          </w:r>
        </w:sdtContent>
      </w:sdt>
      <w:r w:rsidR="009C03D6">
        <w:t xml:space="preserve"> </w:t>
      </w:r>
      <w:r w:rsidR="009C03D6">
        <w:rPr>
          <w:rFonts w:eastAsia="Calibri" w:cs="Calibri"/>
        </w:rPr>
        <w:t>I imagine that t</w:t>
      </w:r>
      <w:r w:rsidRPr="00002382" w:rsidR="00DC1F32">
        <w:rPr>
          <w:rFonts w:eastAsia="Calibri" w:cs="Calibri"/>
        </w:rPr>
        <w:t>he issue of disability is</w:t>
      </w:r>
      <w:r w:rsidR="009C03D6">
        <w:rPr>
          <w:rFonts w:eastAsia="Calibri" w:cs="Calibri"/>
        </w:rPr>
        <w:t xml:space="preserve"> </w:t>
      </w:r>
      <w:r w:rsidRPr="00002382" w:rsidR="00DC1F32">
        <w:rPr>
          <w:rFonts w:eastAsia="Calibri" w:cs="Calibri"/>
        </w:rPr>
        <w:t xml:space="preserve">close to all our hearts. </w:t>
      </w:r>
      <w:r w:rsidR="009C03D6">
        <w:rPr>
          <w:rFonts w:eastAsia="Calibri" w:cs="Calibri"/>
        </w:rPr>
        <w:t>If there</w:t>
      </w:r>
      <w:r w:rsidRPr="00002382" w:rsidR="00DC1F32">
        <w:rPr>
          <w:rFonts w:eastAsia="Calibri" w:cs="Calibri"/>
        </w:rPr>
        <w:t xml:space="preserve"> are two adults in the family, </w:t>
      </w:r>
      <w:r w:rsidR="005045D0">
        <w:rPr>
          <w:rFonts w:eastAsia="Calibri" w:cs="Calibri"/>
        </w:rPr>
        <w:t xml:space="preserve">it </w:t>
      </w:r>
      <w:r w:rsidRPr="00002382" w:rsidR="00DC1F32">
        <w:rPr>
          <w:rFonts w:eastAsia="Calibri" w:cs="Calibri"/>
        </w:rPr>
        <w:t>makes it more difficult for both adults to work full time</w:t>
      </w:r>
      <w:r w:rsidR="005045D0">
        <w:rPr>
          <w:rFonts w:eastAsia="Calibri" w:cs="Calibri"/>
        </w:rPr>
        <w:t>, and i</w:t>
      </w:r>
      <w:r w:rsidR="00EE525A">
        <w:rPr>
          <w:rFonts w:eastAsia="Calibri" w:cs="Calibri"/>
        </w:rPr>
        <w:t>f</w:t>
      </w:r>
      <w:r w:rsidRPr="00002382" w:rsidR="00DC1F32">
        <w:rPr>
          <w:rFonts w:eastAsia="Calibri" w:cs="Calibri"/>
        </w:rPr>
        <w:t xml:space="preserve"> </w:t>
      </w:r>
      <w:r w:rsidR="00DC1F32">
        <w:rPr>
          <w:rFonts w:eastAsia="Calibri" w:cs="Calibri"/>
        </w:rPr>
        <w:t>there is</w:t>
      </w:r>
      <w:r w:rsidRPr="00002382" w:rsidR="00DC1F32">
        <w:rPr>
          <w:rFonts w:eastAsia="Calibri" w:cs="Calibri"/>
        </w:rPr>
        <w:t xml:space="preserve"> only one adult</w:t>
      </w:r>
      <w:r w:rsidR="005045D0">
        <w:rPr>
          <w:rFonts w:eastAsia="Calibri" w:cs="Calibri"/>
        </w:rPr>
        <w:t xml:space="preserve">, </w:t>
      </w:r>
      <w:r w:rsidRPr="00002382" w:rsidR="00DC1F32">
        <w:rPr>
          <w:rFonts w:eastAsia="Calibri" w:cs="Calibri"/>
        </w:rPr>
        <w:t xml:space="preserve">struggling to work part time and support someone with severe disabilities, obviously </w:t>
      </w:r>
      <w:r w:rsidR="005045D0">
        <w:rPr>
          <w:rFonts w:eastAsia="Calibri" w:cs="Calibri"/>
        </w:rPr>
        <w:t xml:space="preserve">you are going to have to </w:t>
      </w:r>
      <w:r w:rsidRPr="00002382" w:rsidR="00DC1F32">
        <w:rPr>
          <w:rFonts w:eastAsia="Calibri" w:cs="Calibri"/>
        </w:rPr>
        <w:t xml:space="preserve">tailor what </w:t>
      </w:r>
      <w:r w:rsidR="005045D0">
        <w:rPr>
          <w:rFonts w:eastAsia="Calibri" w:cs="Calibri"/>
        </w:rPr>
        <w:t xml:space="preserve">you </w:t>
      </w:r>
      <w:r w:rsidR="00EE525A">
        <w:rPr>
          <w:rFonts w:eastAsia="Calibri" w:cs="Calibri"/>
        </w:rPr>
        <w:t>are</w:t>
      </w:r>
      <w:r w:rsidRPr="00002382" w:rsidR="00DC1F32">
        <w:rPr>
          <w:rFonts w:eastAsia="Calibri" w:cs="Calibri"/>
        </w:rPr>
        <w:t xml:space="preserve"> doing to help them the most.</w:t>
      </w:r>
      <w:r w:rsidR="00EE525A">
        <w:rPr>
          <w:rFonts w:eastAsia="Calibri" w:cs="Calibri"/>
        </w:rPr>
        <w:t xml:space="preserve"> T</w:t>
      </w:r>
      <w:r w:rsidRPr="00002382" w:rsidR="00DC1F32">
        <w:rPr>
          <w:rFonts w:eastAsia="Calibri" w:cs="Calibri"/>
        </w:rPr>
        <w:t>hese are quite tricky delivery aspects, aren</w:t>
      </w:r>
      <w:r w:rsidR="00133ACC">
        <w:rPr>
          <w:rFonts w:eastAsia="Calibri" w:cs="Calibri"/>
        </w:rPr>
        <w:t>’</w:t>
      </w:r>
      <w:r w:rsidRPr="00002382" w:rsidR="00DC1F32">
        <w:rPr>
          <w:rFonts w:eastAsia="Calibri" w:cs="Calibri"/>
        </w:rPr>
        <w:t xml:space="preserve">t they? </w:t>
      </w:r>
      <w:r>
        <w:rPr>
          <w:rFonts w:eastAsia="Calibri" w:cs="Calibri"/>
        </w:rPr>
        <w:t>You are</w:t>
      </w:r>
      <w:r w:rsidRPr="00002382" w:rsidR="00DC1F32">
        <w:rPr>
          <w:rFonts w:eastAsia="Calibri" w:cs="Calibri"/>
        </w:rPr>
        <w:t xml:space="preserve"> having to try </w:t>
      </w:r>
      <w:r>
        <w:rPr>
          <w:rFonts w:eastAsia="Calibri" w:cs="Calibri"/>
        </w:rPr>
        <w:t>to</w:t>
      </w:r>
      <w:r w:rsidRPr="00002382" w:rsidR="00DC1F32">
        <w:rPr>
          <w:rFonts w:eastAsia="Calibri" w:cs="Calibri"/>
        </w:rPr>
        <w:t xml:space="preserve"> tailor what you do, not </w:t>
      </w:r>
      <w:r w:rsidR="007451C3">
        <w:rPr>
          <w:rFonts w:eastAsia="Calibri" w:cs="Calibri"/>
        </w:rPr>
        <w:t xml:space="preserve">to people fitting </w:t>
      </w:r>
      <w:r w:rsidRPr="00002382" w:rsidR="00DC1F32">
        <w:rPr>
          <w:rFonts w:eastAsia="Calibri" w:cs="Calibri"/>
        </w:rPr>
        <w:t>in with the system, but the system backing people.</w:t>
      </w:r>
    </w:p>
    <w:p w:rsidR="00261B3F" w:rsidP="001070AC">
      <w:pPr>
        <w:pStyle w:val="Answer"/>
        <w:rPr>
          <w:rFonts w:eastAsia="Calibri" w:cs="Calibri"/>
        </w:rPr>
      </w:pPr>
      <w:sdt>
        <w:sdtPr>
          <w:rPr>
            <w:rFonts w:eastAsia="Calibri"/>
          </w:rPr>
          <w:alias w:val="Witness"/>
          <w:id w:val="1656799947"/>
          <w:placeholder>
            <w:docPart w:val="DefaultPlaceholder_-1854013440"/>
          </w:placeholder>
          <w:richText/>
        </w:sdtPr>
        <w:sdtContent>
          <w:r w:rsidRPr="000A5011" w:rsidR="000A5011">
            <w:rPr>
              <w:rFonts w:eastAsia="Calibri"/>
              <w:b/>
              <w:i/>
            </w:rPr>
            <w:t>Naomi Eisenstadt:</w:t>
          </w:r>
        </w:sdtContent>
      </w:sdt>
      <w:r w:rsidR="000A5011">
        <w:rPr>
          <w:rFonts w:eastAsia="Calibri"/>
        </w:rPr>
        <w:t xml:space="preserve"> </w:t>
      </w:r>
      <w:r w:rsidR="001C4CB0">
        <w:rPr>
          <w:rFonts w:eastAsia="Calibri" w:cs="Calibri"/>
        </w:rPr>
        <w:t>The</w:t>
      </w:r>
      <w:r w:rsidRPr="00002382" w:rsidR="00DC1F32">
        <w:rPr>
          <w:rFonts w:eastAsia="Calibri" w:cs="Calibri"/>
        </w:rPr>
        <w:t xml:space="preserve"> framing is </w:t>
      </w:r>
      <w:r w:rsidRPr="00002382" w:rsidR="00DC1F32">
        <w:rPr>
          <w:rFonts w:eastAsia="Calibri" w:cs="Calibri"/>
        </w:rPr>
        <w:t>really important</w:t>
      </w:r>
      <w:r w:rsidRPr="00002382" w:rsidR="00DC1F32">
        <w:rPr>
          <w:rFonts w:eastAsia="Calibri" w:cs="Calibri"/>
        </w:rPr>
        <w:t xml:space="preserve"> for me</w:t>
      </w:r>
      <w:r w:rsidR="001C4CB0">
        <w:rPr>
          <w:rFonts w:eastAsia="Calibri" w:cs="Calibri"/>
        </w:rPr>
        <w:t xml:space="preserve">. The </w:t>
      </w:r>
      <w:r w:rsidRPr="001C4CB0" w:rsidR="001C4CB0">
        <w:rPr>
          <w:rFonts w:eastAsia="Calibri" w:cs="Calibri"/>
        </w:rPr>
        <w:t>difficult</w:t>
      </w:r>
      <w:r w:rsidR="001C4CB0">
        <w:rPr>
          <w:rFonts w:eastAsia="Calibri" w:cs="Calibri"/>
        </w:rPr>
        <w:t>y</w:t>
      </w:r>
      <w:r w:rsidRPr="00002382" w:rsidR="00DC1F32">
        <w:rPr>
          <w:rFonts w:eastAsia="Calibri" w:cs="Calibri"/>
        </w:rPr>
        <w:t xml:space="preserve"> is that the reason that the </w:t>
      </w:r>
      <w:r w:rsidR="001C4CB0">
        <w:rPr>
          <w:rFonts w:eastAsia="Calibri" w:cs="Calibri"/>
        </w:rPr>
        <w:t>G</w:t>
      </w:r>
      <w:r w:rsidRPr="00002382" w:rsidR="00DC1F32">
        <w:rPr>
          <w:rFonts w:eastAsia="Calibri" w:cs="Calibri"/>
        </w:rPr>
        <w:t xml:space="preserve">overnment brought in </w:t>
      </w:r>
      <w:r w:rsidR="00E623B1">
        <w:rPr>
          <w:rFonts w:eastAsia="Calibri" w:cs="Calibri"/>
        </w:rPr>
        <w:t>u</w:t>
      </w:r>
      <w:r w:rsidRPr="00002382" w:rsidR="00DC1F32">
        <w:rPr>
          <w:rFonts w:eastAsia="Calibri" w:cs="Calibri"/>
        </w:rPr>
        <w:t xml:space="preserve">niversal </w:t>
      </w:r>
      <w:r w:rsidR="00E623B1">
        <w:rPr>
          <w:rFonts w:eastAsia="Calibri" w:cs="Calibri"/>
        </w:rPr>
        <w:t>c</w:t>
      </w:r>
      <w:r w:rsidRPr="00002382" w:rsidR="00DC1F32">
        <w:rPr>
          <w:rFonts w:eastAsia="Calibri" w:cs="Calibri"/>
        </w:rPr>
        <w:t xml:space="preserve">redit was </w:t>
      </w:r>
      <w:r w:rsidR="00E623B1">
        <w:rPr>
          <w:rFonts w:eastAsia="Calibri" w:cs="Calibri"/>
        </w:rPr>
        <w:t xml:space="preserve">that </w:t>
      </w:r>
      <w:r w:rsidRPr="00002382" w:rsidR="00DC1F32">
        <w:rPr>
          <w:rFonts w:eastAsia="Calibri" w:cs="Calibri"/>
        </w:rPr>
        <w:t>we had an impossibly complex benefit</w:t>
      </w:r>
      <w:r w:rsidR="00E623B1">
        <w:rPr>
          <w:rFonts w:eastAsia="Calibri" w:cs="Calibri"/>
        </w:rPr>
        <w:t>s</w:t>
      </w:r>
      <w:r w:rsidRPr="00002382" w:rsidR="00DC1F32">
        <w:rPr>
          <w:rFonts w:eastAsia="Calibri" w:cs="Calibri"/>
        </w:rPr>
        <w:t xml:space="preserve"> system that even benefits </w:t>
      </w:r>
      <w:r w:rsidR="00133ACC">
        <w:rPr>
          <w:rFonts w:eastAsia="Calibri" w:cs="Calibri"/>
        </w:rPr>
        <w:t>adviser</w:t>
      </w:r>
      <w:r w:rsidRPr="00002382" w:rsidR="00DC1F32">
        <w:rPr>
          <w:rFonts w:eastAsia="Calibri" w:cs="Calibri"/>
        </w:rPr>
        <w:t xml:space="preserve">s found </w:t>
      </w:r>
      <w:r w:rsidR="00E623B1">
        <w:rPr>
          <w:rFonts w:eastAsia="Calibri" w:cs="Calibri"/>
        </w:rPr>
        <w:t xml:space="preserve">really </w:t>
      </w:r>
      <w:r w:rsidRPr="00002382" w:rsidR="00DC1F32">
        <w:rPr>
          <w:rFonts w:eastAsia="Calibri" w:cs="Calibri"/>
        </w:rPr>
        <w:t>difficult</w:t>
      </w:r>
      <w:r w:rsidRPr="00002382" w:rsidR="00DC1F32">
        <w:rPr>
          <w:rFonts w:eastAsia="Calibri" w:cs="Calibri"/>
        </w:rPr>
        <w:t xml:space="preserve">. On the other hand, the simpler you make </w:t>
      </w:r>
      <w:r w:rsidR="00E623B1">
        <w:rPr>
          <w:rFonts w:eastAsia="Calibri" w:cs="Calibri"/>
        </w:rPr>
        <w:t>it</w:t>
      </w:r>
      <w:r w:rsidR="001C4CB0">
        <w:rPr>
          <w:rFonts w:eastAsia="Calibri" w:cs="Calibri"/>
        </w:rPr>
        <w:t>,</w:t>
      </w:r>
      <w:r w:rsidRPr="00002382" w:rsidR="00DC1F32">
        <w:rPr>
          <w:rFonts w:eastAsia="Calibri" w:cs="Calibri"/>
        </w:rPr>
        <w:t xml:space="preserve"> the more rigid it is and the less capable it is of being flexible for various disabilities, for ages of children, for lone parents</w:t>
      </w:r>
      <w:r w:rsidR="001C4CB0">
        <w:rPr>
          <w:rFonts w:eastAsia="Calibri" w:cs="Calibri"/>
        </w:rPr>
        <w:t xml:space="preserve">. </w:t>
      </w:r>
      <w:r w:rsidR="004C6DA1">
        <w:rPr>
          <w:rFonts w:eastAsia="Calibri" w:cs="Calibri"/>
        </w:rPr>
        <w:t xml:space="preserve">That balance between </w:t>
      </w:r>
      <w:r w:rsidRPr="00002382" w:rsidR="004C6DA1">
        <w:rPr>
          <w:rFonts w:eastAsia="Calibri" w:cs="Calibri"/>
        </w:rPr>
        <w:t>flexible but overly complex, simple and rigid</w:t>
      </w:r>
      <w:r w:rsidR="004C6DA1">
        <w:rPr>
          <w:rFonts w:eastAsia="Calibri" w:cs="Calibri"/>
        </w:rPr>
        <w:t>, is something that p</w:t>
      </w:r>
      <w:r w:rsidR="00C86731">
        <w:rPr>
          <w:rFonts w:eastAsia="Calibri" w:cs="Calibri"/>
        </w:rPr>
        <w:t xml:space="preserve">olicymakers </w:t>
      </w:r>
      <w:r w:rsidR="004C6DA1">
        <w:rPr>
          <w:rFonts w:eastAsia="Calibri" w:cs="Calibri"/>
        </w:rPr>
        <w:t xml:space="preserve">really </w:t>
      </w:r>
      <w:r w:rsidR="000B1C9A">
        <w:rPr>
          <w:rFonts w:eastAsia="Calibri" w:cs="Calibri"/>
        </w:rPr>
        <w:t xml:space="preserve">struggle </w:t>
      </w:r>
      <w:r w:rsidR="004C6DA1">
        <w:rPr>
          <w:rFonts w:eastAsia="Calibri" w:cs="Calibri"/>
        </w:rPr>
        <w:t>with</w:t>
      </w:r>
      <w:r w:rsidR="001070AC">
        <w:rPr>
          <w:rFonts w:eastAsia="Calibri" w:cs="Calibri"/>
        </w:rPr>
        <w:t xml:space="preserve">. </w:t>
      </w:r>
    </w:p>
    <w:p w:rsidR="00DC1F32" w:rsidP="00261B3F">
      <w:pPr>
        <w:pStyle w:val="Answer"/>
      </w:pPr>
      <w:r>
        <w:rPr>
          <w:rFonts w:eastAsia="Calibri" w:cs="Calibri"/>
        </w:rPr>
        <w:t>There is</w:t>
      </w:r>
      <w:r>
        <w:rPr>
          <w:rFonts w:eastAsia="Calibri" w:cs="Calibri"/>
        </w:rPr>
        <w:t xml:space="preserve"> no</w:t>
      </w:r>
      <w:r w:rsidR="00261B3F">
        <w:rPr>
          <w:rFonts w:eastAsia="Calibri" w:cs="Calibri"/>
        </w:rPr>
        <w:t>t an</w:t>
      </w:r>
      <w:r w:rsidRPr="00002382">
        <w:rPr>
          <w:rFonts w:eastAsia="Calibri" w:cs="Calibri"/>
        </w:rPr>
        <w:t xml:space="preserve"> easy answer</w:t>
      </w:r>
      <w:r w:rsidR="00261B3F">
        <w:rPr>
          <w:rFonts w:eastAsia="Calibri" w:cs="Calibri"/>
        </w:rPr>
        <w:t xml:space="preserve"> to it, but </w:t>
      </w:r>
      <w:r w:rsidRPr="00002382">
        <w:rPr>
          <w:rFonts w:eastAsia="Calibri" w:cs="Calibri"/>
        </w:rPr>
        <w:t>I think that Anne</w:t>
      </w:r>
      <w:r>
        <w:rPr>
          <w:rFonts w:eastAsia="Calibri" w:cs="Calibri"/>
        </w:rPr>
        <w:t xml:space="preserve"> is </w:t>
      </w:r>
      <w:r w:rsidRPr="00002382">
        <w:rPr>
          <w:rFonts w:eastAsia="Calibri" w:cs="Calibri"/>
        </w:rPr>
        <w:t xml:space="preserve">right about coming to some notion </w:t>
      </w:r>
      <w:r>
        <w:rPr>
          <w:rFonts w:eastAsia="Calibri" w:cs="Calibri"/>
        </w:rPr>
        <w:t>of</w:t>
      </w:r>
      <w:r w:rsidRPr="00002382">
        <w:rPr>
          <w:rFonts w:eastAsia="Calibri" w:cs="Calibri"/>
        </w:rPr>
        <w:t xml:space="preserve"> what a decent living </w:t>
      </w:r>
      <w:r w:rsidR="008F72C5">
        <w:rPr>
          <w:rFonts w:eastAsia="Calibri" w:cs="Calibri"/>
        </w:rPr>
        <w:t xml:space="preserve">is </w:t>
      </w:r>
      <w:r w:rsidRPr="00002382">
        <w:rPr>
          <w:rFonts w:eastAsia="Calibri" w:cs="Calibri"/>
        </w:rPr>
        <w:t xml:space="preserve">and then working out </w:t>
      </w:r>
      <w:r w:rsidRPr="00002382">
        <w:rPr>
          <w:rFonts w:eastAsia="Calibri" w:cs="Calibri"/>
        </w:rPr>
        <w:t xml:space="preserve">how </w:t>
      </w:r>
      <w:r>
        <w:rPr>
          <w:rFonts w:eastAsia="Calibri" w:cs="Calibri"/>
        </w:rPr>
        <w:t>to</w:t>
      </w:r>
      <w:r w:rsidRPr="00002382">
        <w:rPr>
          <w:rFonts w:eastAsia="Calibri" w:cs="Calibri"/>
        </w:rPr>
        <w:t xml:space="preserve"> ensure that happens </w:t>
      </w:r>
      <w:r w:rsidRPr="00002382">
        <w:rPr>
          <w:rFonts w:eastAsia="Calibri" w:cs="Calibri"/>
        </w:rPr>
        <w:t>in different family circumstances</w:t>
      </w:r>
      <w:r w:rsidR="008971CE">
        <w:rPr>
          <w:rFonts w:eastAsia="Calibri" w:cs="Calibri"/>
        </w:rPr>
        <w:t>. That is the task</w:t>
      </w:r>
      <w:r w:rsidRPr="00002382">
        <w:rPr>
          <w:rFonts w:eastAsia="Calibri" w:cs="Calibri"/>
        </w:rPr>
        <w:t xml:space="preserve">. </w:t>
      </w:r>
      <w:r w:rsidR="008971CE">
        <w:rPr>
          <w:rFonts w:eastAsia="Calibri" w:cs="Calibri"/>
        </w:rPr>
        <w:t>H</w:t>
      </w:r>
      <w:r w:rsidRPr="00002382">
        <w:rPr>
          <w:rFonts w:eastAsia="Calibri" w:cs="Calibri"/>
        </w:rPr>
        <w:t>aving been involved locally with very poor families and also</w:t>
      </w:r>
      <w:r w:rsidR="00753AFA">
        <w:rPr>
          <w:rFonts w:eastAsia="Calibri" w:cs="Calibri"/>
        </w:rPr>
        <w:t xml:space="preserve"> with </w:t>
      </w:r>
      <w:r w:rsidR="00261B3F">
        <w:rPr>
          <w:rFonts w:eastAsia="Calibri" w:cs="Calibri"/>
        </w:rPr>
        <w:t xml:space="preserve">in </w:t>
      </w:r>
      <w:r w:rsidR="00753AFA">
        <w:rPr>
          <w:rFonts w:eastAsia="Calibri" w:cs="Calibri"/>
        </w:rPr>
        <w:t>G</w:t>
      </w:r>
      <w:r w:rsidRPr="00002382">
        <w:rPr>
          <w:rFonts w:eastAsia="Calibri" w:cs="Calibri"/>
        </w:rPr>
        <w:t xml:space="preserve">overnment on policy, </w:t>
      </w:r>
      <w:r w:rsidR="00753AFA">
        <w:rPr>
          <w:rFonts w:eastAsia="Calibri" w:cs="Calibri"/>
        </w:rPr>
        <w:t>I know that it</w:t>
      </w:r>
      <w:r>
        <w:rPr>
          <w:rFonts w:eastAsia="Calibri" w:cs="Calibri"/>
        </w:rPr>
        <w:t xml:space="preserve"> is</w:t>
      </w:r>
      <w:r w:rsidRPr="00002382">
        <w:rPr>
          <w:rFonts w:eastAsia="Calibri" w:cs="Calibri"/>
        </w:rPr>
        <w:t xml:space="preserve"> easy to ask the </w:t>
      </w:r>
      <w:r w:rsidRPr="00002382">
        <w:rPr>
          <w:rFonts w:eastAsia="Calibri" w:cs="Calibri"/>
        </w:rPr>
        <w:t>questions</w:t>
      </w:r>
      <w:r w:rsidR="00261B3F">
        <w:rPr>
          <w:rFonts w:eastAsia="Calibri" w:cs="Calibri"/>
        </w:rPr>
        <w:t xml:space="preserve"> but i</w:t>
      </w:r>
      <w:r>
        <w:rPr>
          <w:rFonts w:eastAsia="Calibri" w:cs="Calibri"/>
        </w:rPr>
        <w:t>t is</w:t>
      </w:r>
      <w:r w:rsidRPr="00002382">
        <w:rPr>
          <w:rFonts w:eastAsia="Calibri" w:cs="Calibri"/>
        </w:rPr>
        <w:t xml:space="preserve"> really hard to deliver</w:t>
      </w:r>
      <w:r w:rsidR="00753AFA">
        <w:rPr>
          <w:rFonts w:eastAsia="Calibri" w:cs="Calibri"/>
        </w:rPr>
        <w:t>.</w:t>
      </w:r>
    </w:p>
    <w:p w:rsidR="00DC1F32" w:rsidP="00890075">
      <w:pPr>
        <w:pStyle w:val="Question"/>
      </w:pPr>
      <w:sdt>
        <w:sdtPr>
          <w:rPr>
            <w:rFonts w:eastAsia="Calibri"/>
          </w:rPr>
          <w:alias w:val="Member"/>
          <w:tag w:val="&lt;Member mnisId='5063' dodsId='90812'&gt;"/>
          <w:id w:val="-1143729583"/>
          <w:placeholder>
            <w:docPart w:val="DefaultPlaceholder_-1854013440"/>
          </w:placeholder>
          <w:richText/>
        </w:sdtPr>
        <w:sdtContent>
          <w:r w:rsidRPr="00890075" w:rsidR="00890075">
            <w:rPr>
              <w:rFonts w:eastAsia="Calibri"/>
              <w:b/>
            </w:rPr>
            <w:t>Johanna Baxter:</w:t>
          </w:r>
        </w:sdtContent>
      </w:sdt>
      <w:r w:rsidR="00890075">
        <w:rPr>
          <w:rFonts w:eastAsia="Calibri"/>
        </w:rPr>
        <w:t xml:space="preserve"> How</w:t>
      </w:r>
      <w:r w:rsidRPr="00002382">
        <w:rPr>
          <w:rFonts w:eastAsia="Calibri"/>
        </w:rPr>
        <w:t xml:space="preserve"> crucial is the de-politicisation of discussions on child poverty and facilitating meaningful progress </w:t>
      </w:r>
      <w:r w:rsidR="0009655E">
        <w:rPr>
          <w:rFonts w:eastAsia="Calibri"/>
        </w:rPr>
        <w:t>o</w:t>
      </w:r>
      <w:r w:rsidRPr="00002382">
        <w:rPr>
          <w:rFonts w:eastAsia="Calibri"/>
        </w:rPr>
        <w:t xml:space="preserve">n tackling it? </w:t>
      </w:r>
    </w:p>
    <w:p w:rsidR="008F72C5" w:rsidP="000B7019">
      <w:pPr>
        <w:pStyle w:val="Answer"/>
        <w:rPr>
          <w:rFonts w:eastAsia="Calibri" w:cs="Calibri"/>
        </w:rPr>
      </w:pPr>
      <w:sdt>
        <w:sdtPr>
          <w:rPr>
            <w:rFonts w:eastAsia="Calibri"/>
          </w:rPr>
          <w:alias w:val="Witness"/>
          <w:id w:val="-2044202231"/>
          <w:placeholder>
            <w:docPart w:val="DefaultPlaceholder_-1854013440"/>
          </w:placeholder>
          <w:richText/>
        </w:sdtPr>
        <w:sdtContent>
          <w:r w:rsidRPr="00890075" w:rsidR="00890075">
            <w:rPr>
              <w:rFonts w:eastAsia="Calibri"/>
              <w:b/>
              <w:i/>
            </w:rPr>
            <w:t>Lord Blunkett:</w:t>
          </w:r>
        </w:sdtContent>
      </w:sdt>
      <w:r w:rsidR="00890075">
        <w:rPr>
          <w:rFonts w:eastAsia="Calibri"/>
        </w:rPr>
        <w:t xml:space="preserve"> </w:t>
      </w:r>
      <w:r w:rsidRPr="00002382" w:rsidR="00DC1F32">
        <w:rPr>
          <w:rFonts w:eastAsia="Calibri"/>
        </w:rPr>
        <w:t>I</w:t>
      </w:r>
      <w:r w:rsidR="00890075">
        <w:rPr>
          <w:rFonts w:eastAsia="Calibri"/>
        </w:rPr>
        <w:t>t</w:t>
      </w:r>
      <w:r w:rsidR="00DC1F32">
        <w:rPr>
          <w:rFonts w:eastAsia="Calibri"/>
        </w:rPr>
        <w:t xml:space="preserve"> is</w:t>
      </w:r>
      <w:r w:rsidRPr="00002382" w:rsidR="00DC1F32">
        <w:rPr>
          <w:rFonts w:eastAsia="Calibri"/>
        </w:rPr>
        <w:t xml:space="preserve"> extremely difficult. </w:t>
      </w:r>
      <w:r w:rsidR="00DC1F32">
        <w:rPr>
          <w:rFonts w:eastAsia="Calibri"/>
        </w:rPr>
        <w:t>I am</w:t>
      </w:r>
      <w:r w:rsidRPr="00002382" w:rsidR="00DC1F32">
        <w:rPr>
          <w:rFonts w:eastAsia="Calibri"/>
        </w:rPr>
        <w:t xml:space="preserve"> so old</w:t>
      </w:r>
      <w:r w:rsidR="0009655E">
        <w:rPr>
          <w:rFonts w:eastAsia="Calibri"/>
        </w:rPr>
        <w:t xml:space="preserve"> and </w:t>
      </w:r>
      <w:r w:rsidRPr="00002382" w:rsidR="00DC1F32">
        <w:rPr>
          <w:rFonts w:eastAsia="Calibri"/>
        </w:rPr>
        <w:t>I go back so far</w:t>
      </w:r>
      <w:r w:rsidR="0009655E">
        <w:rPr>
          <w:rFonts w:eastAsia="Calibri"/>
        </w:rPr>
        <w:t xml:space="preserve"> that </w:t>
      </w:r>
      <w:r w:rsidRPr="00002382" w:rsidR="00DC1F32">
        <w:rPr>
          <w:rFonts w:eastAsia="Calibri" w:cs="Calibri"/>
        </w:rPr>
        <w:t>I remember</w:t>
      </w:r>
      <w:r w:rsidR="00C507C0">
        <w:rPr>
          <w:rFonts w:eastAsia="Calibri" w:cs="Calibri"/>
        </w:rPr>
        <w:t xml:space="preserve"> that </w:t>
      </w:r>
      <w:r w:rsidRPr="00002382" w:rsidR="00DC1F32">
        <w:rPr>
          <w:rFonts w:eastAsia="Calibri" w:cs="Calibri"/>
        </w:rPr>
        <w:t>in the lead</w:t>
      </w:r>
      <w:r w:rsidR="0009655E">
        <w:rPr>
          <w:rFonts w:eastAsia="Calibri" w:cs="Calibri"/>
        </w:rPr>
        <w:t>-</w:t>
      </w:r>
      <w:r w:rsidRPr="00002382" w:rsidR="00DC1F32">
        <w:rPr>
          <w:rFonts w:eastAsia="Calibri" w:cs="Calibri"/>
        </w:rPr>
        <w:t xml:space="preserve">up to the 1992 </w:t>
      </w:r>
      <w:r w:rsidR="0009655E">
        <w:rPr>
          <w:rFonts w:eastAsia="Calibri" w:cs="Calibri"/>
        </w:rPr>
        <w:t>g</w:t>
      </w:r>
      <w:r w:rsidRPr="00002382" w:rsidR="00DC1F32">
        <w:rPr>
          <w:rFonts w:eastAsia="Calibri" w:cs="Calibri"/>
        </w:rPr>
        <w:t xml:space="preserve">eneral </w:t>
      </w:r>
      <w:r w:rsidR="0009655E">
        <w:rPr>
          <w:rFonts w:eastAsia="Calibri" w:cs="Calibri"/>
        </w:rPr>
        <w:t>e</w:t>
      </w:r>
      <w:r w:rsidRPr="00002382" w:rsidR="00DC1F32">
        <w:rPr>
          <w:rFonts w:eastAsia="Calibri" w:cs="Calibri"/>
        </w:rPr>
        <w:t>lection</w:t>
      </w:r>
      <w:r w:rsidR="00890075">
        <w:rPr>
          <w:rFonts w:eastAsia="Calibri" w:cs="Calibri"/>
        </w:rPr>
        <w:t>—</w:t>
      </w:r>
      <w:r w:rsidRPr="00002382" w:rsidR="00DC1F32">
        <w:rPr>
          <w:rFonts w:eastAsia="Calibri" w:cs="Calibri"/>
        </w:rPr>
        <w:t xml:space="preserve">forgive me </w:t>
      </w:r>
      <w:r w:rsidR="00BF5E9E">
        <w:rPr>
          <w:rFonts w:eastAsia="Calibri" w:cs="Calibri"/>
        </w:rPr>
        <w:t xml:space="preserve">reminiscing </w:t>
      </w:r>
      <w:r w:rsidRPr="00002382" w:rsidR="00DC1F32">
        <w:rPr>
          <w:rFonts w:eastAsia="Calibri" w:cs="Calibri"/>
        </w:rPr>
        <w:t>for a second</w:t>
      </w:r>
      <w:r w:rsidR="00890075">
        <w:rPr>
          <w:rFonts w:eastAsia="Calibri" w:cs="Calibri"/>
        </w:rPr>
        <w:t>—</w:t>
      </w:r>
      <w:r w:rsidRPr="00002382" w:rsidR="00DC1F32">
        <w:rPr>
          <w:rFonts w:eastAsia="Calibri" w:cs="Calibri"/>
        </w:rPr>
        <w:t xml:space="preserve">there was a very substantial commitment by the Labour </w:t>
      </w:r>
      <w:r w:rsidR="00BF5E9E">
        <w:rPr>
          <w:rFonts w:eastAsia="Calibri" w:cs="Calibri"/>
        </w:rPr>
        <w:t>p</w:t>
      </w:r>
      <w:r w:rsidRPr="00002382" w:rsidR="00DC1F32">
        <w:rPr>
          <w:rFonts w:eastAsia="Calibri" w:cs="Calibri"/>
        </w:rPr>
        <w:t>arty</w:t>
      </w:r>
      <w:r w:rsidR="00BF5E9E">
        <w:rPr>
          <w:rFonts w:eastAsia="Calibri" w:cs="Calibri"/>
        </w:rPr>
        <w:t xml:space="preserve">, </w:t>
      </w:r>
      <w:r w:rsidR="00134821">
        <w:rPr>
          <w:rFonts w:eastAsia="Calibri" w:cs="Calibri"/>
        </w:rPr>
        <w:t xml:space="preserve">under </w:t>
      </w:r>
      <w:r w:rsidR="00BF5E9E">
        <w:rPr>
          <w:rFonts w:eastAsia="Calibri" w:cs="Calibri"/>
        </w:rPr>
        <w:t xml:space="preserve">shadow Chancellor John Smith, </w:t>
      </w:r>
      <w:r w:rsidRPr="00002382" w:rsidR="00CE6809">
        <w:rPr>
          <w:rFonts w:eastAsia="Calibri" w:cs="Calibri"/>
        </w:rPr>
        <w:t>to a massive cash transfer</w:t>
      </w:r>
      <w:r w:rsidR="00CE6809">
        <w:rPr>
          <w:rFonts w:eastAsia="Calibri" w:cs="Calibri"/>
        </w:rPr>
        <w:t xml:space="preserve">. </w:t>
      </w:r>
      <w:r w:rsidRPr="00002382" w:rsidR="00DC1F32">
        <w:rPr>
          <w:rFonts w:eastAsia="Calibri" w:cs="Calibri"/>
        </w:rPr>
        <w:t xml:space="preserve">It undoubtedly lost us the </w:t>
      </w:r>
      <w:r w:rsidR="00D650D1">
        <w:rPr>
          <w:rFonts w:eastAsia="Calibri" w:cs="Calibri"/>
        </w:rPr>
        <w:t>g</w:t>
      </w:r>
      <w:r w:rsidRPr="00002382" w:rsidR="00DC1F32">
        <w:rPr>
          <w:rFonts w:eastAsia="Calibri" w:cs="Calibri"/>
        </w:rPr>
        <w:t xml:space="preserve">eneral </w:t>
      </w:r>
      <w:r w:rsidR="00D650D1">
        <w:rPr>
          <w:rFonts w:eastAsia="Calibri" w:cs="Calibri"/>
        </w:rPr>
        <w:t>e</w:t>
      </w:r>
      <w:r w:rsidRPr="00002382" w:rsidR="00DC1F32">
        <w:rPr>
          <w:rFonts w:eastAsia="Calibri" w:cs="Calibri"/>
        </w:rPr>
        <w:t xml:space="preserve">lection. </w:t>
      </w:r>
      <w:r w:rsidR="00E74B19">
        <w:rPr>
          <w:rFonts w:eastAsia="Calibri" w:cs="Calibri"/>
        </w:rPr>
        <w:t>Y</w:t>
      </w:r>
      <w:r w:rsidRPr="00002382" w:rsidR="00DC1F32">
        <w:rPr>
          <w:rFonts w:eastAsia="Calibri" w:cs="Calibri"/>
        </w:rPr>
        <w:t xml:space="preserve">ou sometimes </w:t>
      </w:r>
      <w:r w:rsidRPr="00002382" w:rsidR="00DC1F32">
        <w:rPr>
          <w:rFonts w:eastAsia="Calibri" w:cs="Calibri"/>
        </w:rPr>
        <w:t>have to</w:t>
      </w:r>
      <w:r w:rsidRPr="00002382" w:rsidR="00DC1F32">
        <w:rPr>
          <w:rFonts w:eastAsia="Calibri" w:cs="Calibri"/>
        </w:rPr>
        <w:t xml:space="preserve"> </w:t>
      </w:r>
      <w:r w:rsidR="007142EA">
        <w:rPr>
          <w:rFonts w:eastAsia="Calibri" w:cs="Calibri"/>
        </w:rPr>
        <w:t>decide</w:t>
      </w:r>
      <w:r w:rsidRPr="00002382" w:rsidR="00DC1F32">
        <w:rPr>
          <w:rFonts w:eastAsia="Calibri" w:cs="Calibri"/>
        </w:rPr>
        <w:t xml:space="preserve"> whether you want to make progress slowly or whether you want to make no progress at </w:t>
      </w:r>
      <w:r w:rsidRPr="00002382" w:rsidR="00AA59AC">
        <w:rPr>
          <w:rFonts w:eastAsia="Calibri" w:cs="Calibri"/>
        </w:rPr>
        <w:t>all.</w:t>
      </w:r>
    </w:p>
    <w:p w:rsidR="00DC1F32" w:rsidP="000B7019">
      <w:pPr>
        <w:pStyle w:val="Answer"/>
      </w:pPr>
      <w:r w:rsidRPr="00002382">
        <w:rPr>
          <w:rFonts w:eastAsia="Calibri" w:cs="Calibri"/>
        </w:rPr>
        <w:t>That</w:t>
      </w:r>
      <w:r w:rsidRPr="00002382">
        <w:rPr>
          <w:rFonts w:eastAsia="Calibri" w:cs="Calibri"/>
        </w:rPr>
        <w:t xml:space="preserve"> was about people who felt that they were being asked</w:t>
      </w:r>
      <w:r w:rsidR="00E74B19">
        <w:rPr>
          <w:rFonts w:eastAsia="Calibri" w:cs="Calibri"/>
        </w:rPr>
        <w:t>—</w:t>
      </w:r>
      <w:r w:rsidRPr="00002382">
        <w:rPr>
          <w:rFonts w:eastAsia="Calibri" w:cs="Calibri"/>
        </w:rPr>
        <w:t>and they were struggling</w:t>
      </w:r>
      <w:r w:rsidR="00E74B19">
        <w:rPr>
          <w:rFonts w:eastAsia="Calibri" w:cs="Calibri"/>
        </w:rPr>
        <w:t>—</w:t>
      </w:r>
      <w:r w:rsidRPr="00002382">
        <w:rPr>
          <w:rFonts w:eastAsia="Calibri" w:cs="Calibri"/>
        </w:rPr>
        <w:t>to provide to others who they did</w:t>
      </w:r>
      <w:r w:rsidR="007142EA">
        <w:rPr>
          <w:rFonts w:eastAsia="Calibri" w:cs="Calibri"/>
        </w:rPr>
        <w:t xml:space="preserve"> not </w:t>
      </w:r>
      <w:r w:rsidRPr="00002382">
        <w:rPr>
          <w:rFonts w:eastAsia="Calibri" w:cs="Calibri"/>
        </w:rPr>
        <w:t xml:space="preserve">necessarily believe were putting in the same shift. Now, it could be </w:t>
      </w:r>
      <w:r w:rsidRPr="00002382">
        <w:rPr>
          <w:rFonts w:eastAsia="Calibri" w:cs="Calibri"/>
        </w:rPr>
        <w:t>completely untrue</w:t>
      </w:r>
      <w:r w:rsidR="00A44337">
        <w:rPr>
          <w:rFonts w:eastAsia="Calibri" w:cs="Calibri"/>
        </w:rPr>
        <w:t>,</w:t>
      </w:r>
      <w:r w:rsidR="007142EA">
        <w:rPr>
          <w:rFonts w:eastAsia="Calibri" w:cs="Calibri"/>
        </w:rPr>
        <w:t xml:space="preserve"> b</w:t>
      </w:r>
      <w:r w:rsidRPr="00002382">
        <w:rPr>
          <w:rFonts w:eastAsia="Calibri" w:cs="Calibri"/>
        </w:rPr>
        <w:t>ut in politics perception is very important.</w:t>
      </w:r>
      <w:r w:rsidR="007142EA">
        <w:rPr>
          <w:rFonts w:eastAsia="Calibri" w:cs="Calibri"/>
        </w:rPr>
        <w:t xml:space="preserve"> T</w:t>
      </w:r>
      <w:r w:rsidRPr="00002382">
        <w:rPr>
          <w:rFonts w:eastAsia="Calibri" w:cs="Calibri"/>
        </w:rPr>
        <w:t xml:space="preserve">aking people with you in terms of something for </w:t>
      </w:r>
      <w:r w:rsidRPr="00002382">
        <w:rPr>
          <w:rFonts w:eastAsia="Calibri" w:cs="Calibri"/>
        </w:rPr>
        <w:t>something, and</w:t>
      </w:r>
      <w:r w:rsidRPr="00002382">
        <w:rPr>
          <w:rFonts w:eastAsia="Calibri" w:cs="Calibri"/>
        </w:rPr>
        <w:t xml:space="preserve"> knowing that you</w:t>
      </w:r>
      <w:r w:rsidR="000B7019">
        <w:rPr>
          <w:rFonts w:eastAsia="Calibri" w:cs="Calibri"/>
        </w:rPr>
        <w:t xml:space="preserve"> are</w:t>
      </w:r>
      <w:r w:rsidRPr="00002382">
        <w:rPr>
          <w:rFonts w:eastAsia="Calibri" w:cs="Calibri"/>
        </w:rPr>
        <w:t xml:space="preserve"> doing the right thing but you</w:t>
      </w:r>
      <w:r w:rsidR="000B7019">
        <w:rPr>
          <w:rFonts w:eastAsia="Calibri" w:cs="Calibri"/>
        </w:rPr>
        <w:t xml:space="preserve"> are </w:t>
      </w:r>
      <w:r w:rsidRPr="00002382">
        <w:rPr>
          <w:rFonts w:eastAsia="Calibri" w:cs="Calibri"/>
        </w:rPr>
        <w:t xml:space="preserve">also doing the right thing for the medium and long term, is really tricky. </w:t>
      </w:r>
      <w:r w:rsidR="000B7019">
        <w:rPr>
          <w:rFonts w:eastAsia="Calibri" w:cs="Calibri"/>
        </w:rPr>
        <w:t>On</w:t>
      </w:r>
      <w:r w:rsidRPr="00002382">
        <w:rPr>
          <w:rFonts w:eastAsia="Calibri" w:cs="Calibri"/>
        </w:rPr>
        <w:t xml:space="preserve"> the one hand, you can be seen as completely heartless, and </w:t>
      </w:r>
      <w:r>
        <w:rPr>
          <w:rFonts w:eastAsia="Calibri" w:cs="Calibri"/>
        </w:rPr>
        <w:t>there is</w:t>
      </w:r>
      <w:r w:rsidRPr="00002382">
        <w:rPr>
          <w:rFonts w:eastAsia="Calibri" w:cs="Calibri"/>
        </w:rPr>
        <w:t xml:space="preserve"> plenty of that about. On the other, you can be a complete soft touch and </w:t>
      </w:r>
      <w:r w:rsidRPr="00002382">
        <w:rPr>
          <w:rFonts w:eastAsia="Calibri" w:cs="Calibri"/>
        </w:rPr>
        <w:t>actually not</w:t>
      </w:r>
      <w:r w:rsidRPr="00002382">
        <w:rPr>
          <w:rFonts w:eastAsia="Calibri" w:cs="Calibri"/>
        </w:rPr>
        <w:t xml:space="preserve"> achieve what you set out to achieve, because you </w:t>
      </w:r>
      <w:r w:rsidR="00D650D1">
        <w:rPr>
          <w:rFonts w:eastAsia="Calibri" w:cs="Calibri"/>
        </w:rPr>
        <w:t xml:space="preserve">might </w:t>
      </w:r>
      <w:r w:rsidRPr="00002382">
        <w:rPr>
          <w:rFonts w:eastAsia="Calibri" w:cs="Calibri"/>
        </w:rPr>
        <w:t xml:space="preserve">feel better about </w:t>
      </w:r>
      <w:r w:rsidRPr="00002382" w:rsidR="00745485">
        <w:rPr>
          <w:rFonts w:eastAsia="Calibri" w:cs="Calibri"/>
        </w:rPr>
        <w:t>it,</w:t>
      </w:r>
      <w:r w:rsidR="000B7019">
        <w:rPr>
          <w:rFonts w:eastAsia="Calibri" w:cs="Calibri"/>
        </w:rPr>
        <w:t xml:space="preserve"> but </w:t>
      </w:r>
      <w:r w:rsidRPr="00002382">
        <w:rPr>
          <w:rFonts w:eastAsia="Calibri" w:cs="Calibri"/>
        </w:rPr>
        <w:t>has it changed the lives of the people that you really care about?</w:t>
      </w:r>
    </w:p>
    <w:p w:rsidR="00DC1F32" w:rsidP="00B10AE6">
      <w:pPr>
        <w:pStyle w:val="Answer"/>
      </w:pPr>
      <w:sdt>
        <w:sdtPr>
          <w:rPr>
            <w:rFonts w:eastAsia="Calibri"/>
          </w:rPr>
          <w:alias w:val="Witness"/>
          <w:id w:val="910583312"/>
          <w:placeholder>
            <w:docPart w:val="DefaultPlaceholder_-1854013440"/>
          </w:placeholder>
          <w:richText/>
        </w:sdtPr>
        <w:sdtContent>
          <w:r w:rsidRPr="000B7019" w:rsidR="000B7019">
            <w:rPr>
              <w:rFonts w:eastAsia="Calibri"/>
              <w:b/>
              <w:i/>
            </w:rPr>
            <w:t>Naomi Eisenstadt:</w:t>
          </w:r>
        </w:sdtContent>
      </w:sdt>
      <w:r w:rsidR="000B7019">
        <w:rPr>
          <w:rFonts w:eastAsia="Calibri" w:cs="Calibri"/>
        </w:rPr>
        <w:t xml:space="preserve"> </w:t>
      </w:r>
      <w:r w:rsidR="00A44337">
        <w:rPr>
          <w:rFonts w:eastAsia="Calibri" w:cs="Calibri"/>
        </w:rPr>
        <w:t>T</w:t>
      </w:r>
      <w:r w:rsidRPr="00002382">
        <w:rPr>
          <w:rFonts w:eastAsia="Calibri" w:cs="Calibri"/>
        </w:rPr>
        <w:t>here is a political framing that I get very annoyed about</w:t>
      </w:r>
      <w:r w:rsidR="00A44337">
        <w:rPr>
          <w:rFonts w:eastAsia="Calibri" w:cs="Calibri"/>
        </w:rPr>
        <w:t xml:space="preserve">: </w:t>
      </w:r>
      <w:r w:rsidRPr="00002382">
        <w:rPr>
          <w:rFonts w:eastAsia="Calibri" w:cs="Calibri"/>
        </w:rPr>
        <w:t>are you blaming the individual or are you blaming the system?</w:t>
      </w:r>
      <w:r w:rsidR="003E3C47">
        <w:rPr>
          <w:rFonts w:eastAsia="Calibri" w:cs="Calibri"/>
        </w:rPr>
        <w:t xml:space="preserve"> T</w:t>
      </w:r>
      <w:r w:rsidRPr="00002382">
        <w:rPr>
          <w:rFonts w:eastAsia="Calibri" w:cs="Calibri"/>
        </w:rPr>
        <w:t>here was a lot of blaming the individual. There was a lot of redefining poverty</w:t>
      </w:r>
      <w:r w:rsidR="00B250A0">
        <w:rPr>
          <w:rFonts w:eastAsia="Calibri" w:cs="Calibri"/>
        </w:rPr>
        <w:t xml:space="preserve"> as </w:t>
      </w:r>
      <w:r w:rsidR="003E3C47">
        <w:rPr>
          <w:rFonts w:eastAsia="Calibri" w:cs="Calibri"/>
        </w:rPr>
        <w:t xml:space="preserve">being </w:t>
      </w:r>
      <w:r w:rsidRPr="00002382">
        <w:rPr>
          <w:rFonts w:eastAsia="Calibri" w:cs="Calibri"/>
        </w:rPr>
        <w:t>about lone parent</w:t>
      </w:r>
      <w:r w:rsidR="003E3C47">
        <w:rPr>
          <w:rFonts w:eastAsia="Calibri" w:cs="Calibri"/>
        </w:rPr>
        <w:t>s</w:t>
      </w:r>
      <w:r w:rsidRPr="00002382">
        <w:rPr>
          <w:rFonts w:eastAsia="Calibri" w:cs="Calibri"/>
        </w:rPr>
        <w:t>, or alcohol and drug problems</w:t>
      </w:r>
      <w:r w:rsidR="00B250A0">
        <w:rPr>
          <w:rFonts w:eastAsia="Calibri" w:cs="Calibri"/>
        </w:rPr>
        <w:t>—</w:t>
      </w:r>
      <w:r w:rsidRPr="00002382">
        <w:rPr>
          <w:rFonts w:eastAsia="Calibri" w:cs="Calibri"/>
        </w:rPr>
        <w:t xml:space="preserve">defining </w:t>
      </w:r>
      <w:r w:rsidR="00B250A0">
        <w:rPr>
          <w:rFonts w:eastAsia="Calibri" w:cs="Calibri"/>
        </w:rPr>
        <w:t xml:space="preserve">it </w:t>
      </w:r>
      <w:r w:rsidRPr="00002382">
        <w:rPr>
          <w:rFonts w:eastAsia="Calibri" w:cs="Calibri"/>
        </w:rPr>
        <w:t>in terms of the behaviours of the family in poverty.</w:t>
      </w:r>
      <w:r w:rsidR="00B10AE6">
        <w:rPr>
          <w:rFonts w:eastAsia="Calibri" w:cs="Calibri"/>
        </w:rPr>
        <w:t xml:space="preserve"> The </w:t>
      </w:r>
      <w:r w:rsidRPr="00002382">
        <w:rPr>
          <w:rFonts w:eastAsia="Calibri" w:cs="Calibri"/>
        </w:rPr>
        <w:t>truth is</w:t>
      </w:r>
      <w:r w:rsidR="00A11D24">
        <w:rPr>
          <w:rFonts w:eastAsia="Calibri" w:cs="Calibri"/>
        </w:rPr>
        <w:t xml:space="preserve"> that </w:t>
      </w:r>
      <w:r w:rsidRPr="00002382">
        <w:rPr>
          <w:rFonts w:eastAsia="Calibri" w:cs="Calibri"/>
        </w:rPr>
        <w:t xml:space="preserve">it was disrespectful to poor people. </w:t>
      </w:r>
      <w:r w:rsidR="00B10AE6">
        <w:rPr>
          <w:rFonts w:eastAsia="Calibri" w:cs="Calibri"/>
        </w:rPr>
        <w:t>That is</w:t>
      </w:r>
      <w:r w:rsidRPr="00002382">
        <w:rPr>
          <w:rFonts w:eastAsia="Calibri" w:cs="Calibri"/>
        </w:rPr>
        <w:t xml:space="preserve"> what infuriated me</w:t>
      </w:r>
      <w:r w:rsidR="00196AF5">
        <w:rPr>
          <w:rFonts w:eastAsia="Calibri" w:cs="Calibri"/>
        </w:rPr>
        <w:t xml:space="preserve"> about it</w:t>
      </w:r>
      <w:r w:rsidR="00B10AE6">
        <w:rPr>
          <w:rFonts w:eastAsia="Calibri" w:cs="Calibri"/>
        </w:rPr>
        <w:t>.</w:t>
      </w:r>
      <w:r w:rsidR="00196AF5">
        <w:rPr>
          <w:rFonts w:eastAsia="Calibri" w:cs="Calibri"/>
        </w:rPr>
        <w:t xml:space="preserve"> </w:t>
      </w:r>
      <w:r w:rsidR="00B10AE6">
        <w:rPr>
          <w:rFonts w:eastAsia="Calibri" w:cs="Calibri"/>
        </w:rPr>
        <w:t xml:space="preserve">There </w:t>
      </w:r>
      <w:r w:rsidRPr="00002382">
        <w:rPr>
          <w:rFonts w:eastAsia="Calibri" w:cs="Calibri"/>
        </w:rPr>
        <w:t xml:space="preserve">are a lot of poor people who </w:t>
      </w:r>
      <w:r>
        <w:rPr>
          <w:rFonts w:eastAsia="Calibri" w:cs="Calibri"/>
        </w:rPr>
        <w:t>do not</w:t>
      </w:r>
      <w:r w:rsidRPr="00002382">
        <w:rPr>
          <w:rFonts w:eastAsia="Calibri" w:cs="Calibri"/>
        </w:rPr>
        <w:t xml:space="preserve"> beat each other up and </w:t>
      </w:r>
      <w:r>
        <w:rPr>
          <w:rFonts w:eastAsia="Calibri" w:cs="Calibri"/>
        </w:rPr>
        <w:t>do not</w:t>
      </w:r>
      <w:r w:rsidRPr="00002382">
        <w:rPr>
          <w:rFonts w:eastAsia="Calibri" w:cs="Calibri"/>
        </w:rPr>
        <w:t xml:space="preserve"> drink too much</w:t>
      </w:r>
      <w:r w:rsidR="00196AF5">
        <w:rPr>
          <w:rFonts w:eastAsia="Calibri" w:cs="Calibri"/>
        </w:rPr>
        <w:t xml:space="preserve">, but </w:t>
      </w:r>
      <w:r w:rsidRPr="00002382">
        <w:rPr>
          <w:rFonts w:eastAsia="Calibri" w:cs="Calibri"/>
        </w:rPr>
        <w:t xml:space="preserve">just </w:t>
      </w:r>
      <w:r>
        <w:rPr>
          <w:rFonts w:eastAsia="Calibri" w:cs="Calibri"/>
        </w:rPr>
        <w:t>do not</w:t>
      </w:r>
      <w:r w:rsidRPr="00002382">
        <w:rPr>
          <w:rFonts w:eastAsia="Calibri" w:cs="Calibri"/>
        </w:rPr>
        <w:t xml:space="preserve"> have enough money. </w:t>
      </w:r>
      <w:r w:rsidR="00B10AE6">
        <w:rPr>
          <w:rFonts w:eastAsia="Calibri" w:cs="Calibri"/>
        </w:rPr>
        <w:t>We</w:t>
      </w:r>
      <w:r w:rsidRPr="00002382">
        <w:rPr>
          <w:rFonts w:eastAsia="Calibri" w:cs="Calibri"/>
        </w:rPr>
        <w:t xml:space="preserve"> </w:t>
      </w:r>
      <w:r w:rsidRPr="00002382">
        <w:rPr>
          <w:rFonts w:eastAsia="Calibri" w:cs="Calibri"/>
        </w:rPr>
        <w:t>have to</w:t>
      </w:r>
      <w:r w:rsidRPr="00002382">
        <w:rPr>
          <w:rFonts w:eastAsia="Calibri" w:cs="Calibri"/>
        </w:rPr>
        <w:t xml:space="preserve"> separate th</w:t>
      </w:r>
      <w:r w:rsidR="00B10AE6">
        <w:rPr>
          <w:rFonts w:eastAsia="Calibri" w:cs="Calibri"/>
        </w:rPr>
        <w:t>ese things. T</w:t>
      </w:r>
      <w:r w:rsidRPr="00002382">
        <w:rPr>
          <w:rFonts w:eastAsia="Calibri" w:cs="Calibri"/>
        </w:rPr>
        <w:t xml:space="preserve">hat is a political argument in the sense of how you win </w:t>
      </w:r>
      <w:r w:rsidR="008A6409">
        <w:rPr>
          <w:rFonts w:eastAsia="Calibri" w:cs="Calibri"/>
        </w:rPr>
        <w:t>people</w:t>
      </w:r>
      <w:r w:rsidRPr="00002382">
        <w:rPr>
          <w:rFonts w:eastAsia="Calibri" w:cs="Calibri"/>
        </w:rPr>
        <w:t xml:space="preserve"> over</w:t>
      </w:r>
      <w:r w:rsidR="009A0B43">
        <w:rPr>
          <w:rFonts w:eastAsia="Calibri" w:cs="Calibri"/>
        </w:rPr>
        <w:t xml:space="preserve">. In terms of what </w:t>
      </w:r>
      <w:r w:rsidRPr="00002382">
        <w:rPr>
          <w:rFonts w:eastAsia="Calibri" w:cs="Calibri"/>
        </w:rPr>
        <w:t xml:space="preserve">David is </w:t>
      </w:r>
      <w:r w:rsidR="009A0B43">
        <w:rPr>
          <w:rFonts w:eastAsia="Calibri" w:cs="Calibri"/>
        </w:rPr>
        <w:t>saying, o</w:t>
      </w:r>
      <w:r w:rsidRPr="00002382">
        <w:rPr>
          <w:rFonts w:eastAsia="Calibri" w:cs="Calibri"/>
        </w:rPr>
        <w:t xml:space="preserve">f course, </w:t>
      </w:r>
      <w:r>
        <w:rPr>
          <w:rFonts w:eastAsia="Calibri" w:cs="Calibri"/>
        </w:rPr>
        <w:t>it is</w:t>
      </w:r>
      <w:r w:rsidRPr="00002382">
        <w:rPr>
          <w:rFonts w:eastAsia="Calibri" w:cs="Calibri"/>
        </w:rPr>
        <w:t xml:space="preserve"> </w:t>
      </w:r>
      <w:r w:rsidRPr="00002382">
        <w:rPr>
          <w:rFonts w:eastAsia="Calibri" w:cs="Calibri"/>
        </w:rPr>
        <w:t>really important</w:t>
      </w:r>
      <w:r w:rsidRPr="00002382">
        <w:rPr>
          <w:rFonts w:eastAsia="Calibri" w:cs="Calibri"/>
        </w:rPr>
        <w:t xml:space="preserve"> that you win over the electorate, otherwise you </w:t>
      </w:r>
      <w:r>
        <w:rPr>
          <w:rFonts w:eastAsia="Calibri" w:cs="Calibri"/>
        </w:rPr>
        <w:t>cannot</w:t>
      </w:r>
      <w:r w:rsidRPr="00002382">
        <w:rPr>
          <w:rFonts w:eastAsia="Calibri" w:cs="Calibri"/>
        </w:rPr>
        <w:t xml:space="preserve"> do anything. On the other hand, I think blaming the poor is wicked.</w:t>
      </w:r>
    </w:p>
    <w:p w:rsidR="00FC633F" w:rsidP="00053E97">
      <w:pPr>
        <w:pStyle w:val="Answer"/>
        <w:rPr>
          <w:rFonts w:eastAsia="Calibri" w:cs="Calibri"/>
        </w:rPr>
      </w:pPr>
      <w:sdt>
        <w:sdtPr>
          <w:rPr>
            <w:rFonts w:eastAsia="Calibri"/>
          </w:rPr>
          <w:alias w:val="Witness"/>
          <w:id w:val="1916198709"/>
          <w:placeholder>
            <w:docPart w:val="DefaultPlaceholder_-1854013440"/>
          </w:placeholder>
          <w:richText/>
        </w:sdtPr>
        <w:sdtContent>
          <w:r w:rsidRPr="00A62DBA" w:rsidR="00A62DBA">
            <w:rPr>
              <w:rFonts w:eastAsia="Calibri"/>
              <w:b/>
              <w:i/>
            </w:rPr>
            <w:t>Baroness Longfield:</w:t>
          </w:r>
        </w:sdtContent>
      </w:sdt>
      <w:r w:rsidR="00A62DBA">
        <w:rPr>
          <w:rFonts w:eastAsia="Calibri"/>
        </w:rPr>
        <w:t xml:space="preserve"> </w:t>
      </w:r>
      <w:r w:rsidRPr="00002382" w:rsidR="00DC1F32">
        <w:rPr>
          <w:rFonts w:eastAsia="Calibri"/>
        </w:rPr>
        <w:t>I agree</w:t>
      </w:r>
      <w:r w:rsidR="00A62DBA">
        <w:rPr>
          <w:rFonts w:eastAsia="Calibri"/>
        </w:rPr>
        <w:t>.</w:t>
      </w:r>
      <w:r w:rsidRPr="00002382" w:rsidR="00DC1F32">
        <w:rPr>
          <w:rFonts w:eastAsia="Calibri"/>
        </w:rPr>
        <w:t xml:space="preserve"> </w:t>
      </w:r>
      <w:r w:rsidR="009A0B43">
        <w:rPr>
          <w:rFonts w:eastAsia="Calibri"/>
        </w:rPr>
        <w:t>Also, w</w:t>
      </w:r>
      <w:r w:rsidR="00A62DBA">
        <w:rPr>
          <w:rFonts w:eastAsia="Calibri"/>
        </w:rPr>
        <w:t>e all know,</w:t>
      </w:r>
      <w:r w:rsidRPr="00002382" w:rsidR="00DC1F32">
        <w:rPr>
          <w:rFonts w:eastAsia="Calibri"/>
        </w:rPr>
        <w:t xml:space="preserve"> down this end, what happens when you get alongside people who do want to change the situation </w:t>
      </w:r>
      <w:r w:rsidR="00DC1F32">
        <w:rPr>
          <w:rFonts w:eastAsia="Calibri"/>
        </w:rPr>
        <w:t>they are</w:t>
      </w:r>
      <w:r w:rsidRPr="00002382" w:rsidR="00DC1F32">
        <w:rPr>
          <w:rFonts w:eastAsia="Calibri"/>
        </w:rPr>
        <w:t xml:space="preserve"> in</w:t>
      </w:r>
      <w:r w:rsidR="002540CA">
        <w:rPr>
          <w:rFonts w:eastAsia="Calibri"/>
        </w:rPr>
        <w:t>; w</w:t>
      </w:r>
      <w:r w:rsidRPr="00002382" w:rsidR="00DC1F32">
        <w:rPr>
          <w:rFonts w:eastAsia="Calibri"/>
        </w:rPr>
        <w:t>ith a very</w:t>
      </w:r>
      <w:r w:rsidR="002540CA">
        <w:rPr>
          <w:rFonts w:eastAsia="Calibri"/>
        </w:rPr>
        <w:t xml:space="preserve"> </w:t>
      </w:r>
      <w:r w:rsidRPr="00002382" w:rsidR="00DC1F32">
        <w:rPr>
          <w:rFonts w:eastAsia="Calibri"/>
        </w:rPr>
        <w:t>small amount of help and support,</w:t>
      </w:r>
      <w:r w:rsidR="00053E97">
        <w:rPr>
          <w:rFonts w:eastAsia="Calibri"/>
        </w:rPr>
        <w:t xml:space="preserve"> </w:t>
      </w:r>
      <w:r w:rsidR="002540CA">
        <w:rPr>
          <w:rFonts w:eastAsia="Calibri"/>
        </w:rPr>
        <w:t xml:space="preserve">sometimes, </w:t>
      </w:r>
      <w:r w:rsidRPr="00002382" w:rsidR="00DC1F32">
        <w:rPr>
          <w:rFonts w:eastAsia="Calibri"/>
        </w:rPr>
        <w:t>you can help them</w:t>
      </w:r>
      <w:r w:rsidR="008A6409">
        <w:rPr>
          <w:rFonts w:eastAsia="Calibri"/>
        </w:rPr>
        <w:t xml:space="preserve"> to go</w:t>
      </w:r>
      <w:r w:rsidRPr="00002382" w:rsidR="00DC1F32">
        <w:rPr>
          <w:rFonts w:eastAsia="Calibri"/>
        </w:rPr>
        <w:t xml:space="preserve"> </w:t>
      </w:r>
      <w:r w:rsidR="008A6409">
        <w:rPr>
          <w:rFonts w:eastAsia="Calibri"/>
        </w:rPr>
        <w:t xml:space="preserve">to </w:t>
      </w:r>
      <w:r w:rsidR="008A6409">
        <w:rPr>
          <w:rFonts w:eastAsia="Calibri"/>
        </w:rPr>
        <w:t xml:space="preserve">an </w:t>
      </w:r>
      <w:r w:rsidRPr="00002382" w:rsidR="00DC1F32">
        <w:rPr>
          <w:rFonts w:eastAsia="Calibri"/>
        </w:rPr>
        <w:t>absolutely different</w:t>
      </w:r>
      <w:r w:rsidRPr="00002382" w:rsidR="00DC1F32">
        <w:rPr>
          <w:rFonts w:eastAsia="Calibri"/>
        </w:rPr>
        <w:t xml:space="preserve"> place.</w:t>
      </w:r>
      <w:r w:rsidR="00053E97">
        <w:rPr>
          <w:rFonts w:eastAsia="Calibri"/>
        </w:rPr>
        <w:t xml:space="preserve"> </w:t>
      </w:r>
      <w:r w:rsidR="00053E97">
        <w:rPr>
          <w:rFonts w:eastAsia="Calibri" w:cs="Calibri"/>
        </w:rPr>
        <w:t>It</w:t>
      </w:r>
      <w:r w:rsidR="00DC1F32">
        <w:rPr>
          <w:rFonts w:eastAsia="Calibri" w:cs="Calibri"/>
        </w:rPr>
        <w:t xml:space="preserve"> is</w:t>
      </w:r>
      <w:r w:rsidRPr="00002382" w:rsidR="00DC1F32">
        <w:rPr>
          <w:rFonts w:eastAsia="Calibri" w:cs="Calibri"/>
        </w:rPr>
        <w:t xml:space="preserve"> not that you</w:t>
      </w:r>
      <w:r w:rsidR="00053E97">
        <w:rPr>
          <w:rFonts w:eastAsia="Calibri" w:cs="Calibri"/>
        </w:rPr>
        <w:t xml:space="preserve"> are </w:t>
      </w:r>
      <w:r w:rsidRPr="00002382" w:rsidR="00DC1F32">
        <w:rPr>
          <w:rFonts w:eastAsia="Calibri" w:cs="Calibri"/>
        </w:rPr>
        <w:t>in some way</w:t>
      </w:r>
      <w:r w:rsidR="00053E97">
        <w:rPr>
          <w:rFonts w:eastAsia="Calibri" w:cs="Calibri"/>
        </w:rPr>
        <w:t xml:space="preserve"> </w:t>
      </w:r>
      <w:r w:rsidRPr="00002382" w:rsidR="00DC1F32">
        <w:rPr>
          <w:rFonts w:eastAsia="Calibri" w:cs="Calibri"/>
        </w:rPr>
        <w:t>having to</w:t>
      </w:r>
      <w:r w:rsidR="00053E97">
        <w:rPr>
          <w:rFonts w:eastAsia="Calibri" w:cs="Calibri"/>
        </w:rPr>
        <w:t xml:space="preserve"> </w:t>
      </w:r>
      <w:r w:rsidRPr="00002382" w:rsidR="00DC1F32">
        <w:rPr>
          <w:rFonts w:eastAsia="Calibri" w:cs="Calibri"/>
        </w:rPr>
        <w:t>garner long-term dependency</w:t>
      </w:r>
      <w:r w:rsidR="002540CA">
        <w:rPr>
          <w:rFonts w:eastAsia="Calibri" w:cs="Calibri"/>
        </w:rPr>
        <w:t>; t</w:t>
      </w:r>
      <w:r w:rsidRPr="00002382" w:rsidR="00DC1F32">
        <w:rPr>
          <w:rFonts w:eastAsia="Calibri" w:cs="Calibri"/>
        </w:rPr>
        <w:t>his is about knowing what people need and stand</w:t>
      </w:r>
      <w:r w:rsidR="00053E97">
        <w:rPr>
          <w:rFonts w:eastAsia="Calibri" w:cs="Calibri"/>
        </w:rPr>
        <w:t>ing</w:t>
      </w:r>
      <w:r w:rsidRPr="00002382" w:rsidR="00DC1F32">
        <w:rPr>
          <w:rFonts w:eastAsia="Calibri" w:cs="Calibri"/>
        </w:rPr>
        <w:t xml:space="preserve"> alongside them.</w:t>
      </w:r>
    </w:p>
    <w:p w:rsidR="00EC527D" w:rsidP="00EC527D">
      <w:pPr>
        <w:pStyle w:val="Answer"/>
        <w:rPr>
          <w:rFonts w:eastAsia="Calibri" w:cs="Calibri"/>
        </w:rPr>
      </w:pPr>
      <w:r w:rsidRPr="00002382">
        <w:rPr>
          <w:rFonts w:eastAsia="Calibri" w:cs="Calibri"/>
        </w:rPr>
        <w:t>However, going back to the political buy-in within this place</w:t>
      </w:r>
      <w:r w:rsidR="00442B01">
        <w:rPr>
          <w:rFonts w:eastAsia="Calibri" w:cs="Calibri"/>
        </w:rPr>
        <w:t xml:space="preserve">, </w:t>
      </w:r>
      <w:r w:rsidRPr="00002382">
        <w:rPr>
          <w:rFonts w:eastAsia="Calibri" w:cs="Calibri"/>
        </w:rPr>
        <w:t>not really the rest of the country</w:t>
      </w:r>
      <w:r w:rsidR="00442B01">
        <w:rPr>
          <w:rFonts w:eastAsia="Calibri" w:cs="Calibri"/>
        </w:rPr>
        <w:t>—</w:t>
      </w:r>
      <w:r w:rsidR="002540CA">
        <w:rPr>
          <w:rFonts w:eastAsia="Calibri" w:cs="Calibri"/>
        </w:rPr>
        <w:t xml:space="preserve">although </w:t>
      </w:r>
      <w:r w:rsidRPr="00002382">
        <w:rPr>
          <w:rFonts w:eastAsia="Calibri" w:cs="Calibri"/>
        </w:rPr>
        <w:t xml:space="preserve">I do think </w:t>
      </w:r>
      <w:r w:rsidR="00000E12">
        <w:rPr>
          <w:rFonts w:eastAsia="Calibri" w:cs="Calibri"/>
        </w:rPr>
        <w:t>covid</w:t>
      </w:r>
      <w:r w:rsidRPr="00002382">
        <w:rPr>
          <w:rFonts w:eastAsia="Calibri" w:cs="Calibri"/>
        </w:rPr>
        <w:t xml:space="preserve"> brought </w:t>
      </w:r>
      <w:r w:rsidR="00442B01">
        <w:rPr>
          <w:rFonts w:eastAsia="Calibri" w:cs="Calibri"/>
        </w:rPr>
        <w:t xml:space="preserve">into more people’s understanding the </w:t>
      </w:r>
      <w:r w:rsidRPr="00002382">
        <w:rPr>
          <w:rFonts w:eastAsia="Calibri" w:cs="Calibri"/>
        </w:rPr>
        <w:t>reality of being poor and having a mountain to climb day in, day out.</w:t>
      </w:r>
      <w:r>
        <w:rPr>
          <w:rFonts w:eastAsia="Calibri" w:cs="Calibri"/>
        </w:rPr>
        <w:t xml:space="preserve"> </w:t>
      </w:r>
      <w:r w:rsidRPr="00002382">
        <w:rPr>
          <w:rFonts w:eastAsia="Calibri" w:cs="Calibri"/>
        </w:rPr>
        <w:t>They knew what it meant to live in poor accommodation because they heard about it more</w:t>
      </w:r>
      <w:r w:rsidR="00442B01">
        <w:rPr>
          <w:rFonts w:eastAsia="Calibri" w:cs="Calibri"/>
        </w:rPr>
        <w:t xml:space="preserve"> and </w:t>
      </w:r>
      <w:r w:rsidRPr="00002382">
        <w:rPr>
          <w:rFonts w:eastAsia="Calibri" w:cs="Calibri"/>
        </w:rPr>
        <w:t xml:space="preserve">they saw it, whereas they </w:t>
      </w:r>
      <w:r>
        <w:rPr>
          <w:rFonts w:eastAsia="Calibri" w:cs="Calibri"/>
        </w:rPr>
        <w:t xml:space="preserve">normally </w:t>
      </w:r>
      <w:r w:rsidRPr="00002382">
        <w:rPr>
          <w:rFonts w:eastAsia="Calibri" w:cs="Calibri"/>
        </w:rPr>
        <w:t>would</w:t>
      </w:r>
      <w:r>
        <w:rPr>
          <w:rFonts w:eastAsia="Calibri" w:cs="Calibri"/>
        </w:rPr>
        <w:t xml:space="preserve"> not have done. </w:t>
      </w:r>
      <w:r w:rsidRPr="00002382">
        <w:rPr>
          <w:rFonts w:eastAsia="Calibri" w:cs="Calibri"/>
        </w:rPr>
        <w:t>Obviously, people move on and not everyone remembers, but I do think that something happened there.</w:t>
      </w:r>
    </w:p>
    <w:p w:rsidR="008F72C5" w:rsidP="00C636F2">
      <w:pPr>
        <w:pStyle w:val="Answer"/>
        <w:rPr>
          <w:rFonts w:eastAsia="Calibri" w:cs="Calibri"/>
        </w:rPr>
      </w:pPr>
      <w:r>
        <w:rPr>
          <w:rFonts w:eastAsia="Calibri" w:cs="Calibri"/>
        </w:rPr>
        <w:t>In here</w:t>
      </w:r>
      <w:r w:rsidRPr="00002382" w:rsidR="00DC1F32">
        <w:rPr>
          <w:rFonts w:eastAsia="Calibri" w:cs="Calibri"/>
        </w:rPr>
        <w:t>, we saw the consequence when there was</w:t>
      </w:r>
      <w:r w:rsidR="003B577D">
        <w:rPr>
          <w:rFonts w:eastAsia="Calibri" w:cs="Calibri"/>
        </w:rPr>
        <w:t xml:space="preserve"> </w:t>
      </w:r>
      <w:r w:rsidRPr="00002382" w:rsidR="00DC1F32">
        <w:rPr>
          <w:rFonts w:eastAsia="Calibri" w:cs="Calibri"/>
        </w:rPr>
        <w:t>n</w:t>
      </w:r>
      <w:r w:rsidR="003B577D">
        <w:rPr>
          <w:rFonts w:eastAsia="Calibri" w:cs="Calibri"/>
        </w:rPr>
        <w:t>o</w:t>
      </w:r>
      <w:r w:rsidRPr="00002382" w:rsidR="00DC1F32">
        <w:rPr>
          <w:rFonts w:eastAsia="Calibri" w:cs="Calibri"/>
        </w:rPr>
        <w:t>t that political buy-in last time, whe</w:t>
      </w:r>
      <w:r w:rsidR="008957AD">
        <w:rPr>
          <w:rFonts w:eastAsia="Calibri" w:cs="Calibri"/>
        </w:rPr>
        <w:t xml:space="preserve">n the </w:t>
      </w:r>
      <w:r w:rsidRPr="00002382" w:rsidR="00DC1F32">
        <w:rPr>
          <w:rFonts w:eastAsia="Calibri" w:cs="Calibri"/>
        </w:rPr>
        <w:t>Sure Starts were starting to be dismantled before some of them were even open, whe</w:t>
      </w:r>
      <w:r w:rsidR="00073CFC">
        <w:rPr>
          <w:rFonts w:eastAsia="Calibri" w:cs="Calibri"/>
        </w:rPr>
        <w:t>n</w:t>
      </w:r>
      <w:r w:rsidRPr="00002382" w:rsidR="00DC1F32">
        <w:rPr>
          <w:rFonts w:eastAsia="Calibri" w:cs="Calibri"/>
        </w:rPr>
        <w:t xml:space="preserve"> the Child Poverty Act was dismantled in 2015, and </w:t>
      </w:r>
      <w:r w:rsidR="003B577D">
        <w:rPr>
          <w:rFonts w:eastAsia="Calibri" w:cs="Calibri"/>
        </w:rPr>
        <w:t xml:space="preserve">in </w:t>
      </w:r>
      <w:r w:rsidRPr="00002382" w:rsidR="00DC1F32">
        <w:rPr>
          <w:rFonts w:eastAsia="Calibri" w:cs="Calibri"/>
        </w:rPr>
        <w:t xml:space="preserve">the move away from cash transfer. </w:t>
      </w:r>
      <w:r w:rsidR="00AA4D04">
        <w:rPr>
          <w:rFonts w:eastAsia="Calibri" w:cs="Calibri"/>
        </w:rPr>
        <w:t>These</w:t>
      </w:r>
      <w:r w:rsidRPr="00002382" w:rsidR="00DC1F32">
        <w:rPr>
          <w:rFonts w:eastAsia="Calibri" w:cs="Calibri"/>
        </w:rPr>
        <w:t xml:space="preserve"> things happen</w:t>
      </w:r>
      <w:r w:rsidR="003B577D">
        <w:rPr>
          <w:rFonts w:eastAsia="Calibri" w:cs="Calibri"/>
        </w:rPr>
        <w:t>,</w:t>
      </w:r>
      <w:r w:rsidR="00AA4D04">
        <w:rPr>
          <w:rFonts w:eastAsia="Calibri" w:cs="Calibri"/>
        </w:rPr>
        <w:t xml:space="preserve"> </w:t>
      </w:r>
      <w:r w:rsidRPr="00002382" w:rsidR="00DC1F32">
        <w:rPr>
          <w:rFonts w:eastAsia="Calibri" w:cs="Calibri"/>
        </w:rPr>
        <w:t>but we have to make sure that this is something that absolutely is roo</w:t>
      </w:r>
      <w:r w:rsidR="00AA4D04">
        <w:rPr>
          <w:rFonts w:eastAsia="Calibri" w:cs="Calibri"/>
        </w:rPr>
        <w:t xml:space="preserve">ted in </w:t>
      </w:r>
      <w:r w:rsidRPr="00002382" w:rsidR="00DC1F32">
        <w:rPr>
          <w:rFonts w:eastAsia="Calibri" w:cs="Calibri"/>
        </w:rPr>
        <w:t xml:space="preserve">that common belief, </w:t>
      </w:r>
      <w:r>
        <w:rPr>
          <w:rFonts w:eastAsia="Calibri" w:cs="Calibri"/>
        </w:rPr>
        <w:t>which</w:t>
      </w:r>
      <w:r w:rsidRPr="00002382" w:rsidR="00DC1F32">
        <w:rPr>
          <w:rFonts w:eastAsia="Calibri" w:cs="Calibri"/>
        </w:rPr>
        <w:t xml:space="preserve"> </w:t>
      </w:r>
      <w:r w:rsidR="00DE7B22">
        <w:rPr>
          <w:rFonts w:eastAsia="Calibri" w:cs="Calibri"/>
        </w:rPr>
        <w:t xml:space="preserve">I think </w:t>
      </w:r>
      <w:r w:rsidRPr="00002382" w:rsidR="00DC1F32">
        <w:rPr>
          <w:rFonts w:eastAsia="Calibri" w:cs="Calibri"/>
        </w:rPr>
        <w:t>everyone has, that we all want as many of our kids to succeed as possible</w:t>
      </w:r>
      <w:r w:rsidR="00E93BDA">
        <w:rPr>
          <w:rFonts w:eastAsia="Calibri" w:cs="Calibri"/>
        </w:rPr>
        <w:t>, and w</w:t>
      </w:r>
      <w:r w:rsidRPr="00002382" w:rsidR="00DC1F32">
        <w:rPr>
          <w:rFonts w:eastAsia="Calibri" w:cs="Calibri"/>
        </w:rPr>
        <w:t>e all want our country to grow well and be as prosperous as it can be.</w:t>
      </w:r>
    </w:p>
    <w:p w:rsidR="00546A8B" w:rsidP="00C636F2">
      <w:pPr>
        <w:pStyle w:val="Answer"/>
        <w:rPr>
          <w:rFonts w:eastAsia="Calibri" w:cs="Calibri"/>
        </w:rPr>
      </w:pPr>
      <w:r>
        <w:rPr>
          <w:rFonts w:eastAsia="Calibri" w:cs="Calibri"/>
        </w:rPr>
        <w:t>Then there needs to be that</w:t>
      </w:r>
      <w:r w:rsidRPr="00002382" w:rsidR="00DC1F32">
        <w:rPr>
          <w:rFonts w:eastAsia="Calibri" w:cs="Calibri"/>
        </w:rPr>
        <w:t xml:space="preserve"> understanding that some kids and some families need extra help for </w:t>
      </w:r>
      <w:r w:rsidR="00C636F2">
        <w:rPr>
          <w:rFonts w:eastAsia="Calibri" w:cs="Calibri"/>
        </w:rPr>
        <w:t xml:space="preserve">those things </w:t>
      </w:r>
      <w:r w:rsidRPr="00002382" w:rsidR="00DC1F32">
        <w:rPr>
          <w:rFonts w:eastAsia="Calibri" w:cs="Calibri"/>
        </w:rPr>
        <w:t>to be possible.</w:t>
      </w:r>
      <w:r w:rsidR="00C636F2">
        <w:rPr>
          <w:rFonts w:eastAsia="Calibri" w:cs="Calibri"/>
        </w:rPr>
        <w:t xml:space="preserve"> If </w:t>
      </w:r>
      <w:r w:rsidR="00073CFC">
        <w:rPr>
          <w:rFonts w:eastAsia="Calibri" w:cs="Calibri"/>
        </w:rPr>
        <w:t xml:space="preserve">we </w:t>
      </w:r>
      <w:r w:rsidRPr="00002382" w:rsidR="00DC1F32">
        <w:rPr>
          <w:rFonts w:eastAsia="Calibri" w:cs="Calibri"/>
        </w:rPr>
        <w:t xml:space="preserve">ground it in that way, with what I still </w:t>
      </w:r>
      <w:r w:rsidR="00073CFC">
        <w:rPr>
          <w:rFonts w:eastAsia="Calibri" w:cs="Calibri"/>
        </w:rPr>
        <w:t xml:space="preserve">think </w:t>
      </w:r>
      <w:r w:rsidR="00C636F2">
        <w:rPr>
          <w:rFonts w:eastAsia="Calibri" w:cs="Calibri"/>
        </w:rPr>
        <w:t>of as a relatively</w:t>
      </w:r>
      <w:r w:rsidRPr="00002382" w:rsidR="00DC1F32">
        <w:rPr>
          <w:rFonts w:eastAsia="Calibri" w:cs="Calibri"/>
        </w:rPr>
        <w:t xml:space="preserve"> measured way of</w:t>
      </w:r>
      <w:r w:rsidR="00C636F2">
        <w:rPr>
          <w:rFonts w:eastAsia="Calibri" w:cs="Calibri"/>
        </w:rPr>
        <w:t xml:space="preserve"> </w:t>
      </w:r>
      <w:r w:rsidRPr="00002382" w:rsidR="00DC1F32">
        <w:rPr>
          <w:rFonts w:eastAsia="Calibri" w:cs="Calibri"/>
        </w:rPr>
        <w:t xml:space="preserve">moving forward to help families, </w:t>
      </w:r>
      <w:r w:rsidR="00DC1F32">
        <w:rPr>
          <w:rFonts w:eastAsia="Calibri" w:cs="Calibri"/>
        </w:rPr>
        <w:t>it is</w:t>
      </w:r>
      <w:r w:rsidRPr="00002382" w:rsidR="00DC1F32">
        <w:rPr>
          <w:rFonts w:eastAsia="Calibri" w:cs="Calibri"/>
        </w:rPr>
        <w:t xml:space="preserve"> more likely to get political buy-in across the piece</w:t>
      </w:r>
      <w:r w:rsidR="009B3AF2">
        <w:rPr>
          <w:rFonts w:eastAsia="Calibri" w:cs="Calibri"/>
        </w:rPr>
        <w:t>,</w:t>
      </w:r>
      <w:r w:rsidRPr="00002382" w:rsidR="00DC1F32">
        <w:rPr>
          <w:rFonts w:eastAsia="Calibri" w:cs="Calibri"/>
        </w:rPr>
        <w:t xml:space="preserve"> and </w:t>
      </w:r>
      <w:r w:rsidR="009B3AF2">
        <w:rPr>
          <w:rFonts w:eastAsia="Calibri" w:cs="Calibri"/>
        </w:rPr>
        <w:t xml:space="preserve">it is </w:t>
      </w:r>
      <w:r w:rsidRPr="00002382" w:rsidR="00DC1F32">
        <w:rPr>
          <w:rFonts w:eastAsia="Calibri" w:cs="Calibri"/>
        </w:rPr>
        <w:t xml:space="preserve">more likely </w:t>
      </w:r>
      <w:r w:rsidR="009B3AF2">
        <w:rPr>
          <w:rFonts w:eastAsia="Calibri" w:cs="Calibri"/>
        </w:rPr>
        <w:t xml:space="preserve">that families will know </w:t>
      </w:r>
      <w:r w:rsidRPr="00002382" w:rsidR="00DC1F32">
        <w:rPr>
          <w:rFonts w:eastAsia="Calibri" w:cs="Calibri"/>
        </w:rPr>
        <w:t>that everyone needs a bit of help now and again</w:t>
      </w:r>
      <w:r>
        <w:rPr>
          <w:rFonts w:eastAsia="Calibri" w:cs="Calibri"/>
        </w:rPr>
        <w:t xml:space="preserve"> and that is </w:t>
      </w:r>
      <w:r w:rsidR="009B3AF2">
        <w:rPr>
          <w:rFonts w:eastAsia="Calibri" w:cs="Calibri"/>
        </w:rPr>
        <w:t xml:space="preserve">something that is </w:t>
      </w:r>
      <w:r w:rsidRPr="00002382" w:rsidR="00DC1F32">
        <w:rPr>
          <w:rFonts w:eastAsia="Calibri" w:cs="Calibri"/>
        </w:rPr>
        <w:t>good for everyone.</w:t>
      </w:r>
    </w:p>
    <w:p w:rsidR="00DC1F32" w:rsidRPr="001E64B2" w:rsidP="001E64B2">
      <w:pPr>
        <w:pStyle w:val="Answer"/>
        <w:rPr>
          <w:rFonts w:eastAsia="Calibri" w:cs="Calibri"/>
        </w:rPr>
      </w:pPr>
      <w:sdt>
        <w:sdtPr>
          <w:rPr>
            <w:rFonts w:eastAsia="Calibri"/>
          </w:rPr>
          <w:alias w:val="Witness"/>
          <w:id w:val="1880970086"/>
          <w:placeholder>
            <w:docPart w:val="DefaultPlaceholder_-1854013440"/>
          </w:placeholder>
          <w:richText/>
        </w:sdtPr>
        <w:sdtContent>
          <w:r w:rsidRPr="00546A8B" w:rsidR="00546A8B">
            <w:rPr>
              <w:rFonts w:eastAsia="Calibri"/>
              <w:b/>
              <w:i/>
            </w:rPr>
            <w:t>Lord Blunkett:</w:t>
          </w:r>
        </w:sdtContent>
      </w:sdt>
      <w:r w:rsidR="00546A8B">
        <w:rPr>
          <w:rFonts w:eastAsia="Calibri"/>
        </w:rPr>
        <w:t xml:space="preserve"> </w:t>
      </w:r>
      <w:r w:rsidRPr="00002382">
        <w:rPr>
          <w:rFonts w:eastAsia="Calibri" w:cs="Calibri"/>
        </w:rPr>
        <w:t>Chair, indulge me for a second</w:t>
      </w:r>
      <w:r w:rsidR="00650510">
        <w:rPr>
          <w:rFonts w:eastAsia="Calibri" w:cs="Calibri"/>
        </w:rPr>
        <w:t>. O</w:t>
      </w:r>
      <w:r w:rsidRPr="00002382">
        <w:rPr>
          <w:rFonts w:eastAsia="Calibri" w:cs="Calibri"/>
        </w:rPr>
        <w:t xml:space="preserve">n </w:t>
      </w:r>
      <w:r w:rsidR="00650510">
        <w:rPr>
          <w:rFonts w:eastAsia="Calibri" w:cs="Calibri"/>
        </w:rPr>
        <w:t xml:space="preserve">Anne’s </w:t>
      </w:r>
      <w:r w:rsidRPr="00002382">
        <w:rPr>
          <w:rFonts w:eastAsia="Calibri" w:cs="Calibri"/>
        </w:rPr>
        <w:t>point about lived experience</w:t>
      </w:r>
      <w:r w:rsidR="00650510">
        <w:rPr>
          <w:rFonts w:eastAsia="Calibri" w:cs="Calibri"/>
        </w:rPr>
        <w:t xml:space="preserve">, </w:t>
      </w:r>
      <w:r>
        <w:rPr>
          <w:rFonts w:eastAsia="Calibri" w:cs="Calibri"/>
        </w:rPr>
        <w:t>I have</w:t>
      </w:r>
      <w:r w:rsidRPr="00002382">
        <w:rPr>
          <w:rFonts w:eastAsia="Calibri" w:cs="Calibri"/>
        </w:rPr>
        <w:t xml:space="preserve"> never been better off in my life, for all kinds of </w:t>
      </w:r>
      <w:r w:rsidRPr="00002382">
        <w:rPr>
          <w:rFonts w:eastAsia="Calibri" w:cs="Calibri"/>
        </w:rPr>
        <w:t>reasons</w:t>
      </w:r>
      <w:r w:rsidR="001E64B2">
        <w:rPr>
          <w:rFonts w:eastAsia="Calibri" w:cs="Calibri"/>
        </w:rPr>
        <w:t>—</w:t>
      </w:r>
      <w:r w:rsidRPr="00002382">
        <w:rPr>
          <w:rFonts w:eastAsia="Calibri" w:cs="Calibri"/>
        </w:rPr>
        <w:t xml:space="preserve">because some of the burdens are lifted off me as well. I </w:t>
      </w:r>
      <w:r w:rsidRPr="00002382">
        <w:rPr>
          <w:rFonts w:eastAsia="Calibri" w:cs="Calibri"/>
        </w:rPr>
        <w:t>have to</w:t>
      </w:r>
      <w:r w:rsidRPr="00002382">
        <w:rPr>
          <w:rFonts w:eastAsia="Calibri" w:cs="Calibri"/>
        </w:rPr>
        <w:t xml:space="preserve"> nip myself to remember what it was like as a child, whe</w:t>
      </w:r>
      <w:r w:rsidR="00CB127D">
        <w:rPr>
          <w:rFonts w:eastAsia="Calibri" w:cs="Calibri"/>
        </w:rPr>
        <w:t>n</w:t>
      </w:r>
      <w:r w:rsidRPr="00002382">
        <w:rPr>
          <w:rFonts w:eastAsia="Calibri" w:cs="Calibri"/>
        </w:rPr>
        <w:t xml:space="preserve"> there was literally bread and dripping in the house.</w:t>
      </w:r>
      <w:r w:rsidR="00CB127D">
        <w:rPr>
          <w:rFonts w:eastAsia="Calibri" w:cs="Calibri"/>
        </w:rPr>
        <w:t xml:space="preserve"> </w:t>
      </w:r>
      <w:r w:rsidRPr="00002382">
        <w:rPr>
          <w:rFonts w:eastAsia="Calibri" w:cs="Calibri"/>
        </w:rPr>
        <w:t xml:space="preserve">I </w:t>
      </w:r>
      <w:r w:rsidRPr="00002382">
        <w:rPr>
          <w:rFonts w:eastAsia="Calibri" w:cs="Calibri"/>
        </w:rPr>
        <w:t>have to</w:t>
      </w:r>
      <w:r w:rsidRPr="00002382">
        <w:rPr>
          <w:rFonts w:eastAsia="Calibri" w:cs="Calibri"/>
        </w:rPr>
        <w:t xml:space="preserve"> do it, because otherwise you </w:t>
      </w:r>
      <w:r w:rsidR="00CB127D">
        <w:rPr>
          <w:rFonts w:eastAsia="Calibri" w:cs="Calibri"/>
        </w:rPr>
        <w:t xml:space="preserve">can </w:t>
      </w:r>
      <w:r w:rsidRPr="00002382">
        <w:rPr>
          <w:rFonts w:eastAsia="Calibri" w:cs="Calibri"/>
        </w:rPr>
        <w:t>get completely detached</w:t>
      </w:r>
      <w:r w:rsidR="00CB127D">
        <w:rPr>
          <w:rFonts w:eastAsia="Calibri" w:cs="Calibri"/>
        </w:rPr>
        <w:t>.</w:t>
      </w:r>
      <w:r w:rsidR="001E64B2">
        <w:rPr>
          <w:rFonts w:eastAsia="Calibri" w:cs="Calibri"/>
        </w:rPr>
        <w:t xml:space="preserve"> </w:t>
      </w:r>
      <w:r w:rsidRPr="00002382">
        <w:rPr>
          <w:rFonts w:eastAsia="Calibri" w:cs="Calibri"/>
        </w:rPr>
        <w:t xml:space="preserve">When the £20 supplement was withdrawn, I kept having to remind myself </w:t>
      </w:r>
      <w:r w:rsidR="001E64B2">
        <w:rPr>
          <w:rFonts w:eastAsia="Calibri" w:cs="Calibri"/>
        </w:rPr>
        <w:t xml:space="preserve">that </w:t>
      </w:r>
      <w:r w:rsidRPr="00002382">
        <w:rPr>
          <w:rFonts w:eastAsia="Calibri" w:cs="Calibri"/>
        </w:rPr>
        <w:t>I would pay that for a bottle of wine for a Saturday night</w:t>
      </w:r>
      <w:r w:rsidR="008F72C5">
        <w:rPr>
          <w:rFonts w:eastAsia="Calibri" w:cs="Calibri"/>
        </w:rPr>
        <w:t>,</w:t>
      </w:r>
      <w:r w:rsidR="008830BD">
        <w:rPr>
          <w:rFonts w:eastAsia="Calibri" w:cs="Calibri"/>
        </w:rPr>
        <w:t xml:space="preserve"> but</w:t>
      </w:r>
      <w:r w:rsidRPr="00002382">
        <w:rPr>
          <w:rFonts w:eastAsia="Calibri" w:cs="Calibri"/>
        </w:rPr>
        <w:t xml:space="preserve"> for other people it was a lifeline to </w:t>
      </w:r>
      <w:r w:rsidRPr="00002382">
        <w:rPr>
          <w:rFonts w:eastAsia="Calibri" w:cs="Calibri"/>
        </w:rPr>
        <w:t>actually eating</w:t>
      </w:r>
      <w:r w:rsidRPr="00002382">
        <w:rPr>
          <w:rFonts w:eastAsia="Calibri" w:cs="Calibri"/>
        </w:rPr>
        <w:t xml:space="preserve"> reasonably. </w:t>
      </w:r>
      <w:r w:rsidR="008830BD">
        <w:rPr>
          <w:rFonts w:eastAsia="Calibri" w:cs="Calibri"/>
        </w:rPr>
        <w:t>T</w:t>
      </w:r>
      <w:r w:rsidRPr="00002382">
        <w:rPr>
          <w:rFonts w:eastAsia="Calibri" w:cs="Calibri"/>
        </w:rPr>
        <w:t xml:space="preserve">hese perceptions are </w:t>
      </w:r>
      <w:r w:rsidR="001E64B2">
        <w:rPr>
          <w:rFonts w:eastAsia="Calibri" w:cs="Calibri"/>
        </w:rPr>
        <w:t xml:space="preserve">really </w:t>
      </w:r>
      <w:r w:rsidRPr="00002382">
        <w:rPr>
          <w:rFonts w:eastAsia="Calibri" w:cs="Calibri"/>
        </w:rPr>
        <w:t>important</w:t>
      </w:r>
      <w:r w:rsidRPr="00002382">
        <w:rPr>
          <w:rFonts w:eastAsia="Calibri" w:cs="Calibri"/>
        </w:rPr>
        <w:t>.</w:t>
      </w:r>
    </w:p>
    <w:p w:rsidR="00DC1F32" w:rsidP="00E059A6">
      <w:pPr>
        <w:pStyle w:val="Question"/>
        <w:rPr>
          <w:rFonts w:eastAsia="Calibri"/>
        </w:rPr>
      </w:pPr>
      <w:sdt>
        <w:sdtPr>
          <w:rPr>
            <w:rFonts w:eastAsia="Calibri"/>
          </w:rPr>
          <w:alias w:val="Member"/>
          <w:tag w:val="&lt;Member mnisId='4510' dodsId='110373'&gt;"/>
          <w:id w:val="695661041"/>
          <w:placeholder>
            <w:docPart w:val="DefaultPlaceholder_-1854013440"/>
          </w:placeholder>
          <w:richText/>
        </w:sdtPr>
        <w:sdtContent>
          <w:r w:rsidR="00E059A6">
            <w:rPr>
              <w:rFonts w:eastAsia="Calibri"/>
              <w:b/>
            </w:rPr>
            <w:t xml:space="preserve">Mark Sewards: </w:t>
          </w:r>
        </w:sdtContent>
      </w:sdt>
      <w:r w:rsidRPr="00002382">
        <w:rPr>
          <w:rFonts w:eastAsia="Calibri"/>
        </w:rPr>
        <w:t xml:space="preserve">Thinking broadly about the </w:t>
      </w:r>
      <w:r w:rsidR="00695CF4">
        <w:rPr>
          <w:rFonts w:eastAsia="Calibri"/>
        </w:rPr>
        <w:t>N</w:t>
      </w:r>
      <w:r w:rsidRPr="00002382">
        <w:rPr>
          <w:rFonts w:eastAsia="Calibri"/>
        </w:rPr>
        <w:t xml:space="preserve">ew </w:t>
      </w:r>
      <w:r w:rsidRPr="00E059A6">
        <w:rPr>
          <w:rFonts w:eastAsia="Calibri"/>
        </w:rPr>
        <w:t xml:space="preserve">Labour Government, the coalition Government that followed </w:t>
      </w:r>
      <w:r w:rsidR="000752AE">
        <w:rPr>
          <w:rFonts w:eastAsia="Calibri"/>
        </w:rPr>
        <w:t xml:space="preserve">and </w:t>
      </w:r>
      <w:r w:rsidRPr="00E059A6">
        <w:rPr>
          <w:rFonts w:eastAsia="Calibri"/>
        </w:rPr>
        <w:t>the Conservative Governments that came after that, what changes to social security policy over that entire time had the biggest impact on child poverty? In addition, were there things outside of social security policy, outside of the Government</w:t>
      </w:r>
      <w:r w:rsidR="00133ACC">
        <w:rPr>
          <w:rFonts w:eastAsia="Calibri"/>
        </w:rPr>
        <w:t>’</w:t>
      </w:r>
      <w:r w:rsidRPr="00E059A6">
        <w:rPr>
          <w:rFonts w:eastAsia="Calibri"/>
        </w:rPr>
        <w:t xml:space="preserve">s </w:t>
      </w:r>
      <w:r w:rsidR="006C31C2">
        <w:rPr>
          <w:rFonts w:eastAsia="Calibri"/>
        </w:rPr>
        <w:t xml:space="preserve">direct </w:t>
      </w:r>
      <w:r w:rsidRPr="00E059A6">
        <w:rPr>
          <w:rFonts w:eastAsia="Calibri"/>
        </w:rPr>
        <w:t>control, that also had an impact?</w:t>
      </w:r>
    </w:p>
    <w:p w:rsidR="00B43DA5" w:rsidP="00B43DA5">
      <w:pPr>
        <w:pStyle w:val="Answer"/>
        <w:rPr>
          <w:rFonts w:eastAsia="Calibri" w:cs="Calibri"/>
        </w:rPr>
      </w:pPr>
      <w:sdt>
        <w:sdtPr>
          <w:rPr>
            <w:rFonts w:eastAsia="Calibri"/>
          </w:rPr>
          <w:alias w:val="Witness"/>
          <w:id w:val="1431085373"/>
          <w:placeholder>
            <w:docPart w:val="DefaultPlaceholder_-1854013440"/>
          </w:placeholder>
          <w:richText/>
        </w:sdtPr>
        <w:sdtContent>
          <w:r w:rsidRPr="006C31C2" w:rsidR="006C31C2">
            <w:rPr>
              <w:rFonts w:eastAsia="Calibri"/>
              <w:b/>
              <w:i/>
            </w:rPr>
            <w:t>Lord Blunkett:</w:t>
          </w:r>
        </w:sdtContent>
      </w:sdt>
      <w:r w:rsidR="006C31C2">
        <w:rPr>
          <w:rFonts w:eastAsia="Calibri"/>
        </w:rPr>
        <w:t xml:space="preserve"> </w:t>
      </w:r>
      <w:r w:rsidRPr="00002382" w:rsidR="00DC1F32">
        <w:rPr>
          <w:rFonts w:eastAsia="Calibri" w:cs="Calibri"/>
        </w:rPr>
        <w:t xml:space="preserve">Sure </w:t>
      </w:r>
      <w:r w:rsidR="006C31C2">
        <w:rPr>
          <w:rFonts w:eastAsia="Calibri" w:cs="Calibri"/>
        </w:rPr>
        <w:t>S</w:t>
      </w:r>
      <w:r w:rsidRPr="00002382" w:rsidR="00DC1F32">
        <w:rPr>
          <w:rFonts w:eastAsia="Calibri" w:cs="Calibri"/>
        </w:rPr>
        <w:t>tart, full employment and the child tax credit system. Robert Reich, who way back in the</w:t>
      </w:r>
      <w:r>
        <w:rPr>
          <w:rFonts w:eastAsia="Calibri" w:cs="Calibri"/>
        </w:rPr>
        <w:t xml:space="preserve"> ’</w:t>
      </w:r>
      <w:r w:rsidRPr="00002382" w:rsidR="00DC1F32">
        <w:rPr>
          <w:rFonts w:eastAsia="Calibri" w:cs="Calibri"/>
        </w:rPr>
        <w:t xml:space="preserve">90s </w:t>
      </w:r>
      <w:r w:rsidRPr="00002382" w:rsidR="008F72C5">
        <w:rPr>
          <w:rFonts w:eastAsia="Calibri" w:cs="Calibri"/>
        </w:rPr>
        <w:t>was</w:t>
      </w:r>
      <w:r w:rsidR="008F72C5">
        <w:rPr>
          <w:rFonts w:eastAsia="Calibri" w:cs="Calibri"/>
        </w:rPr>
        <w:t xml:space="preserve"> </w:t>
      </w:r>
      <w:r w:rsidRPr="00002382" w:rsidR="00DC1F32">
        <w:rPr>
          <w:rFonts w:eastAsia="Calibri" w:cs="Calibri"/>
        </w:rPr>
        <w:t xml:space="preserve">the </w:t>
      </w:r>
      <w:r>
        <w:rPr>
          <w:rFonts w:eastAsia="Calibri" w:cs="Calibri"/>
        </w:rPr>
        <w:t xml:space="preserve">Labor </w:t>
      </w:r>
      <w:r w:rsidRPr="00002382" w:rsidR="00DC1F32">
        <w:rPr>
          <w:rFonts w:eastAsia="Calibri" w:cs="Calibri"/>
        </w:rPr>
        <w:t xml:space="preserve">Secretary in the US, was in a meeting that I was in with Gordon Brown, and he said to Gordon, </w:t>
      </w:r>
      <w:r w:rsidR="00133ACC">
        <w:rPr>
          <w:rFonts w:eastAsia="Calibri" w:cs="Calibri"/>
        </w:rPr>
        <w:t>“</w:t>
      </w:r>
      <w:r w:rsidR="00671C6E">
        <w:rPr>
          <w:rFonts w:eastAsia="Calibri" w:cs="Calibri"/>
        </w:rPr>
        <w:t>I</w:t>
      </w:r>
      <w:r w:rsidR="00DC1F32">
        <w:rPr>
          <w:rFonts w:eastAsia="Calibri" w:cs="Calibri"/>
        </w:rPr>
        <w:t>t</w:t>
      </w:r>
      <w:r>
        <w:rPr>
          <w:rFonts w:eastAsia="Calibri" w:cs="Calibri"/>
        </w:rPr>
        <w:t>’</w:t>
      </w:r>
      <w:r w:rsidR="00DC1F32">
        <w:rPr>
          <w:rFonts w:eastAsia="Calibri" w:cs="Calibri"/>
        </w:rPr>
        <w:t>s</w:t>
      </w:r>
      <w:r w:rsidRPr="00002382" w:rsidR="00DC1F32">
        <w:rPr>
          <w:rFonts w:eastAsia="Calibri" w:cs="Calibri"/>
        </w:rPr>
        <w:t xml:space="preserve"> a really good idea</w:t>
      </w:r>
      <w:r w:rsidR="00671C6E">
        <w:rPr>
          <w:rFonts w:eastAsia="Calibri" w:cs="Calibri"/>
        </w:rPr>
        <w:t>,</w:t>
      </w:r>
      <w:r w:rsidRPr="00002382" w:rsidR="00DC1F32">
        <w:rPr>
          <w:rFonts w:eastAsia="Calibri" w:cs="Calibri"/>
        </w:rPr>
        <w:t xml:space="preserve"> this, but the Government </w:t>
      </w:r>
      <w:r>
        <w:rPr>
          <w:rFonts w:eastAsia="Calibri" w:cs="Calibri"/>
        </w:rPr>
        <w:t xml:space="preserve">don’t </w:t>
      </w:r>
      <w:r w:rsidRPr="00002382" w:rsidR="00DC1F32">
        <w:rPr>
          <w:rFonts w:eastAsia="Calibri" w:cs="Calibri"/>
        </w:rPr>
        <w:t>get the credit for tax credits</w:t>
      </w:r>
      <w:r>
        <w:rPr>
          <w:rFonts w:eastAsia="Calibri" w:cs="Calibri"/>
        </w:rPr>
        <w:t>,</w:t>
      </w:r>
      <w:r w:rsidR="00133ACC">
        <w:rPr>
          <w:rFonts w:eastAsia="Calibri" w:cs="Calibri"/>
        </w:rPr>
        <w:t>”</w:t>
      </w:r>
      <w:r w:rsidR="00032770">
        <w:rPr>
          <w:rFonts w:eastAsia="Calibri" w:cs="Calibri"/>
        </w:rPr>
        <w:t xml:space="preserve"> and</w:t>
      </w:r>
      <w:r w:rsidRPr="00002382" w:rsidR="00DC1F32">
        <w:rPr>
          <w:rFonts w:eastAsia="Calibri" w:cs="Calibri"/>
        </w:rPr>
        <w:t xml:space="preserve"> of course he was right.</w:t>
      </w:r>
      <w:r>
        <w:rPr>
          <w:rFonts w:eastAsia="Calibri" w:cs="Calibri"/>
        </w:rPr>
        <w:t xml:space="preserve"> </w:t>
      </w:r>
      <w:r w:rsidR="00032770">
        <w:rPr>
          <w:rFonts w:eastAsia="Calibri" w:cs="Calibri"/>
        </w:rPr>
        <w:t xml:space="preserve">A </w:t>
      </w:r>
      <w:r w:rsidRPr="00002382" w:rsidR="00DC1F32">
        <w:rPr>
          <w:rFonts w:eastAsia="Calibri" w:cs="Calibri"/>
        </w:rPr>
        <w:t xml:space="preserve">combination of those things made a significant difference. </w:t>
      </w:r>
    </w:p>
    <w:p w:rsidR="00000E12" w:rsidP="00B43DA5">
      <w:pPr>
        <w:pStyle w:val="Answer"/>
        <w:rPr>
          <w:rFonts w:eastAsia="Calibri" w:cs="Calibri"/>
        </w:rPr>
      </w:pPr>
      <w:r w:rsidRPr="00002382">
        <w:rPr>
          <w:rFonts w:eastAsia="Calibri" w:cs="Calibri"/>
        </w:rPr>
        <w:t>It was true that the Chancellor of the Exchequer, supported by the Prime Minister, believed strongly that this was a moral imperative and that we need</w:t>
      </w:r>
      <w:r w:rsidR="00032770">
        <w:rPr>
          <w:rFonts w:eastAsia="Calibri" w:cs="Calibri"/>
        </w:rPr>
        <w:t>ed</w:t>
      </w:r>
      <w:r w:rsidRPr="00002382">
        <w:rPr>
          <w:rFonts w:eastAsia="Calibri" w:cs="Calibri"/>
        </w:rPr>
        <w:t xml:space="preserve"> to do something about it</w:t>
      </w:r>
      <w:r w:rsidR="008F72C5">
        <w:rPr>
          <w:rFonts w:eastAsia="Calibri" w:cs="Calibri"/>
        </w:rPr>
        <w:t>, b</w:t>
      </w:r>
      <w:r w:rsidRPr="00002382">
        <w:rPr>
          <w:rFonts w:eastAsia="Calibri" w:cs="Calibri"/>
        </w:rPr>
        <w:t>ut it was a mixture</w:t>
      </w:r>
      <w:r w:rsidR="00B43DA5">
        <w:rPr>
          <w:rFonts w:eastAsia="Calibri" w:cs="Calibri"/>
        </w:rPr>
        <w:t xml:space="preserve">, </w:t>
      </w:r>
      <w:r w:rsidRPr="00002382">
        <w:rPr>
          <w:rFonts w:eastAsia="Calibri" w:cs="Calibri"/>
        </w:rPr>
        <w:t xml:space="preserve">underpinned by the things that Naomi and </w:t>
      </w:r>
      <w:r w:rsidR="00032770">
        <w:rPr>
          <w:rFonts w:eastAsia="Calibri" w:cs="Calibri"/>
        </w:rPr>
        <w:t>Ann</w:t>
      </w:r>
      <w:r w:rsidR="00344FE2">
        <w:rPr>
          <w:rFonts w:eastAsia="Calibri" w:cs="Calibri"/>
        </w:rPr>
        <w:t>e</w:t>
      </w:r>
      <w:r w:rsidRPr="00002382">
        <w:rPr>
          <w:rFonts w:eastAsia="Calibri" w:cs="Calibri"/>
        </w:rPr>
        <w:t xml:space="preserve"> are talking about</w:t>
      </w:r>
      <w:r w:rsidR="00B43DA5">
        <w:rPr>
          <w:rFonts w:eastAsia="Calibri" w:cs="Calibri"/>
        </w:rPr>
        <w:t>—</w:t>
      </w:r>
      <w:r w:rsidRPr="00002382">
        <w:rPr>
          <w:rFonts w:eastAsia="Calibri" w:cs="Calibri"/>
        </w:rPr>
        <w:t>not least because we loved Sure Start, because it transported the lives of adults and not just of children.</w:t>
      </w:r>
      <w:r w:rsidR="00CD706F">
        <w:rPr>
          <w:rFonts w:eastAsia="Calibri" w:cs="Calibri"/>
        </w:rPr>
        <w:t xml:space="preserve"> It was not </w:t>
      </w:r>
      <w:r w:rsidRPr="00002382">
        <w:rPr>
          <w:rFonts w:eastAsia="Calibri" w:cs="Calibri"/>
        </w:rPr>
        <w:t>just about nurturing and developing the child, critical as that was</w:t>
      </w:r>
      <w:r w:rsidR="00B43DA5">
        <w:rPr>
          <w:rFonts w:eastAsia="Calibri" w:cs="Calibri"/>
        </w:rPr>
        <w:t>, and i</w:t>
      </w:r>
      <w:r w:rsidR="00CD706F">
        <w:rPr>
          <w:rFonts w:eastAsia="Calibri" w:cs="Calibri"/>
        </w:rPr>
        <w:t>t</w:t>
      </w:r>
      <w:r w:rsidRPr="00002382">
        <w:rPr>
          <w:rFonts w:eastAsia="Calibri" w:cs="Calibri"/>
        </w:rPr>
        <w:t xml:space="preserve"> was</w:t>
      </w:r>
      <w:r w:rsidR="00CD706F">
        <w:rPr>
          <w:rFonts w:eastAsia="Calibri" w:cs="Calibri"/>
        </w:rPr>
        <w:t xml:space="preserve"> not</w:t>
      </w:r>
      <w:r w:rsidRPr="00002382">
        <w:rPr>
          <w:rFonts w:eastAsia="Calibri" w:cs="Calibri"/>
        </w:rPr>
        <w:t xml:space="preserve"> just about professionals coming in and </w:t>
      </w:r>
      <w:r w:rsidR="00B43DA5">
        <w:rPr>
          <w:rFonts w:eastAsia="Calibri" w:cs="Calibri"/>
        </w:rPr>
        <w:t xml:space="preserve">then </w:t>
      </w:r>
      <w:r w:rsidRPr="00002382">
        <w:rPr>
          <w:rFonts w:eastAsia="Calibri" w:cs="Calibri"/>
        </w:rPr>
        <w:t xml:space="preserve">leaving at </w:t>
      </w:r>
      <w:r w:rsidRPr="00002382">
        <w:rPr>
          <w:rFonts w:eastAsia="Calibri" w:cs="Calibri"/>
        </w:rPr>
        <w:t>tea time</w:t>
      </w:r>
      <w:r w:rsidR="00B43DA5">
        <w:rPr>
          <w:rFonts w:eastAsia="Calibri" w:cs="Calibri"/>
        </w:rPr>
        <w:t>; i</w:t>
      </w:r>
      <w:r w:rsidRPr="00002382">
        <w:rPr>
          <w:rFonts w:eastAsia="Calibri" w:cs="Calibri"/>
        </w:rPr>
        <w:t>t was about a transformation of the community.</w:t>
      </w:r>
    </w:p>
    <w:p w:rsidR="00CD706F" w:rsidP="00CD706F">
      <w:pPr>
        <w:pStyle w:val="Answer"/>
        <w:rPr>
          <w:rFonts w:eastAsia="Calibri" w:cs="Calibri"/>
        </w:rPr>
      </w:pPr>
      <w:r>
        <w:rPr>
          <w:rFonts w:eastAsia="Calibri" w:cs="Calibri"/>
        </w:rPr>
        <w:t xml:space="preserve">I have been </w:t>
      </w:r>
      <w:r w:rsidRPr="00002382" w:rsidR="00DC1F32">
        <w:rPr>
          <w:rFonts w:eastAsia="Calibri" w:cs="Calibri"/>
        </w:rPr>
        <w:t>chided before that I still believe in communitarianism and building from the community</w:t>
      </w:r>
      <w:r>
        <w:rPr>
          <w:rFonts w:eastAsia="Calibri" w:cs="Calibri"/>
        </w:rPr>
        <w:t>. Y</w:t>
      </w:r>
      <w:r w:rsidRPr="00002382" w:rsidR="00DC1F32">
        <w:rPr>
          <w:rFonts w:eastAsia="Calibri" w:cs="Calibri"/>
        </w:rPr>
        <w:t>ou can make a big difference, not just to the lives of individuals, but to their ambition, their hope</w:t>
      </w:r>
      <w:r w:rsidR="00357B22">
        <w:rPr>
          <w:rFonts w:eastAsia="Calibri" w:cs="Calibri"/>
        </w:rPr>
        <w:t xml:space="preserve"> and </w:t>
      </w:r>
      <w:r w:rsidRPr="00002382" w:rsidR="00DC1F32">
        <w:rPr>
          <w:rFonts w:eastAsia="Calibri" w:cs="Calibri"/>
        </w:rPr>
        <w:t xml:space="preserve">their expectation of </w:t>
      </w:r>
      <w:r w:rsidR="00DC1F32">
        <w:rPr>
          <w:rFonts w:eastAsia="Calibri" w:cs="Calibri"/>
        </w:rPr>
        <w:t>what is</w:t>
      </w:r>
      <w:r w:rsidRPr="00002382" w:rsidR="00DC1F32">
        <w:rPr>
          <w:rFonts w:eastAsia="Calibri" w:cs="Calibri"/>
        </w:rPr>
        <w:t xml:space="preserve"> possible for them, if you get this right.</w:t>
      </w:r>
    </w:p>
    <w:p w:rsidR="00FC633F" w:rsidP="006A6627">
      <w:pPr>
        <w:pStyle w:val="Answer"/>
        <w:rPr>
          <w:rFonts w:eastAsia="Calibri" w:cs="Calibri"/>
        </w:rPr>
      </w:pPr>
      <w:sdt>
        <w:sdtPr>
          <w:rPr>
            <w:rFonts w:eastAsia="Calibri"/>
          </w:rPr>
          <w:alias w:val="Witness"/>
          <w:id w:val="485355301"/>
          <w:placeholder>
            <w:docPart w:val="DefaultPlaceholder_-1854013440"/>
          </w:placeholder>
          <w:richText/>
        </w:sdtPr>
        <w:sdtContent>
          <w:r w:rsidRPr="00CD706F" w:rsidR="00CD706F">
            <w:rPr>
              <w:rFonts w:eastAsia="Calibri"/>
              <w:b/>
              <w:i/>
            </w:rPr>
            <w:t>Naomi Eisenstadt:</w:t>
          </w:r>
        </w:sdtContent>
      </w:sdt>
      <w:r w:rsidR="00CD706F">
        <w:rPr>
          <w:rFonts w:eastAsia="Calibri"/>
        </w:rPr>
        <w:t xml:space="preserve"> </w:t>
      </w:r>
      <w:r w:rsidR="00B205BC">
        <w:rPr>
          <w:rFonts w:eastAsia="Calibri" w:cs="Calibri"/>
        </w:rPr>
        <w:t>M</w:t>
      </w:r>
      <w:r w:rsidRPr="00002382" w:rsidR="00DC1F32">
        <w:rPr>
          <w:rFonts w:eastAsia="Calibri" w:cs="Calibri"/>
        </w:rPr>
        <w:t>y colleague</w:t>
      </w:r>
      <w:r w:rsidR="00B205BC">
        <w:rPr>
          <w:rFonts w:eastAsia="Calibri" w:cs="Calibri"/>
        </w:rPr>
        <w:t>s</w:t>
      </w:r>
      <w:r w:rsidRPr="00002382" w:rsidR="00DC1F32">
        <w:rPr>
          <w:rFonts w:eastAsia="Calibri" w:cs="Calibri"/>
        </w:rPr>
        <w:t xml:space="preserve"> </w:t>
      </w:r>
      <w:r w:rsidR="00B205BC">
        <w:rPr>
          <w:rFonts w:eastAsia="Calibri" w:cs="Calibri"/>
        </w:rPr>
        <w:t>may disagree with this</w:t>
      </w:r>
      <w:r w:rsidRPr="00002382" w:rsidR="00DC1F32">
        <w:rPr>
          <w:rFonts w:eastAsia="Calibri" w:cs="Calibri"/>
        </w:rPr>
        <w:t xml:space="preserve">, but </w:t>
      </w:r>
      <w:r w:rsidR="00A418DA">
        <w:rPr>
          <w:rFonts w:eastAsia="Calibri" w:cs="Calibri"/>
        </w:rPr>
        <w:t xml:space="preserve">I think </w:t>
      </w:r>
      <w:r w:rsidR="00DC1F32">
        <w:rPr>
          <w:rFonts w:eastAsia="Calibri" w:cs="Calibri"/>
        </w:rPr>
        <w:t>it is</w:t>
      </w:r>
      <w:r w:rsidRPr="00002382" w:rsidR="00DC1F32">
        <w:rPr>
          <w:rFonts w:eastAsia="Calibri" w:cs="Calibri"/>
        </w:rPr>
        <w:t xml:space="preserve"> about the evidence on Sure Start. </w:t>
      </w:r>
      <w:r w:rsidRPr="00002382" w:rsidR="00DC1F32">
        <w:rPr>
          <w:rFonts w:eastAsia="Calibri" w:cs="Calibri"/>
        </w:rPr>
        <w:t>Sure</w:t>
      </w:r>
      <w:r w:rsidRPr="00002382" w:rsidR="00DC1F32">
        <w:rPr>
          <w:rFonts w:eastAsia="Calibri" w:cs="Calibri"/>
        </w:rPr>
        <w:t xml:space="preserve"> Start worked when it was targeted in the poorest areas</w:t>
      </w:r>
      <w:r w:rsidR="00926912">
        <w:rPr>
          <w:rFonts w:eastAsia="Calibri" w:cs="Calibri"/>
        </w:rPr>
        <w:t>. W</w:t>
      </w:r>
      <w:r w:rsidRPr="00002382" w:rsidR="00DC1F32">
        <w:rPr>
          <w:rFonts w:eastAsia="Calibri" w:cs="Calibri"/>
        </w:rPr>
        <w:t xml:space="preserve">hen it was rolled out across the country for everywhere, </w:t>
      </w:r>
      <w:r w:rsidR="00926912">
        <w:rPr>
          <w:rFonts w:eastAsia="Calibri" w:cs="Calibri"/>
        </w:rPr>
        <w:t xml:space="preserve">its effectiveness </w:t>
      </w:r>
      <w:r w:rsidRPr="00002382" w:rsidR="00DC1F32">
        <w:rPr>
          <w:rFonts w:eastAsia="Calibri" w:cs="Calibri"/>
        </w:rPr>
        <w:t>was</w:t>
      </w:r>
      <w:r w:rsidR="00926912">
        <w:rPr>
          <w:rFonts w:eastAsia="Calibri" w:cs="Calibri"/>
        </w:rPr>
        <w:t xml:space="preserve"> not</w:t>
      </w:r>
      <w:r w:rsidRPr="00002382" w:rsidR="00DC1F32">
        <w:rPr>
          <w:rFonts w:eastAsia="Calibri" w:cs="Calibri"/>
        </w:rPr>
        <w:t xml:space="preserve"> enough in the poorest areas, and for the non-poor areas, it did</w:t>
      </w:r>
      <w:r w:rsidR="00926912">
        <w:rPr>
          <w:rFonts w:eastAsia="Calibri" w:cs="Calibri"/>
        </w:rPr>
        <w:t xml:space="preserve"> not</w:t>
      </w:r>
      <w:r w:rsidRPr="00002382" w:rsidR="00DC1F32">
        <w:rPr>
          <w:rFonts w:eastAsia="Calibri" w:cs="Calibri"/>
        </w:rPr>
        <w:t xml:space="preserve"> make a difference because </w:t>
      </w:r>
      <w:r w:rsidR="00926912">
        <w:rPr>
          <w:rFonts w:eastAsia="Calibri" w:cs="Calibri"/>
        </w:rPr>
        <w:t>there was not</w:t>
      </w:r>
      <w:r w:rsidRPr="00002382" w:rsidR="00DC1F32">
        <w:rPr>
          <w:rFonts w:eastAsia="Calibri" w:cs="Calibri"/>
        </w:rPr>
        <w:t xml:space="preserve"> so far to travel. I think the notion </w:t>
      </w:r>
      <w:r w:rsidR="00926912">
        <w:rPr>
          <w:rFonts w:eastAsia="Calibri" w:cs="Calibri"/>
        </w:rPr>
        <w:t>of</w:t>
      </w:r>
      <w:r w:rsidRPr="00002382" w:rsidR="00DC1F32">
        <w:rPr>
          <w:rFonts w:eastAsia="Calibri" w:cs="Calibri"/>
        </w:rPr>
        <w:t xml:space="preserve"> geographical targeting in neighbourhoods is </w:t>
      </w:r>
      <w:r w:rsidRPr="00002382" w:rsidR="00DC1F32">
        <w:rPr>
          <w:rFonts w:eastAsia="Calibri" w:cs="Calibri"/>
        </w:rPr>
        <w:t>really</w:t>
      </w:r>
      <w:r w:rsidR="006A6627">
        <w:rPr>
          <w:rFonts w:eastAsia="Calibri" w:cs="Calibri"/>
        </w:rPr>
        <w:t xml:space="preserve"> </w:t>
      </w:r>
      <w:r w:rsidRPr="00002382" w:rsidR="00DC1F32">
        <w:rPr>
          <w:rFonts w:eastAsia="Calibri" w:cs="Calibri"/>
        </w:rPr>
        <w:t>important</w:t>
      </w:r>
      <w:r w:rsidR="006A6627">
        <w:rPr>
          <w:rFonts w:eastAsia="Calibri" w:cs="Calibri"/>
        </w:rPr>
        <w:t xml:space="preserve">. That is what </w:t>
      </w:r>
      <w:r w:rsidRPr="00002382" w:rsidR="00DC1F32">
        <w:rPr>
          <w:rFonts w:eastAsia="Calibri" w:cs="Calibri"/>
        </w:rPr>
        <w:t xml:space="preserve">we know from the evidence </w:t>
      </w:r>
      <w:r w:rsidRPr="00002382" w:rsidR="00DC1F32">
        <w:rPr>
          <w:rFonts w:eastAsia="Calibri" w:cs="Calibri"/>
        </w:rPr>
        <w:t>actually worked</w:t>
      </w:r>
      <w:r w:rsidRPr="00002382" w:rsidR="00DC1F32">
        <w:rPr>
          <w:rFonts w:eastAsia="Calibri" w:cs="Calibri"/>
        </w:rPr>
        <w:t>.</w:t>
      </w:r>
      <w:r w:rsidR="006A6627">
        <w:rPr>
          <w:rFonts w:eastAsia="Calibri" w:cs="Calibri"/>
        </w:rPr>
        <w:t xml:space="preserve"> E</w:t>
      </w:r>
      <w:r w:rsidRPr="00002382" w:rsidR="00DC1F32">
        <w:rPr>
          <w:rFonts w:eastAsia="Calibri" w:cs="Calibri"/>
        </w:rPr>
        <w:t>verybody has a different think bubble about Sure Start, but I th</w:t>
      </w:r>
      <w:r w:rsidR="006A6627">
        <w:rPr>
          <w:rFonts w:eastAsia="Calibri" w:cs="Calibri"/>
        </w:rPr>
        <w:t xml:space="preserve">e </w:t>
      </w:r>
      <w:r w:rsidRPr="00002382" w:rsidR="00DC1F32">
        <w:rPr>
          <w:rFonts w:eastAsia="Calibri" w:cs="Calibri"/>
        </w:rPr>
        <w:t xml:space="preserve">notion </w:t>
      </w:r>
      <w:r w:rsidR="006A6627">
        <w:rPr>
          <w:rFonts w:eastAsia="Calibri" w:cs="Calibri"/>
        </w:rPr>
        <w:t>of</w:t>
      </w:r>
      <w:r w:rsidRPr="00002382" w:rsidR="00DC1F32">
        <w:rPr>
          <w:rFonts w:eastAsia="Calibri" w:cs="Calibri"/>
        </w:rPr>
        <w:t xml:space="preserve"> targeting in the poorest areas is extraordinarily important.</w:t>
      </w:r>
    </w:p>
    <w:p w:rsidR="00FC633F" w:rsidP="007B3E13">
      <w:pPr>
        <w:pStyle w:val="Answer"/>
        <w:rPr>
          <w:rFonts w:eastAsia="Calibri" w:cs="Calibri"/>
        </w:rPr>
      </w:pPr>
      <w:r>
        <w:rPr>
          <w:rFonts w:eastAsia="Calibri" w:cs="Calibri"/>
        </w:rPr>
        <w:t xml:space="preserve">My </w:t>
      </w:r>
      <w:r w:rsidRPr="00002382" w:rsidR="00DC1F32">
        <w:rPr>
          <w:rFonts w:eastAsia="Calibri" w:cs="Calibri"/>
        </w:rPr>
        <w:t>second point</w:t>
      </w:r>
      <w:r w:rsidR="00AC2E74">
        <w:rPr>
          <w:rFonts w:eastAsia="Calibri" w:cs="Calibri"/>
        </w:rPr>
        <w:t xml:space="preserve">, which </w:t>
      </w:r>
      <w:r w:rsidRPr="00002382" w:rsidR="00DC1F32">
        <w:rPr>
          <w:rFonts w:eastAsia="Calibri" w:cs="Calibri"/>
        </w:rPr>
        <w:t>pick</w:t>
      </w:r>
      <w:r>
        <w:rPr>
          <w:rFonts w:eastAsia="Calibri" w:cs="Calibri"/>
        </w:rPr>
        <w:t>s</w:t>
      </w:r>
      <w:r w:rsidRPr="00002382" w:rsidR="00DC1F32">
        <w:rPr>
          <w:rFonts w:eastAsia="Calibri" w:cs="Calibri"/>
        </w:rPr>
        <w:t xml:space="preserve"> up on David</w:t>
      </w:r>
      <w:r w:rsidR="00AC2E74">
        <w:rPr>
          <w:rFonts w:eastAsia="Calibri" w:cs="Calibri"/>
        </w:rPr>
        <w:t>’s</w:t>
      </w:r>
      <w:r>
        <w:rPr>
          <w:rFonts w:eastAsia="Calibri" w:cs="Calibri"/>
        </w:rPr>
        <w:t xml:space="preserve"> </w:t>
      </w:r>
      <w:r w:rsidRPr="00002382" w:rsidR="00DC1F32">
        <w:rPr>
          <w:rFonts w:eastAsia="Calibri" w:cs="Calibri"/>
        </w:rPr>
        <w:t>point</w:t>
      </w:r>
      <w:r w:rsidR="00000E12">
        <w:rPr>
          <w:rFonts w:eastAsia="Calibri" w:cs="Calibri"/>
        </w:rPr>
        <w:t xml:space="preserve">, </w:t>
      </w:r>
      <w:r>
        <w:rPr>
          <w:rFonts w:eastAsia="Calibri" w:cs="Calibri"/>
        </w:rPr>
        <w:t xml:space="preserve">is about </w:t>
      </w:r>
      <w:r w:rsidRPr="00002382" w:rsidR="00DC1F32">
        <w:rPr>
          <w:rFonts w:eastAsia="Calibri" w:cs="Calibri"/>
        </w:rPr>
        <w:t>one of the reasons</w:t>
      </w:r>
      <w:r>
        <w:rPr>
          <w:rFonts w:eastAsia="Calibri" w:cs="Calibri"/>
        </w:rPr>
        <w:t xml:space="preserve"> that </w:t>
      </w:r>
      <w:r w:rsidR="00AC2E74">
        <w:rPr>
          <w:rFonts w:eastAsia="Calibri" w:cs="Calibri"/>
        </w:rPr>
        <w:t xml:space="preserve">it </w:t>
      </w:r>
      <w:r w:rsidRPr="00002382" w:rsidR="00DC1F32">
        <w:rPr>
          <w:rFonts w:eastAsia="Calibri" w:cs="Calibri"/>
        </w:rPr>
        <w:t>worked</w:t>
      </w:r>
      <w:r>
        <w:rPr>
          <w:rFonts w:eastAsia="Calibri" w:cs="Calibri"/>
        </w:rPr>
        <w:t xml:space="preserve">. </w:t>
      </w:r>
      <w:r w:rsidRPr="00002382" w:rsidR="00DC1F32">
        <w:rPr>
          <w:rFonts w:eastAsia="Calibri" w:cs="Calibri"/>
        </w:rPr>
        <w:t>I was</w:t>
      </w:r>
      <w:r>
        <w:rPr>
          <w:rFonts w:eastAsia="Calibri" w:cs="Calibri"/>
        </w:rPr>
        <w:t xml:space="preserve"> not</w:t>
      </w:r>
      <w:r w:rsidRPr="00002382" w:rsidR="00DC1F32">
        <w:rPr>
          <w:rFonts w:eastAsia="Calibri" w:cs="Calibri"/>
        </w:rPr>
        <w:t xml:space="preserve"> </w:t>
      </w:r>
      <w:r w:rsidR="00AC2E74">
        <w:rPr>
          <w:rFonts w:eastAsia="Calibri" w:cs="Calibri"/>
        </w:rPr>
        <w:t xml:space="preserve">terribly </w:t>
      </w:r>
      <w:r w:rsidRPr="00002382" w:rsidR="00DC1F32">
        <w:rPr>
          <w:rFonts w:eastAsia="Calibri" w:cs="Calibri"/>
        </w:rPr>
        <w:t xml:space="preserve">popular </w:t>
      </w:r>
      <w:r w:rsidR="00133ACC">
        <w:rPr>
          <w:rFonts w:eastAsia="Calibri" w:cs="Calibri"/>
        </w:rPr>
        <w:t>among</w:t>
      </w:r>
      <w:r w:rsidRPr="00002382" w:rsidR="00DC1F32">
        <w:rPr>
          <w:rFonts w:eastAsia="Calibri" w:cs="Calibri"/>
        </w:rPr>
        <w:t xml:space="preserve"> my colleagues</w:t>
      </w:r>
      <w:r w:rsidR="00AC2E74">
        <w:rPr>
          <w:rFonts w:eastAsia="Calibri" w:cs="Calibri"/>
        </w:rPr>
        <w:t xml:space="preserve">, </w:t>
      </w:r>
      <w:r w:rsidRPr="00002382" w:rsidR="00DC1F32">
        <w:rPr>
          <w:rFonts w:eastAsia="Calibri" w:cs="Calibri"/>
        </w:rPr>
        <w:t>because I made the staff go out to the centres. I made them visit.</w:t>
      </w:r>
      <w:r w:rsidR="007B3E13">
        <w:rPr>
          <w:rFonts w:eastAsia="Calibri" w:cs="Calibri"/>
        </w:rPr>
        <w:t xml:space="preserve"> T</w:t>
      </w:r>
      <w:r w:rsidRPr="00002382" w:rsidR="00DC1F32">
        <w:rPr>
          <w:rFonts w:eastAsia="Calibri" w:cs="Calibri"/>
        </w:rPr>
        <w:t xml:space="preserve">he nature of the civil service is </w:t>
      </w:r>
      <w:r w:rsidR="00CE4428">
        <w:rPr>
          <w:rFonts w:eastAsia="Calibri" w:cs="Calibri"/>
        </w:rPr>
        <w:t xml:space="preserve">that </w:t>
      </w:r>
      <w:r w:rsidR="00FE5B7A">
        <w:rPr>
          <w:rFonts w:eastAsia="Calibri" w:cs="Calibri"/>
        </w:rPr>
        <w:t xml:space="preserve">it is made up </w:t>
      </w:r>
      <w:r w:rsidR="007B3E13">
        <w:rPr>
          <w:rFonts w:eastAsia="Calibri" w:cs="Calibri"/>
        </w:rPr>
        <w:t xml:space="preserve">of </w:t>
      </w:r>
      <w:r w:rsidR="00CE4428">
        <w:rPr>
          <w:rFonts w:eastAsia="Calibri" w:cs="Calibri"/>
        </w:rPr>
        <w:t xml:space="preserve">really </w:t>
      </w:r>
      <w:r w:rsidRPr="00002382" w:rsidR="00DC1F32">
        <w:rPr>
          <w:rFonts w:eastAsia="Calibri" w:cs="Calibri"/>
        </w:rPr>
        <w:t>clever</w:t>
      </w:r>
      <w:r w:rsidRPr="00002382" w:rsidR="00DC1F32">
        <w:rPr>
          <w:rFonts w:eastAsia="Calibri" w:cs="Calibri"/>
        </w:rPr>
        <w:t xml:space="preserve"> people who are largely drawn from a particular class</w:t>
      </w:r>
      <w:r w:rsidR="00CE4428">
        <w:rPr>
          <w:rFonts w:eastAsia="Calibri" w:cs="Calibri"/>
        </w:rPr>
        <w:t xml:space="preserve">. They </w:t>
      </w:r>
      <w:r w:rsidRPr="00002382" w:rsidR="00DC1F32">
        <w:rPr>
          <w:rFonts w:eastAsia="Calibri" w:cs="Calibri"/>
        </w:rPr>
        <w:t>had never been on these estates</w:t>
      </w:r>
      <w:r w:rsidR="00CE4428">
        <w:rPr>
          <w:rFonts w:eastAsia="Calibri" w:cs="Calibri"/>
        </w:rPr>
        <w:t xml:space="preserve">. They </w:t>
      </w:r>
      <w:r w:rsidRPr="00002382" w:rsidR="00DC1F32">
        <w:rPr>
          <w:rFonts w:eastAsia="Calibri" w:cs="Calibri"/>
        </w:rPr>
        <w:t>had never spoken to people</w:t>
      </w:r>
      <w:r w:rsidR="007B3E13">
        <w:rPr>
          <w:rFonts w:eastAsia="Calibri" w:cs="Calibri"/>
        </w:rPr>
        <w:t xml:space="preserve"> </w:t>
      </w:r>
      <w:r w:rsidRPr="00002382" w:rsidR="00DC1F32">
        <w:rPr>
          <w:rFonts w:eastAsia="Calibri" w:cs="Calibri"/>
        </w:rPr>
        <w:t>who live on these estates</w:t>
      </w:r>
      <w:r w:rsidR="007B3E13">
        <w:rPr>
          <w:rFonts w:eastAsia="Calibri" w:cs="Calibri"/>
        </w:rPr>
        <w:t>. T</w:t>
      </w:r>
      <w:r w:rsidRPr="00002382" w:rsidR="00DC1F32">
        <w:rPr>
          <w:rFonts w:eastAsia="Calibri" w:cs="Calibri"/>
        </w:rPr>
        <w:t xml:space="preserve">hey </w:t>
      </w:r>
      <w:r w:rsidRPr="00002382" w:rsidR="00DC1F32">
        <w:rPr>
          <w:rFonts w:eastAsia="Calibri" w:cs="Calibri"/>
        </w:rPr>
        <w:t xml:space="preserve">came back astounded. </w:t>
      </w:r>
      <w:r w:rsidR="007B3E13">
        <w:rPr>
          <w:rFonts w:eastAsia="Calibri" w:cs="Calibri"/>
        </w:rPr>
        <w:t>That</w:t>
      </w:r>
      <w:r w:rsidRPr="00002382" w:rsidR="00DC1F32">
        <w:rPr>
          <w:rFonts w:eastAsia="Calibri" w:cs="Calibri"/>
        </w:rPr>
        <w:t xml:space="preserve"> link between national policy and how people live their lives was extraordinarily important.</w:t>
      </w:r>
    </w:p>
    <w:p w:rsidR="00FC633F" w:rsidP="00E151F0">
      <w:pPr>
        <w:pStyle w:val="Answer"/>
        <w:rPr>
          <w:rFonts w:eastAsia="Calibri" w:cs="Calibri"/>
        </w:rPr>
      </w:pPr>
      <w:r>
        <w:rPr>
          <w:rFonts w:eastAsia="Calibri" w:cs="Calibri"/>
        </w:rPr>
        <w:t>O</w:t>
      </w:r>
      <w:r w:rsidRPr="00002382" w:rsidR="00DC1F32">
        <w:rPr>
          <w:rFonts w:eastAsia="Calibri" w:cs="Calibri"/>
        </w:rPr>
        <w:t>ne more thing that was interesting</w:t>
      </w:r>
      <w:r>
        <w:rPr>
          <w:rFonts w:eastAsia="Calibri" w:cs="Calibri"/>
        </w:rPr>
        <w:t xml:space="preserve"> </w:t>
      </w:r>
      <w:r w:rsidRPr="00002382" w:rsidR="00DC1F32">
        <w:rPr>
          <w:rFonts w:eastAsia="Calibri" w:cs="Calibri"/>
        </w:rPr>
        <w:t>is that I would</w:t>
      </w:r>
      <w:r w:rsidR="008F78F9">
        <w:rPr>
          <w:rFonts w:eastAsia="Calibri" w:cs="Calibri"/>
        </w:rPr>
        <w:t xml:space="preserve"> not</w:t>
      </w:r>
      <w:r w:rsidRPr="00002382" w:rsidR="00DC1F32">
        <w:rPr>
          <w:rFonts w:eastAsia="Calibri" w:cs="Calibri"/>
        </w:rPr>
        <w:t xml:space="preserve"> let the civil servants who worked in the unit travel first class</w:t>
      </w:r>
      <w:r w:rsidR="00A660AA">
        <w:rPr>
          <w:rFonts w:eastAsia="Calibri" w:cs="Calibri"/>
        </w:rPr>
        <w:t xml:space="preserve">, </w:t>
      </w:r>
      <w:r w:rsidR="008F78F9">
        <w:rPr>
          <w:rFonts w:eastAsia="Calibri" w:cs="Calibri"/>
        </w:rPr>
        <w:t>b</w:t>
      </w:r>
      <w:r w:rsidRPr="00002382" w:rsidR="00DC1F32">
        <w:rPr>
          <w:rFonts w:eastAsia="Calibri" w:cs="Calibri"/>
        </w:rPr>
        <w:t xml:space="preserve">ecause the local partners </w:t>
      </w:r>
      <w:r w:rsidR="00A660AA">
        <w:rPr>
          <w:rFonts w:eastAsia="Calibri" w:cs="Calibri"/>
        </w:rPr>
        <w:t xml:space="preserve">would </w:t>
      </w:r>
      <w:r w:rsidRPr="00002382" w:rsidR="00DC1F32">
        <w:rPr>
          <w:rFonts w:eastAsia="Calibri" w:cs="Calibri"/>
        </w:rPr>
        <w:t xml:space="preserve">know what </w:t>
      </w:r>
      <w:r w:rsidR="00A660AA">
        <w:rPr>
          <w:rFonts w:eastAsia="Calibri" w:cs="Calibri"/>
        </w:rPr>
        <w:t xml:space="preserve">end </w:t>
      </w:r>
      <w:r w:rsidRPr="00002382" w:rsidR="00DC1F32">
        <w:rPr>
          <w:rFonts w:eastAsia="Calibri" w:cs="Calibri"/>
        </w:rPr>
        <w:t xml:space="preserve">of the train you </w:t>
      </w:r>
      <w:r w:rsidR="00A660AA">
        <w:rPr>
          <w:rFonts w:eastAsia="Calibri" w:cs="Calibri"/>
        </w:rPr>
        <w:t xml:space="preserve">got </w:t>
      </w:r>
      <w:r w:rsidRPr="00002382" w:rsidR="00DC1F32">
        <w:rPr>
          <w:rFonts w:eastAsia="Calibri" w:cs="Calibri"/>
        </w:rPr>
        <w:t>off when you visit</w:t>
      </w:r>
      <w:r w:rsidR="00A660AA">
        <w:rPr>
          <w:rFonts w:eastAsia="Calibri" w:cs="Calibri"/>
        </w:rPr>
        <w:t>ed</w:t>
      </w:r>
      <w:r w:rsidRPr="00002382" w:rsidR="00DC1F32">
        <w:rPr>
          <w:rFonts w:eastAsia="Calibri" w:cs="Calibri"/>
        </w:rPr>
        <w:t xml:space="preserve">. </w:t>
      </w:r>
      <w:r w:rsidR="008F78F9">
        <w:rPr>
          <w:rFonts w:eastAsia="Calibri" w:cs="Calibri"/>
        </w:rPr>
        <w:t>Things</w:t>
      </w:r>
      <w:r w:rsidRPr="00002382" w:rsidR="00DC1F32">
        <w:rPr>
          <w:rFonts w:eastAsia="Calibri" w:cs="Calibri"/>
        </w:rPr>
        <w:t xml:space="preserve"> like that were symbolic. This is an anti-poverty programme</w:t>
      </w:r>
      <w:r w:rsidR="00A660AA">
        <w:rPr>
          <w:rFonts w:eastAsia="Calibri" w:cs="Calibri"/>
        </w:rPr>
        <w:t>: w</w:t>
      </w:r>
      <w:r w:rsidRPr="00002382" w:rsidR="00DC1F32">
        <w:rPr>
          <w:rFonts w:eastAsia="Calibri" w:cs="Calibri"/>
        </w:rPr>
        <w:t xml:space="preserve">e </w:t>
      </w:r>
      <w:r w:rsidR="00DC1F32">
        <w:rPr>
          <w:rFonts w:eastAsia="Calibri" w:cs="Calibri"/>
        </w:rPr>
        <w:t>do not</w:t>
      </w:r>
      <w:r w:rsidRPr="00002382" w:rsidR="00DC1F32">
        <w:rPr>
          <w:rFonts w:eastAsia="Calibri" w:cs="Calibri"/>
        </w:rPr>
        <w:t xml:space="preserve"> go first class on the train. </w:t>
      </w:r>
      <w:r w:rsidR="00A660AA">
        <w:rPr>
          <w:rFonts w:eastAsia="Calibri" w:cs="Calibri"/>
        </w:rPr>
        <w:t>N</w:t>
      </w:r>
      <w:r w:rsidRPr="00002382" w:rsidR="00DC1F32">
        <w:rPr>
          <w:rFonts w:eastAsia="Calibri" w:cs="Calibri"/>
        </w:rPr>
        <w:t>obody</w:t>
      </w:r>
      <w:r w:rsidR="008F78F9">
        <w:rPr>
          <w:rFonts w:eastAsia="Calibri" w:cs="Calibri"/>
        </w:rPr>
        <w:t xml:space="preserve"> is</w:t>
      </w:r>
      <w:r w:rsidRPr="00002382" w:rsidR="00DC1F32">
        <w:rPr>
          <w:rFonts w:eastAsia="Calibri" w:cs="Calibri"/>
        </w:rPr>
        <w:t xml:space="preserve"> allowed to go first class </w:t>
      </w:r>
      <w:r w:rsidRPr="00002382" w:rsidR="00DC1F32">
        <w:rPr>
          <w:rFonts w:eastAsia="Calibri" w:cs="Calibri"/>
        </w:rPr>
        <w:t>any</w:t>
      </w:r>
      <w:r w:rsidR="00A660AA">
        <w:rPr>
          <w:rFonts w:eastAsia="Calibri" w:cs="Calibri"/>
        </w:rPr>
        <w:t xml:space="preserve"> </w:t>
      </w:r>
      <w:r w:rsidRPr="00002382" w:rsidR="00DC1F32">
        <w:rPr>
          <w:rFonts w:eastAsia="Calibri" w:cs="Calibri"/>
        </w:rPr>
        <w:t>more</w:t>
      </w:r>
      <w:r w:rsidR="00E151F0">
        <w:rPr>
          <w:rFonts w:eastAsia="Calibri" w:cs="Calibri"/>
        </w:rPr>
        <w:t>, bu</w:t>
      </w:r>
      <w:r w:rsidRPr="00002382" w:rsidR="00DC1F32">
        <w:rPr>
          <w:rFonts w:eastAsia="Calibri" w:cs="Calibri"/>
        </w:rPr>
        <w:t>t in those days it was grade related.</w:t>
      </w:r>
      <w:r w:rsidR="00E151F0">
        <w:rPr>
          <w:rFonts w:eastAsia="Calibri" w:cs="Calibri"/>
        </w:rPr>
        <w:t xml:space="preserve"> Some </w:t>
      </w:r>
      <w:r w:rsidRPr="00002382" w:rsidR="00DC1F32">
        <w:rPr>
          <w:rFonts w:eastAsia="Calibri" w:cs="Calibri"/>
        </w:rPr>
        <w:t xml:space="preserve">of the </w:t>
      </w:r>
      <w:r w:rsidRPr="00002382" w:rsidR="00745485">
        <w:rPr>
          <w:rFonts w:eastAsia="Calibri" w:cs="Calibri"/>
        </w:rPr>
        <w:t>higher-grade</w:t>
      </w:r>
      <w:r w:rsidRPr="00002382" w:rsidR="00DC1F32">
        <w:rPr>
          <w:rFonts w:eastAsia="Calibri" w:cs="Calibri"/>
        </w:rPr>
        <w:t xml:space="preserve"> staff were slightly irritated about that. </w:t>
      </w:r>
      <w:r w:rsidR="00A660AA">
        <w:rPr>
          <w:rFonts w:eastAsia="Calibri" w:cs="Calibri"/>
        </w:rPr>
        <w:t xml:space="preserve">It </w:t>
      </w:r>
      <w:r w:rsidR="00E151F0">
        <w:rPr>
          <w:rFonts w:eastAsia="Calibri" w:cs="Calibri"/>
        </w:rPr>
        <w:t xml:space="preserve">is </w:t>
      </w:r>
      <w:r w:rsidRPr="00002382" w:rsidR="00DC1F32">
        <w:rPr>
          <w:rFonts w:eastAsia="Calibri" w:cs="Calibri"/>
        </w:rPr>
        <w:t>something about, as far as you can, understanding what it is you</w:t>
      </w:r>
      <w:r w:rsidR="00A40A17">
        <w:rPr>
          <w:rFonts w:eastAsia="Calibri" w:cs="Calibri"/>
        </w:rPr>
        <w:t xml:space="preserve"> are</w:t>
      </w:r>
      <w:r w:rsidRPr="00002382" w:rsidR="00DC1F32">
        <w:rPr>
          <w:rFonts w:eastAsia="Calibri" w:cs="Calibri"/>
        </w:rPr>
        <w:t xml:space="preserve"> trying to do </w:t>
      </w:r>
      <w:r w:rsidR="00A40A17">
        <w:rPr>
          <w:rFonts w:eastAsia="Calibri" w:cs="Calibri"/>
        </w:rPr>
        <w:t xml:space="preserve">and </w:t>
      </w:r>
      <w:r w:rsidRPr="00002382" w:rsidR="00DC1F32">
        <w:rPr>
          <w:rFonts w:eastAsia="Calibri" w:cs="Calibri"/>
        </w:rPr>
        <w:t>for whom.</w:t>
      </w:r>
    </w:p>
    <w:p w:rsidR="00000E12" w:rsidP="00562358">
      <w:pPr>
        <w:pStyle w:val="Answer"/>
        <w:rPr>
          <w:rFonts w:eastAsia="Calibri" w:cs="Calibri"/>
        </w:rPr>
      </w:pPr>
      <w:sdt>
        <w:sdtPr>
          <w:rPr>
            <w:rFonts w:eastAsia="Calibri"/>
          </w:rPr>
          <w:alias w:val="Witness"/>
          <w:id w:val="-1175954790"/>
          <w:placeholder>
            <w:docPart w:val="DefaultPlaceholder_-1854013440"/>
          </w:placeholder>
          <w:richText/>
        </w:sdtPr>
        <w:sdtContent>
          <w:r w:rsidRPr="00BC0153" w:rsidR="00BC0153">
            <w:rPr>
              <w:rFonts w:eastAsia="Calibri"/>
              <w:b/>
              <w:i/>
            </w:rPr>
            <w:t>Baroness Longfield:</w:t>
          </w:r>
        </w:sdtContent>
      </w:sdt>
      <w:r w:rsidR="00BC0153">
        <w:rPr>
          <w:rFonts w:eastAsia="Calibri"/>
        </w:rPr>
        <w:t xml:space="preserve"> </w:t>
      </w:r>
      <w:r w:rsidR="00BC0153">
        <w:rPr>
          <w:rFonts w:eastAsia="Calibri" w:cs="Calibri"/>
        </w:rPr>
        <w:t xml:space="preserve">You </w:t>
      </w:r>
      <w:r w:rsidR="00AA59AC">
        <w:rPr>
          <w:rFonts w:eastAsia="Calibri" w:cs="Calibri"/>
        </w:rPr>
        <w:t>are</w:t>
      </w:r>
      <w:r w:rsidR="00BC0153">
        <w:rPr>
          <w:rFonts w:eastAsia="Calibri" w:cs="Calibri"/>
        </w:rPr>
        <w:t xml:space="preserve"> </w:t>
      </w:r>
      <w:r w:rsidRPr="00002382" w:rsidR="00DC1F32">
        <w:rPr>
          <w:rFonts w:eastAsia="Calibri" w:cs="Calibri"/>
        </w:rPr>
        <w:t xml:space="preserve">obviously getting the idea that Sure Start was a good thing down this </w:t>
      </w:r>
      <w:r w:rsidRPr="00002382" w:rsidR="00745485">
        <w:rPr>
          <w:rFonts w:eastAsia="Calibri" w:cs="Calibri"/>
        </w:rPr>
        <w:t>end,</w:t>
      </w:r>
      <w:r w:rsidR="00BC0153">
        <w:rPr>
          <w:rFonts w:eastAsia="Calibri" w:cs="Calibri"/>
        </w:rPr>
        <w:t xml:space="preserve"> but</w:t>
      </w:r>
      <w:r w:rsidRPr="00002382" w:rsidR="00DC1F32">
        <w:rPr>
          <w:rFonts w:eastAsia="Calibri" w:cs="Calibri"/>
        </w:rPr>
        <w:t xml:space="preserve"> David</w:t>
      </w:r>
      <w:r w:rsidR="00BC0153">
        <w:rPr>
          <w:rFonts w:eastAsia="Calibri" w:cs="Calibri"/>
        </w:rPr>
        <w:t xml:space="preserve"> is </w:t>
      </w:r>
      <w:r w:rsidRPr="00002382" w:rsidR="00DC1F32">
        <w:rPr>
          <w:rFonts w:eastAsia="Calibri" w:cs="Calibri"/>
        </w:rPr>
        <w:t xml:space="preserve">right </w:t>
      </w:r>
      <w:r w:rsidR="00BC0153">
        <w:rPr>
          <w:rFonts w:eastAsia="Calibri" w:cs="Calibri"/>
        </w:rPr>
        <w:t>about</w:t>
      </w:r>
      <w:r w:rsidRPr="00002382" w:rsidR="00DC1F32">
        <w:rPr>
          <w:rFonts w:eastAsia="Calibri" w:cs="Calibri"/>
        </w:rPr>
        <w:t xml:space="preserve"> cash transfers as well.</w:t>
      </w:r>
      <w:r w:rsidR="00AB17FB">
        <w:rPr>
          <w:rFonts w:eastAsia="Calibri" w:cs="Calibri"/>
        </w:rPr>
        <w:t xml:space="preserve"> T</w:t>
      </w:r>
      <w:r w:rsidR="00BC0153">
        <w:rPr>
          <w:rFonts w:eastAsia="Calibri" w:cs="Calibri"/>
        </w:rPr>
        <w:t xml:space="preserve">he </w:t>
      </w:r>
      <w:r w:rsidRPr="00002382" w:rsidR="00DC1F32">
        <w:rPr>
          <w:rFonts w:eastAsia="Calibri" w:cs="Calibri"/>
        </w:rPr>
        <w:t xml:space="preserve">thing about the pullback from Sure Start </w:t>
      </w:r>
      <w:r w:rsidR="00AB17FB">
        <w:rPr>
          <w:rFonts w:eastAsia="Calibri" w:cs="Calibri"/>
        </w:rPr>
        <w:t>i</w:t>
      </w:r>
      <w:r w:rsidRPr="00002382" w:rsidR="00DC1F32">
        <w:rPr>
          <w:rFonts w:eastAsia="Calibri" w:cs="Calibri"/>
        </w:rPr>
        <w:t>s that it left people alone</w:t>
      </w:r>
      <w:r w:rsidR="00EF2D4E">
        <w:rPr>
          <w:rFonts w:eastAsia="Calibri" w:cs="Calibri"/>
        </w:rPr>
        <w:t>,</w:t>
      </w:r>
      <w:r w:rsidRPr="00002382" w:rsidR="00DC1F32">
        <w:rPr>
          <w:rFonts w:eastAsia="Calibri" w:cs="Calibri"/>
        </w:rPr>
        <w:t xml:space="preserve"> back where they were</w:t>
      </w:r>
      <w:r w:rsidR="00EF2D4E">
        <w:rPr>
          <w:rFonts w:eastAsia="Calibri" w:cs="Calibri"/>
        </w:rPr>
        <w:t>,</w:t>
      </w:r>
      <w:r w:rsidRPr="00002382" w:rsidR="00DC1F32">
        <w:rPr>
          <w:rFonts w:eastAsia="Calibri" w:cs="Calibri"/>
        </w:rPr>
        <w:t xml:space="preserve"> to just</w:t>
      </w:r>
      <w:r w:rsidR="00AB17FB">
        <w:rPr>
          <w:rFonts w:eastAsia="Calibri" w:cs="Calibri"/>
        </w:rPr>
        <w:t xml:space="preserve"> </w:t>
      </w:r>
      <w:r w:rsidRPr="00002382" w:rsidR="00DC1F32">
        <w:rPr>
          <w:rFonts w:eastAsia="Calibri" w:cs="Calibri"/>
        </w:rPr>
        <w:t xml:space="preserve">get by. </w:t>
      </w:r>
      <w:r w:rsidR="005C5F32">
        <w:rPr>
          <w:rFonts w:eastAsia="Calibri" w:cs="Calibri"/>
        </w:rPr>
        <w:t xml:space="preserve">It </w:t>
      </w:r>
      <w:r w:rsidR="00427147">
        <w:rPr>
          <w:rFonts w:eastAsia="Calibri" w:cs="Calibri"/>
        </w:rPr>
        <w:t>is never easy to bring the machinery of government together in terms of real people’s lives, but t</w:t>
      </w:r>
      <w:r w:rsidRPr="00002382" w:rsidR="00DC1F32">
        <w:rPr>
          <w:rFonts w:eastAsia="Calibri" w:cs="Calibri"/>
        </w:rPr>
        <w:t xml:space="preserve">he thing about Sure Start was that it </w:t>
      </w:r>
      <w:r w:rsidR="00427147">
        <w:rPr>
          <w:rFonts w:eastAsia="Calibri" w:cs="Calibri"/>
        </w:rPr>
        <w:t xml:space="preserve">did that. </w:t>
      </w:r>
      <w:r w:rsidR="00745485">
        <w:rPr>
          <w:rFonts w:eastAsia="Calibri" w:cs="Calibri"/>
        </w:rPr>
        <w:t>W</w:t>
      </w:r>
      <w:r w:rsidRPr="00002382" w:rsidR="00DC1F32">
        <w:rPr>
          <w:rFonts w:eastAsia="Calibri" w:cs="Calibri"/>
        </w:rPr>
        <w:t xml:space="preserve">hen </w:t>
      </w:r>
      <w:r w:rsidR="00BB0507">
        <w:rPr>
          <w:rFonts w:eastAsia="Calibri" w:cs="Calibri"/>
        </w:rPr>
        <w:t>the G</w:t>
      </w:r>
      <w:r w:rsidRPr="00002382" w:rsidR="00DC1F32">
        <w:rPr>
          <w:rFonts w:eastAsia="Calibri" w:cs="Calibri"/>
        </w:rPr>
        <w:t>overnment went out and delivered Sure Start</w:t>
      </w:r>
      <w:r w:rsidR="001908F4">
        <w:rPr>
          <w:rFonts w:eastAsia="Calibri" w:cs="Calibri"/>
        </w:rPr>
        <w:t xml:space="preserve">, </w:t>
      </w:r>
      <w:r w:rsidRPr="00002382" w:rsidR="00DC1F32">
        <w:rPr>
          <w:rFonts w:eastAsia="Calibri" w:cs="Calibri"/>
        </w:rPr>
        <w:t>and Naomi had people on buses and trains all over the place doing that</w:t>
      </w:r>
      <w:r w:rsidR="001908F4">
        <w:rPr>
          <w:rFonts w:eastAsia="Calibri" w:cs="Calibri"/>
        </w:rPr>
        <w:t xml:space="preserve">, </w:t>
      </w:r>
      <w:r w:rsidRPr="00002382" w:rsidR="00DC1F32">
        <w:rPr>
          <w:rFonts w:eastAsia="Calibri" w:cs="Calibri"/>
        </w:rPr>
        <w:t>behind the scenes w</w:t>
      </w:r>
      <w:r w:rsidR="00030D94">
        <w:rPr>
          <w:rFonts w:eastAsia="Calibri" w:cs="Calibri"/>
        </w:rPr>
        <w:t>ere</w:t>
      </w:r>
      <w:r w:rsidRPr="00002382" w:rsidR="00DC1F32">
        <w:rPr>
          <w:rFonts w:eastAsia="Calibri" w:cs="Calibri"/>
        </w:rPr>
        <w:t xml:space="preserve"> lots and lots of </w:t>
      </w:r>
      <w:r w:rsidR="00BB0507">
        <w:rPr>
          <w:rFonts w:eastAsia="Calibri" w:cs="Calibri"/>
        </w:rPr>
        <w:t>G</w:t>
      </w:r>
      <w:r w:rsidRPr="00002382" w:rsidR="00DC1F32">
        <w:rPr>
          <w:rFonts w:eastAsia="Calibri" w:cs="Calibri"/>
        </w:rPr>
        <w:t xml:space="preserve">overnment </w:t>
      </w:r>
      <w:r w:rsidR="00BB0507">
        <w:rPr>
          <w:rFonts w:eastAsia="Calibri" w:cs="Calibri"/>
        </w:rPr>
        <w:t>D</w:t>
      </w:r>
      <w:r w:rsidRPr="00002382" w:rsidR="00DC1F32">
        <w:rPr>
          <w:rFonts w:eastAsia="Calibri" w:cs="Calibri"/>
        </w:rPr>
        <w:t>epartments, as there w</w:t>
      </w:r>
      <w:r w:rsidR="001908F4">
        <w:rPr>
          <w:rFonts w:eastAsia="Calibri" w:cs="Calibri"/>
        </w:rPr>
        <w:t>ere</w:t>
      </w:r>
      <w:r w:rsidRPr="00002382" w:rsidR="00DC1F32">
        <w:rPr>
          <w:rFonts w:eastAsia="Calibri" w:cs="Calibri"/>
        </w:rPr>
        <w:t xml:space="preserve"> around the poverty strategy that was feeding into </w:t>
      </w:r>
      <w:r w:rsidR="00BB0507">
        <w:rPr>
          <w:rFonts w:eastAsia="Calibri" w:cs="Calibri"/>
        </w:rPr>
        <w:t>it</w:t>
      </w:r>
      <w:r w:rsidR="001908F4">
        <w:rPr>
          <w:rFonts w:eastAsia="Calibri" w:cs="Calibri"/>
        </w:rPr>
        <w:t>—</w:t>
      </w:r>
      <w:r w:rsidRPr="00002382" w:rsidR="00DC1F32">
        <w:rPr>
          <w:rFonts w:eastAsia="Calibri" w:cs="Calibri"/>
        </w:rPr>
        <w:t>be that health, education, childcare</w:t>
      </w:r>
      <w:r w:rsidR="001908F4">
        <w:rPr>
          <w:rFonts w:eastAsia="Calibri" w:cs="Calibri"/>
        </w:rPr>
        <w:t xml:space="preserve"> or </w:t>
      </w:r>
      <w:r w:rsidRPr="00002382" w:rsidR="00DC1F32">
        <w:rPr>
          <w:rFonts w:eastAsia="Calibri" w:cs="Calibri"/>
        </w:rPr>
        <w:t>work</w:t>
      </w:r>
      <w:r w:rsidR="00BB0507">
        <w:rPr>
          <w:rFonts w:eastAsia="Calibri" w:cs="Calibri"/>
        </w:rPr>
        <w:t xml:space="preserve">; </w:t>
      </w:r>
      <w:r w:rsidR="001908F4">
        <w:rPr>
          <w:rFonts w:eastAsia="Calibri" w:cs="Calibri"/>
        </w:rPr>
        <w:t xml:space="preserve">it was </w:t>
      </w:r>
      <w:r w:rsidRPr="00002382" w:rsidR="00DC1F32">
        <w:rPr>
          <w:rFonts w:eastAsia="Calibri" w:cs="Calibri"/>
        </w:rPr>
        <w:t>all of those things</w:t>
      </w:r>
      <w:r w:rsidR="001908F4">
        <w:rPr>
          <w:rFonts w:eastAsia="Calibri" w:cs="Calibri"/>
        </w:rPr>
        <w:t>—and i</w:t>
      </w:r>
      <w:r w:rsidR="00BB0507">
        <w:rPr>
          <w:rFonts w:eastAsia="Calibri" w:cs="Calibri"/>
        </w:rPr>
        <w:t xml:space="preserve">t </w:t>
      </w:r>
      <w:r w:rsidRPr="00002382" w:rsidR="00DC1F32">
        <w:rPr>
          <w:rFonts w:eastAsia="Calibri" w:cs="Calibri"/>
        </w:rPr>
        <w:t xml:space="preserve">almost felt to communities that </w:t>
      </w:r>
      <w:r w:rsidR="0001591B">
        <w:rPr>
          <w:rFonts w:eastAsia="Calibri" w:cs="Calibri"/>
        </w:rPr>
        <w:t xml:space="preserve">they </w:t>
      </w:r>
      <w:r w:rsidR="006C39E4">
        <w:rPr>
          <w:rFonts w:eastAsia="Calibri" w:cs="Calibri"/>
        </w:rPr>
        <w:t>had</w:t>
      </w:r>
      <w:r w:rsidRPr="00002382" w:rsidR="00DC1F32">
        <w:rPr>
          <w:rFonts w:eastAsia="Calibri" w:cs="Calibri"/>
        </w:rPr>
        <w:t xml:space="preserve"> a </w:t>
      </w:r>
      <w:r w:rsidR="006C39E4">
        <w:rPr>
          <w:rFonts w:eastAsia="Calibri" w:cs="Calibri"/>
        </w:rPr>
        <w:t>G</w:t>
      </w:r>
      <w:r w:rsidRPr="00002382" w:rsidR="00DC1F32">
        <w:rPr>
          <w:rFonts w:eastAsia="Calibri" w:cs="Calibri"/>
        </w:rPr>
        <w:t xml:space="preserve">overnment that </w:t>
      </w:r>
      <w:r w:rsidR="006C39E4">
        <w:rPr>
          <w:rFonts w:eastAsia="Calibri" w:cs="Calibri"/>
        </w:rPr>
        <w:t>wanted</w:t>
      </w:r>
      <w:r w:rsidRPr="00002382" w:rsidR="00DC1F32">
        <w:rPr>
          <w:rFonts w:eastAsia="Calibri" w:cs="Calibri"/>
        </w:rPr>
        <w:t xml:space="preserve"> to come to </w:t>
      </w:r>
      <w:r w:rsidR="006C39E4">
        <w:rPr>
          <w:rFonts w:eastAsia="Calibri" w:cs="Calibri"/>
        </w:rPr>
        <w:t>them</w:t>
      </w:r>
      <w:r w:rsidRPr="00002382" w:rsidR="00DC1F32">
        <w:rPr>
          <w:rFonts w:eastAsia="Calibri" w:cs="Calibri"/>
        </w:rPr>
        <w:t xml:space="preserve"> on </w:t>
      </w:r>
      <w:r w:rsidR="006C39E4">
        <w:rPr>
          <w:rFonts w:eastAsia="Calibri" w:cs="Calibri"/>
        </w:rPr>
        <w:t>their</w:t>
      </w:r>
      <w:r w:rsidRPr="00002382" w:rsidR="00DC1F32">
        <w:rPr>
          <w:rFonts w:eastAsia="Calibri" w:cs="Calibri"/>
        </w:rPr>
        <w:t xml:space="preserve"> terms</w:t>
      </w:r>
      <w:r w:rsidR="006C39E4">
        <w:rPr>
          <w:rFonts w:eastAsia="Calibri" w:cs="Calibri"/>
        </w:rPr>
        <w:t xml:space="preserve">. When </w:t>
      </w:r>
      <w:r w:rsidRPr="00002382" w:rsidR="00DC1F32">
        <w:rPr>
          <w:rFonts w:eastAsia="Calibri" w:cs="Calibri"/>
        </w:rPr>
        <w:t xml:space="preserve">that goes, </w:t>
      </w:r>
      <w:r w:rsidR="0001591B">
        <w:rPr>
          <w:rFonts w:eastAsia="Calibri" w:cs="Calibri"/>
        </w:rPr>
        <w:t xml:space="preserve">you </w:t>
      </w:r>
      <w:r w:rsidR="006C39E4">
        <w:rPr>
          <w:rFonts w:eastAsia="Calibri" w:cs="Calibri"/>
        </w:rPr>
        <w:t xml:space="preserve">are </w:t>
      </w:r>
      <w:r w:rsidRPr="00002382" w:rsidR="00DC1F32">
        <w:rPr>
          <w:rFonts w:eastAsia="Calibri" w:cs="Calibri"/>
        </w:rPr>
        <w:t xml:space="preserve">left to rattle around </w:t>
      </w:r>
      <w:r w:rsidR="006C39E4">
        <w:rPr>
          <w:rFonts w:eastAsia="Calibri" w:cs="Calibri"/>
        </w:rPr>
        <w:t xml:space="preserve">on </w:t>
      </w:r>
      <w:r w:rsidR="0001591B">
        <w:rPr>
          <w:rFonts w:eastAsia="Calibri" w:cs="Calibri"/>
        </w:rPr>
        <w:t xml:space="preserve">your </w:t>
      </w:r>
      <w:r w:rsidRPr="00002382" w:rsidR="00DC1F32">
        <w:rPr>
          <w:rFonts w:eastAsia="Calibri" w:cs="Calibri"/>
        </w:rPr>
        <w:t>own devices.</w:t>
      </w:r>
    </w:p>
    <w:p w:rsidR="00DC1F32" w:rsidRPr="00562358" w:rsidP="00562358">
      <w:pPr>
        <w:pStyle w:val="Answer"/>
        <w:rPr>
          <w:rFonts w:eastAsia="Calibri"/>
        </w:rPr>
      </w:pPr>
      <w:r>
        <w:rPr>
          <w:rFonts w:eastAsia="Calibri" w:cs="Calibri"/>
        </w:rPr>
        <w:t>When</w:t>
      </w:r>
      <w:r w:rsidRPr="00002382">
        <w:rPr>
          <w:rFonts w:eastAsia="Calibri" w:cs="Calibri"/>
        </w:rPr>
        <w:t xml:space="preserve"> </w:t>
      </w:r>
      <w:r w:rsidR="00000E12">
        <w:rPr>
          <w:rFonts w:eastAsia="Calibri" w:cs="Calibri"/>
        </w:rPr>
        <w:t>i</w:t>
      </w:r>
      <w:r w:rsidRPr="00002382">
        <w:rPr>
          <w:rFonts w:eastAsia="Calibri" w:cs="Calibri"/>
        </w:rPr>
        <w:t>t comes to</w:t>
      </w:r>
      <w:r>
        <w:rPr>
          <w:rFonts w:eastAsia="Calibri" w:cs="Calibri"/>
        </w:rPr>
        <w:t xml:space="preserve"> a</w:t>
      </w:r>
      <w:r w:rsidRPr="00002382">
        <w:rPr>
          <w:rFonts w:eastAsia="Calibri" w:cs="Calibri"/>
        </w:rPr>
        <w:t xml:space="preserve"> point where work becomes more insecure</w:t>
      </w:r>
      <w:r>
        <w:rPr>
          <w:rFonts w:eastAsia="Calibri" w:cs="Calibri"/>
        </w:rPr>
        <w:t>,</w:t>
      </w:r>
      <w:r w:rsidRPr="00002382">
        <w:rPr>
          <w:rFonts w:eastAsia="Calibri" w:cs="Calibri"/>
        </w:rPr>
        <w:t xml:space="preserve"> when </w:t>
      </w:r>
      <w:r w:rsidR="00000E12">
        <w:rPr>
          <w:rFonts w:eastAsia="Calibri" w:cs="Calibri"/>
        </w:rPr>
        <w:t>covid</w:t>
      </w:r>
      <w:r w:rsidRPr="00002382">
        <w:rPr>
          <w:rFonts w:eastAsia="Calibri" w:cs="Calibri"/>
        </w:rPr>
        <w:t xml:space="preserve"> comes along and the like, </w:t>
      </w:r>
      <w:r w:rsidR="00936CA2">
        <w:rPr>
          <w:rFonts w:eastAsia="Calibri" w:cs="Calibri"/>
        </w:rPr>
        <w:t xml:space="preserve">you </w:t>
      </w:r>
      <w:r w:rsidRPr="00002382">
        <w:rPr>
          <w:rFonts w:eastAsia="Calibri" w:cs="Calibri"/>
        </w:rPr>
        <w:t>get th</w:t>
      </w:r>
      <w:r w:rsidR="00737177">
        <w:rPr>
          <w:rFonts w:eastAsia="Calibri" w:cs="Calibri"/>
        </w:rPr>
        <w:t>e</w:t>
      </w:r>
      <w:r w:rsidRPr="00002382">
        <w:rPr>
          <w:rFonts w:eastAsia="Calibri" w:cs="Calibri"/>
        </w:rPr>
        <w:t xml:space="preserve"> feeling </w:t>
      </w:r>
      <w:r w:rsidR="00737177">
        <w:rPr>
          <w:rFonts w:eastAsia="Calibri" w:cs="Calibri"/>
        </w:rPr>
        <w:t>that</w:t>
      </w:r>
      <w:r w:rsidRPr="00002382">
        <w:rPr>
          <w:rFonts w:eastAsia="Calibri" w:cs="Calibri"/>
        </w:rPr>
        <w:t xml:space="preserve"> </w:t>
      </w:r>
      <w:r>
        <w:rPr>
          <w:rFonts w:eastAsia="Calibri" w:cs="Calibri"/>
        </w:rPr>
        <w:t>there is</w:t>
      </w:r>
      <w:r w:rsidRPr="00002382">
        <w:rPr>
          <w:rFonts w:eastAsia="Calibri" w:cs="Calibri"/>
        </w:rPr>
        <w:t xml:space="preserve"> no one on </w:t>
      </w:r>
      <w:r w:rsidR="00936CA2">
        <w:rPr>
          <w:rFonts w:eastAsia="Calibri" w:cs="Calibri"/>
        </w:rPr>
        <w:t xml:space="preserve">your </w:t>
      </w:r>
      <w:r w:rsidRPr="00002382">
        <w:rPr>
          <w:rFonts w:eastAsia="Calibri" w:cs="Calibri"/>
        </w:rPr>
        <w:t xml:space="preserve">side. </w:t>
      </w:r>
      <w:r w:rsidR="00936CA2">
        <w:rPr>
          <w:rFonts w:eastAsia="Calibri" w:cs="Calibri"/>
        </w:rPr>
        <w:t xml:space="preserve">You </w:t>
      </w:r>
      <w:r w:rsidRPr="00002382">
        <w:rPr>
          <w:rFonts w:eastAsia="Calibri" w:cs="Calibri"/>
        </w:rPr>
        <w:t>have to</w:t>
      </w:r>
      <w:r w:rsidRPr="00002382">
        <w:rPr>
          <w:rFonts w:eastAsia="Calibri" w:cs="Calibri"/>
        </w:rPr>
        <w:t xml:space="preserve"> navigate </w:t>
      </w:r>
      <w:r w:rsidR="00936CA2">
        <w:rPr>
          <w:rFonts w:eastAsia="Calibri" w:cs="Calibri"/>
        </w:rPr>
        <w:t xml:space="preserve">you </w:t>
      </w:r>
      <w:r w:rsidRPr="00002382">
        <w:rPr>
          <w:rFonts w:eastAsia="Calibri" w:cs="Calibri"/>
        </w:rPr>
        <w:t>housing office</w:t>
      </w:r>
      <w:r w:rsidR="00EA3C5F">
        <w:rPr>
          <w:rFonts w:eastAsia="Calibri" w:cs="Calibri"/>
        </w:rPr>
        <w:t xml:space="preserve">, you have to navigate your </w:t>
      </w:r>
      <w:r w:rsidRPr="00002382">
        <w:rPr>
          <w:rFonts w:eastAsia="Calibri" w:cs="Calibri"/>
        </w:rPr>
        <w:t>school</w:t>
      </w:r>
      <w:r w:rsidR="00EA3C5F">
        <w:rPr>
          <w:rFonts w:eastAsia="Calibri" w:cs="Calibri"/>
        </w:rPr>
        <w:t>, and e</w:t>
      </w:r>
      <w:r w:rsidRPr="00002382">
        <w:rPr>
          <w:rFonts w:eastAsia="Calibri" w:cs="Calibri"/>
        </w:rPr>
        <w:t>very one of those</w:t>
      </w:r>
      <w:r w:rsidR="00737177">
        <w:rPr>
          <w:rFonts w:eastAsia="Calibri" w:cs="Calibri"/>
        </w:rPr>
        <w:t xml:space="preserve"> </w:t>
      </w:r>
      <w:r w:rsidRPr="00002382">
        <w:rPr>
          <w:rFonts w:eastAsia="Calibri" w:cs="Calibri"/>
        </w:rPr>
        <w:t>is a mountain to climb</w:t>
      </w:r>
      <w:r w:rsidR="00EA3C5F">
        <w:rPr>
          <w:rFonts w:eastAsia="Calibri" w:cs="Calibri"/>
        </w:rPr>
        <w:t>, w</w:t>
      </w:r>
      <w:r w:rsidRPr="00002382">
        <w:rPr>
          <w:rFonts w:eastAsia="Calibri" w:cs="Calibri"/>
        </w:rPr>
        <w:t xml:space="preserve">hereas if </w:t>
      </w:r>
      <w:r w:rsidR="00EA3C5F">
        <w:rPr>
          <w:rFonts w:eastAsia="Calibri" w:cs="Calibri"/>
        </w:rPr>
        <w:t xml:space="preserve">you </w:t>
      </w:r>
      <w:r w:rsidRPr="00002382">
        <w:rPr>
          <w:rFonts w:eastAsia="Calibri" w:cs="Calibri"/>
        </w:rPr>
        <w:t xml:space="preserve">have people on </w:t>
      </w:r>
      <w:r w:rsidR="00EA3C5F">
        <w:rPr>
          <w:rFonts w:eastAsia="Calibri" w:cs="Calibri"/>
        </w:rPr>
        <w:t xml:space="preserve">your </w:t>
      </w:r>
      <w:r w:rsidRPr="00002382">
        <w:rPr>
          <w:rFonts w:eastAsia="Calibri" w:cs="Calibri"/>
        </w:rPr>
        <w:t xml:space="preserve">side, they can often help </w:t>
      </w:r>
      <w:r w:rsidR="00EA3C5F">
        <w:rPr>
          <w:rFonts w:eastAsia="Calibri" w:cs="Calibri"/>
        </w:rPr>
        <w:t xml:space="preserve">you </w:t>
      </w:r>
      <w:r w:rsidRPr="00002382">
        <w:rPr>
          <w:rFonts w:eastAsia="Calibri" w:cs="Calibri"/>
        </w:rPr>
        <w:t>through some of those things.</w:t>
      </w:r>
      <w:r w:rsidR="00562358">
        <w:rPr>
          <w:rFonts w:eastAsia="Calibri" w:cs="Calibri"/>
        </w:rPr>
        <w:t xml:space="preserve"> </w:t>
      </w:r>
      <w:r w:rsidR="00AA59AC">
        <w:rPr>
          <w:rFonts w:eastAsia="Calibri" w:cs="Calibri"/>
        </w:rPr>
        <w:t>The</w:t>
      </w:r>
      <w:r w:rsidRPr="00002382">
        <w:rPr>
          <w:rFonts w:eastAsia="Calibri" w:cs="Calibri"/>
        </w:rPr>
        <w:t xml:space="preserve"> impact, obviously for communities but for individuals</w:t>
      </w:r>
      <w:r w:rsidR="00562358">
        <w:rPr>
          <w:rFonts w:eastAsia="Calibri" w:cs="Calibri"/>
        </w:rPr>
        <w:t xml:space="preserve"> too,</w:t>
      </w:r>
      <w:r w:rsidRPr="00002382">
        <w:rPr>
          <w:rFonts w:eastAsia="Calibri" w:cs="Calibri"/>
        </w:rPr>
        <w:t xml:space="preserve"> is something about leaving people slightly to </w:t>
      </w:r>
      <w:r w:rsidR="00562358">
        <w:rPr>
          <w:rFonts w:eastAsia="Calibri" w:cs="Calibri"/>
        </w:rPr>
        <w:t xml:space="preserve">sink </w:t>
      </w:r>
      <w:r w:rsidRPr="00002382">
        <w:rPr>
          <w:rFonts w:eastAsia="Calibri" w:cs="Calibri"/>
        </w:rPr>
        <w:t>or swim.</w:t>
      </w:r>
    </w:p>
    <w:p w:rsidR="00FC633F" w:rsidP="00562358">
      <w:pPr>
        <w:pStyle w:val="Answer"/>
        <w:rPr>
          <w:rFonts w:eastAsia="Calibri"/>
        </w:rPr>
      </w:pPr>
      <w:sdt>
        <w:sdtPr>
          <w:rPr>
            <w:rFonts w:eastAsia="Calibri"/>
          </w:rPr>
          <w:alias w:val="Witness"/>
          <w:id w:val="826782013"/>
          <w:placeholder>
            <w:docPart w:val="DefaultPlaceholder_-1854013440"/>
          </w:placeholder>
          <w:richText/>
        </w:sdtPr>
        <w:sdtContent>
          <w:r w:rsidRPr="00562358" w:rsidR="00562358">
            <w:rPr>
              <w:rFonts w:eastAsia="Calibri"/>
              <w:b/>
              <w:i/>
            </w:rPr>
            <w:t>Lord Blunkett:</w:t>
          </w:r>
        </w:sdtContent>
      </w:sdt>
      <w:r w:rsidR="00562358">
        <w:rPr>
          <w:rFonts w:eastAsia="Calibri"/>
        </w:rPr>
        <w:t xml:space="preserve"> You will</w:t>
      </w:r>
      <w:r w:rsidRPr="00002382" w:rsidR="00DC1F32">
        <w:rPr>
          <w:rFonts w:eastAsia="Calibri"/>
        </w:rPr>
        <w:t xml:space="preserve"> have seen the Institute for Fiscal Studies work on the original Sure Start programme</w:t>
      </w:r>
      <w:r w:rsidR="005F3489">
        <w:rPr>
          <w:rFonts w:eastAsia="Calibri"/>
        </w:rPr>
        <w:t>s</w:t>
      </w:r>
      <w:r w:rsidR="00000E12">
        <w:rPr>
          <w:rFonts w:eastAsia="Calibri"/>
        </w:rPr>
        <w:t>—</w:t>
      </w:r>
      <w:r w:rsidRPr="00002382" w:rsidR="00DC1F32">
        <w:rPr>
          <w:rFonts w:eastAsia="Calibri"/>
        </w:rPr>
        <w:t>to pick up your point, Naomi</w:t>
      </w:r>
      <w:r w:rsidR="00000E12">
        <w:rPr>
          <w:rFonts w:eastAsia="Calibri"/>
        </w:rPr>
        <w:t>—</w:t>
      </w:r>
      <w:r w:rsidRPr="00002382" w:rsidR="00DC1F32">
        <w:rPr>
          <w:rFonts w:eastAsia="Calibri"/>
        </w:rPr>
        <w:t>which is very interesting and</w:t>
      </w:r>
      <w:r w:rsidR="005F3489">
        <w:rPr>
          <w:rFonts w:eastAsia="Calibri"/>
        </w:rPr>
        <w:t xml:space="preserve">, </w:t>
      </w:r>
      <w:r w:rsidRPr="00002382" w:rsidR="00DC1F32">
        <w:rPr>
          <w:rFonts w:eastAsia="Calibri"/>
        </w:rPr>
        <w:t>for some of us, extremely rewarding.</w:t>
      </w:r>
    </w:p>
    <w:p w:rsidR="00DC1F32" w:rsidP="00772646">
      <w:pPr>
        <w:pStyle w:val="Answer"/>
      </w:pPr>
      <w:r>
        <w:rPr>
          <w:rFonts w:eastAsia="Calibri"/>
        </w:rPr>
        <w:t xml:space="preserve">The other bit, which Anne has just touched in passing, is that </w:t>
      </w:r>
      <w:r w:rsidRPr="00002382">
        <w:rPr>
          <w:rFonts w:eastAsia="Calibri"/>
        </w:rPr>
        <w:t xml:space="preserve">we </w:t>
      </w:r>
      <w:r w:rsidR="00000E12">
        <w:rPr>
          <w:rFonts w:eastAsia="Calibri"/>
        </w:rPr>
        <w:t>did not</w:t>
      </w:r>
      <w:r w:rsidRPr="00002382">
        <w:rPr>
          <w:rFonts w:eastAsia="Calibri"/>
        </w:rPr>
        <w:t xml:space="preserve"> build enough houses from 1997</w:t>
      </w:r>
      <w:r>
        <w:rPr>
          <w:rFonts w:eastAsia="Calibri"/>
        </w:rPr>
        <w:t>—w</w:t>
      </w:r>
      <w:r w:rsidRPr="00002382">
        <w:rPr>
          <w:rFonts w:eastAsia="Calibri"/>
        </w:rPr>
        <w:t>e all know that</w:t>
      </w:r>
      <w:r>
        <w:rPr>
          <w:rFonts w:eastAsia="Calibri"/>
        </w:rPr>
        <w:t xml:space="preserve">—but </w:t>
      </w:r>
      <w:r w:rsidRPr="00002382">
        <w:rPr>
          <w:rFonts w:eastAsia="Calibri" w:cs="Calibri"/>
        </w:rPr>
        <w:t>there was a massive refurbishment programme in the social housing sector in particular</w:t>
      </w:r>
      <w:r>
        <w:rPr>
          <w:rFonts w:eastAsia="Calibri" w:cs="Calibri"/>
        </w:rPr>
        <w:t xml:space="preserve">, and </w:t>
      </w:r>
      <w:r w:rsidRPr="00002382">
        <w:rPr>
          <w:rFonts w:eastAsia="Calibri" w:cs="Calibri"/>
        </w:rPr>
        <w:t xml:space="preserve">I think that </w:t>
      </w:r>
      <w:r w:rsidR="00772646">
        <w:rPr>
          <w:rFonts w:eastAsia="Calibri" w:cs="Calibri"/>
        </w:rPr>
        <w:t xml:space="preserve">made </w:t>
      </w:r>
      <w:r w:rsidRPr="00002382">
        <w:rPr>
          <w:rFonts w:eastAsia="Calibri" w:cs="Calibri"/>
        </w:rPr>
        <w:t>a difference to people</w:t>
      </w:r>
      <w:r w:rsidR="00133ACC">
        <w:rPr>
          <w:rFonts w:eastAsia="Calibri" w:cs="Calibri"/>
        </w:rPr>
        <w:t>’</w:t>
      </w:r>
      <w:r w:rsidRPr="00002382">
        <w:rPr>
          <w:rFonts w:eastAsia="Calibri" w:cs="Calibri"/>
        </w:rPr>
        <w:t xml:space="preserve">s lives. Poverty </w:t>
      </w:r>
      <w:r>
        <w:rPr>
          <w:rFonts w:eastAsia="Calibri" w:cs="Calibri"/>
        </w:rPr>
        <w:t>is not</w:t>
      </w:r>
      <w:r w:rsidRPr="00002382">
        <w:rPr>
          <w:rFonts w:eastAsia="Calibri" w:cs="Calibri"/>
        </w:rPr>
        <w:t xml:space="preserve"> just about the money</w:t>
      </w:r>
      <w:r w:rsidR="00772646">
        <w:rPr>
          <w:rFonts w:eastAsia="Calibri" w:cs="Calibri"/>
        </w:rPr>
        <w:t>; i</w:t>
      </w:r>
      <w:r>
        <w:rPr>
          <w:rFonts w:eastAsia="Calibri" w:cs="Calibri"/>
        </w:rPr>
        <w:t>t is</w:t>
      </w:r>
      <w:r w:rsidRPr="00002382">
        <w:rPr>
          <w:rFonts w:eastAsia="Calibri" w:cs="Calibri"/>
        </w:rPr>
        <w:t xml:space="preserve"> </w:t>
      </w:r>
      <w:r>
        <w:rPr>
          <w:rFonts w:eastAsia="Calibri" w:cs="Calibri"/>
        </w:rPr>
        <w:t xml:space="preserve">about </w:t>
      </w:r>
      <w:r w:rsidRPr="00002382">
        <w:rPr>
          <w:rFonts w:eastAsia="Calibri" w:cs="Calibri"/>
        </w:rPr>
        <w:t>the circumstance</w:t>
      </w:r>
      <w:r>
        <w:rPr>
          <w:rFonts w:eastAsia="Calibri" w:cs="Calibri"/>
        </w:rPr>
        <w:t>s</w:t>
      </w:r>
      <w:r w:rsidRPr="00002382">
        <w:rPr>
          <w:rFonts w:eastAsia="Calibri" w:cs="Calibri"/>
        </w:rPr>
        <w:t xml:space="preserve"> in which </w:t>
      </w:r>
      <w:r w:rsidR="00192A99">
        <w:rPr>
          <w:rFonts w:eastAsia="Calibri" w:cs="Calibri"/>
        </w:rPr>
        <w:t>you are</w:t>
      </w:r>
      <w:r w:rsidRPr="00002382">
        <w:rPr>
          <w:rFonts w:eastAsia="Calibri" w:cs="Calibri"/>
        </w:rPr>
        <w:t xml:space="preserve"> living.</w:t>
      </w:r>
    </w:p>
    <w:p w:rsidR="00FC633F" w:rsidP="00E779F9">
      <w:pPr>
        <w:pStyle w:val="Remark"/>
        <w:rPr>
          <w:rFonts w:eastAsia="Calibri"/>
        </w:rPr>
      </w:pPr>
      <w:sdt>
        <w:sdtPr>
          <w:rPr>
            <w:rFonts w:eastAsia="Calibri"/>
          </w:rPr>
          <w:alias w:val="Member"/>
          <w:tag w:val="&lt;Member mnisId='4510' dodsId='110373'&gt;"/>
          <w:id w:val="-610437232"/>
          <w:placeholder>
            <w:docPart w:val="DefaultPlaceholder_-1854013440"/>
          </w:placeholder>
          <w:richText/>
        </w:sdtPr>
        <w:sdtContent>
          <w:r w:rsidRPr="00E779F9" w:rsidR="00E779F9">
            <w:rPr>
              <w:rFonts w:eastAsia="Calibri"/>
              <w:b/>
            </w:rPr>
            <w:t>David Sewards:</w:t>
          </w:r>
        </w:sdtContent>
      </w:sdt>
      <w:r w:rsidRPr="00E779F9" w:rsidR="00E779F9">
        <w:rPr>
          <w:rFonts w:eastAsia="Calibri"/>
        </w:rPr>
        <w:t xml:space="preserve"> </w:t>
      </w:r>
      <w:r w:rsidRPr="00E779F9" w:rsidR="00DC1F32">
        <w:rPr>
          <w:rFonts w:eastAsia="Calibri"/>
        </w:rPr>
        <w:t>Thank you very much</w:t>
      </w:r>
      <w:r w:rsidRPr="00E779F9" w:rsidR="00E779F9">
        <w:rPr>
          <w:rFonts w:eastAsia="Calibri"/>
        </w:rPr>
        <w:t xml:space="preserve"> for that</w:t>
      </w:r>
      <w:r w:rsidRPr="00E779F9" w:rsidR="00DC1F32">
        <w:rPr>
          <w:rFonts w:eastAsia="Calibri"/>
        </w:rPr>
        <w:t xml:space="preserve"> definitive answer.</w:t>
      </w:r>
    </w:p>
    <w:p w:rsidR="00D66293" w:rsidP="00835422">
      <w:pPr>
        <w:pStyle w:val="Remark"/>
        <w:rPr>
          <w:rFonts w:eastAsia="Calibri"/>
        </w:rPr>
      </w:pPr>
      <w:sdt>
        <w:sdtPr>
          <w:rPr>
            <w:rFonts w:eastAsia="Calibri"/>
          </w:rPr>
          <w:alias w:val="Member"/>
          <w:tag w:val="&lt;Member mnisId='4510' dodsId='110373'&gt;"/>
          <w:id w:val="-651603818"/>
          <w:placeholder>
            <w:docPart w:val="DefaultPlaceholder_-1854013440"/>
          </w:placeholder>
          <w:richText/>
        </w:sdtPr>
        <w:sdtContent>
          <w:r w:rsidR="008818CF">
            <w:rPr>
              <w:rFonts w:eastAsia="Calibri"/>
              <w:b/>
            </w:rPr>
            <w:t>Chair (Helen Hayes):</w:t>
          </w:r>
        </w:sdtContent>
      </w:sdt>
      <w:r w:rsidR="00E779F9">
        <w:rPr>
          <w:rFonts w:eastAsia="Calibri"/>
        </w:rPr>
        <w:t xml:space="preserve"> </w:t>
      </w:r>
      <w:r w:rsidR="005F3489">
        <w:rPr>
          <w:rFonts w:eastAsia="Calibri"/>
        </w:rPr>
        <w:t xml:space="preserve">Before </w:t>
      </w:r>
      <w:r w:rsidRPr="00E779F9" w:rsidR="00DC1F32">
        <w:rPr>
          <w:rFonts w:eastAsia="Calibri"/>
        </w:rPr>
        <w:t xml:space="preserve">I bring </w:t>
      </w:r>
      <w:r w:rsidR="005F3489">
        <w:rPr>
          <w:rFonts w:eastAsia="Calibri"/>
        </w:rPr>
        <w:t xml:space="preserve">in </w:t>
      </w:r>
      <w:r w:rsidRPr="00E779F9" w:rsidR="00DC1F32">
        <w:rPr>
          <w:rFonts w:eastAsia="Calibri"/>
        </w:rPr>
        <w:t>Caroline Johnson</w:t>
      </w:r>
      <w:r w:rsidR="005F3489">
        <w:rPr>
          <w:rFonts w:eastAsia="Calibri"/>
        </w:rPr>
        <w:t xml:space="preserve">, </w:t>
      </w:r>
      <w:r w:rsidR="00037E2C">
        <w:rPr>
          <w:rFonts w:eastAsia="Calibri"/>
        </w:rPr>
        <w:t xml:space="preserve">I will </w:t>
      </w:r>
      <w:r w:rsidRPr="00E779F9" w:rsidR="00DC1F32">
        <w:rPr>
          <w:rFonts w:eastAsia="Calibri"/>
        </w:rPr>
        <w:t>mention</w:t>
      </w:r>
      <w:r w:rsidR="00065C30">
        <w:rPr>
          <w:rFonts w:eastAsia="Calibri"/>
        </w:rPr>
        <w:t xml:space="preserve"> that</w:t>
      </w:r>
      <w:r w:rsidRPr="00E779F9" w:rsidR="00DC1F32">
        <w:rPr>
          <w:rFonts w:eastAsia="Calibri"/>
        </w:rPr>
        <w:t xml:space="preserve"> we</w:t>
      </w:r>
      <w:r w:rsidR="001D6ECE">
        <w:rPr>
          <w:rFonts w:eastAsia="Calibri"/>
        </w:rPr>
        <w:t xml:space="preserve"> </w:t>
      </w:r>
      <w:r w:rsidR="00037E2C">
        <w:rPr>
          <w:rFonts w:eastAsia="Calibri"/>
        </w:rPr>
        <w:t xml:space="preserve">hope </w:t>
      </w:r>
      <w:r w:rsidRPr="00E779F9" w:rsidR="00DC1F32">
        <w:rPr>
          <w:rFonts w:eastAsia="Calibri"/>
        </w:rPr>
        <w:t xml:space="preserve">to be able to finish this panel by </w:t>
      </w:r>
      <w:r w:rsidR="001D6ECE">
        <w:rPr>
          <w:rFonts w:eastAsia="Calibri"/>
        </w:rPr>
        <w:t>10.55</w:t>
      </w:r>
      <w:r w:rsidRPr="00E779F9" w:rsidR="00DC1F32">
        <w:rPr>
          <w:rFonts w:eastAsia="Calibri"/>
        </w:rPr>
        <w:t xml:space="preserve"> </w:t>
      </w:r>
      <w:r w:rsidR="00037E2C">
        <w:rPr>
          <w:rFonts w:eastAsia="Calibri"/>
        </w:rPr>
        <w:t xml:space="preserve">am, to enable </w:t>
      </w:r>
      <w:r w:rsidRPr="00E779F9" w:rsidR="00DC1F32">
        <w:rPr>
          <w:rFonts w:eastAsia="Calibri"/>
        </w:rPr>
        <w:t>Lord Blunkett</w:t>
      </w:r>
      <w:r w:rsidR="001D6ECE">
        <w:rPr>
          <w:rFonts w:eastAsia="Calibri"/>
        </w:rPr>
        <w:t xml:space="preserve"> to</w:t>
      </w:r>
      <w:r w:rsidRPr="00E779F9" w:rsidR="00DC1F32">
        <w:rPr>
          <w:rFonts w:eastAsia="Calibri"/>
        </w:rPr>
        <w:t xml:space="preserve"> give evidence at another </w:t>
      </w:r>
      <w:r w:rsidR="001D6ECE">
        <w:rPr>
          <w:rFonts w:eastAsia="Calibri"/>
        </w:rPr>
        <w:t>S</w:t>
      </w:r>
      <w:r w:rsidRPr="00E779F9" w:rsidR="00DC1F32">
        <w:rPr>
          <w:rFonts w:eastAsia="Calibri"/>
        </w:rPr>
        <w:t xml:space="preserve">elect </w:t>
      </w:r>
      <w:r w:rsidR="001D6ECE">
        <w:rPr>
          <w:rFonts w:eastAsia="Calibri"/>
        </w:rPr>
        <w:t>C</w:t>
      </w:r>
      <w:r w:rsidRPr="00E779F9" w:rsidR="00DC1F32">
        <w:rPr>
          <w:rFonts w:eastAsia="Calibri"/>
        </w:rPr>
        <w:t>ommittee somewhere else on the estate.</w:t>
      </w:r>
      <w:r w:rsidR="00037E2C">
        <w:rPr>
          <w:rFonts w:eastAsia="Calibri"/>
        </w:rPr>
        <w:t xml:space="preserve"> </w:t>
      </w:r>
      <w:r w:rsidR="00DC1F32">
        <w:rPr>
          <w:rFonts w:eastAsia="Calibri" w:cs="Calibri"/>
        </w:rPr>
        <w:t>I have</w:t>
      </w:r>
      <w:r w:rsidRPr="00002382" w:rsidR="00DC1F32">
        <w:rPr>
          <w:rFonts w:eastAsia="Calibri" w:cs="Calibri"/>
        </w:rPr>
        <w:t xml:space="preserve"> five more </w:t>
      </w:r>
      <w:r w:rsidR="00037E2C">
        <w:rPr>
          <w:rFonts w:eastAsia="Calibri" w:cs="Calibri"/>
        </w:rPr>
        <w:t>M</w:t>
      </w:r>
      <w:r w:rsidRPr="00002382" w:rsidR="00DC1F32">
        <w:rPr>
          <w:rFonts w:eastAsia="Calibri" w:cs="Calibri"/>
        </w:rPr>
        <w:t>embers who want to ask questions</w:t>
      </w:r>
      <w:r w:rsidR="00037E2C">
        <w:rPr>
          <w:rFonts w:eastAsia="Calibri" w:cs="Calibri"/>
        </w:rPr>
        <w:t xml:space="preserve">, </w:t>
      </w:r>
      <w:r w:rsidR="00111676">
        <w:rPr>
          <w:rFonts w:eastAsia="Calibri" w:cs="Calibri"/>
        </w:rPr>
        <w:t xml:space="preserve">so I </w:t>
      </w:r>
      <w:r w:rsidRPr="00002382" w:rsidR="00DC1F32">
        <w:rPr>
          <w:rFonts w:eastAsia="Calibri" w:cs="Calibri"/>
        </w:rPr>
        <w:t xml:space="preserve">encourage you to be succinct, </w:t>
      </w:r>
      <w:r w:rsidR="00037E2C">
        <w:rPr>
          <w:rFonts w:eastAsia="Calibri" w:cs="Calibri"/>
        </w:rPr>
        <w:t xml:space="preserve">in </w:t>
      </w:r>
      <w:r w:rsidRPr="00002382" w:rsidR="00DC1F32">
        <w:rPr>
          <w:rFonts w:eastAsia="Calibri" w:cs="Calibri"/>
        </w:rPr>
        <w:t xml:space="preserve">both </w:t>
      </w:r>
      <w:r w:rsidR="00111676">
        <w:rPr>
          <w:rFonts w:eastAsia="Calibri" w:cs="Calibri"/>
        </w:rPr>
        <w:t>questions and a</w:t>
      </w:r>
      <w:r w:rsidR="00835422">
        <w:rPr>
          <w:rFonts w:eastAsia="Calibri" w:cs="Calibri"/>
        </w:rPr>
        <w:t>ns</w:t>
      </w:r>
      <w:r w:rsidR="00111676">
        <w:rPr>
          <w:rFonts w:eastAsia="Calibri"/>
        </w:rPr>
        <w:t>wers</w:t>
      </w:r>
      <w:r w:rsidR="00037E2C">
        <w:rPr>
          <w:rFonts w:eastAsia="Calibri"/>
        </w:rPr>
        <w:t>.</w:t>
      </w:r>
      <w:r w:rsidRPr="00002382" w:rsidR="00DC1F32">
        <w:rPr>
          <w:rFonts w:eastAsia="Calibri"/>
        </w:rPr>
        <w:t xml:space="preserve"> </w:t>
      </w:r>
    </w:p>
    <w:p w:rsidR="00DC1F32" w:rsidP="00E86C99">
      <w:pPr>
        <w:pStyle w:val="Question"/>
      </w:pPr>
      <w:sdt>
        <w:sdtPr>
          <w:rPr>
            <w:rFonts w:eastAsia="Calibri"/>
          </w:rPr>
          <w:alias w:val="Member"/>
          <w:tag w:val="&lt;Member mnisId='4592' dodsId='77483'&gt;"/>
          <w:id w:val="897787357"/>
          <w:placeholder>
            <w:docPart w:val="DefaultPlaceholder_-1854013440"/>
          </w:placeholder>
          <w:richText/>
        </w:sdtPr>
        <w:sdtContent>
          <w:r w:rsidR="00CA2865">
            <w:rPr>
              <w:rFonts w:eastAsia="Calibri"/>
              <w:b/>
            </w:rPr>
            <w:t>Dr Johnson:</w:t>
          </w:r>
        </w:sdtContent>
      </w:sdt>
      <w:r w:rsidR="00D66293">
        <w:rPr>
          <w:rFonts w:eastAsia="Calibri"/>
        </w:rPr>
        <w:t xml:space="preserve"> </w:t>
      </w:r>
      <w:r w:rsidRPr="00163BFD">
        <w:rPr>
          <w:rFonts w:eastAsia="Calibri" w:cs="Calibri"/>
        </w:rPr>
        <w:t xml:space="preserve">I want to ask you a bit more about Sure Start. I remember </w:t>
      </w:r>
      <w:r w:rsidRPr="00163BFD" w:rsidR="00363817">
        <w:rPr>
          <w:rFonts w:eastAsia="Calibri" w:cs="Calibri"/>
        </w:rPr>
        <w:t xml:space="preserve">from </w:t>
      </w:r>
      <w:r w:rsidRPr="00163BFD">
        <w:rPr>
          <w:rFonts w:eastAsia="Calibri" w:cs="Calibri"/>
        </w:rPr>
        <w:t>having young children around that time myself that Sure Start offered some very good opportunities for babies</w:t>
      </w:r>
      <w:r w:rsidR="00E86C99">
        <w:rPr>
          <w:rFonts w:eastAsia="Calibri" w:cs="Calibri"/>
        </w:rPr>
        <w:t>—</w:t>
      </w:r>
      <w:r w:rsidRPr="00163BFD">
        <w:rPr>
          <w:rFonts w:eastAsia="Calibri" w:cs="Calibri"/>
        </w:rPr>
        <w:t>baby classes, baby massage classes</w:t>
      </w:r>
      <w:r w:rsidR="00E86C99">
        <w:rPr>
          <w:rFonts w:eastAsia="Calibri" w:cs="Calibri"/>
        </w:rPr>
        <w:t>;</w:t>
      </w:r>
      <w:r w:rsidRPr="00163BFD">
        <w:rPr>
          <w:rFonts w:eastAsia="Calibri" w:cs="Calibri"/>
        </w:rPr>
        <w:t xml:space="preserve"> lots of things</w:t>
      </w:r>
      <w:r w:rsidR="00E86C99">
        <w:rPr>
          <w:rFonts w:eastAsia="Calibri" w:cs="Calibri"/>
        </w:rPr>
        <w:t>—b</w:t>
      </w:r>
      <w:r w:rsidRPr="00163BFD">
        <w:rPr>
          <w:rFonts w:eastAsia="Calibri" w:cs="Calibri"/>
        </w:rPr>
        <w:t xml:space="preserve">ut they were attended in my area almost entirely by </w:t>
      </w:r>
      <w:r w:rsidRPr="00163BFD" w:rsidR="00E86C99">
        <w:rPr>
          <w:rFonts w:eastAsia="Calibri" w:cs="Calibri"/>
        </w:rPr>
        <w:t xml:space="preserve">relatively well-off parents </w:t>
      </w:r>
      <w:r w:rsidRPr="00163BFD">
        <w:rPr>
          <w:rFonts w:eastAsia="Calibri" w:cs="Calibri"/>
        </w:rPr>
        <w:t>who did</w:t>
      </w:r>
      <w:r w:rsidRPr="00163BFD" w:rsidR="00363817">
        <w:rPr>
          <w:rFonts w:eastAsia="Calibri" w:cs="Calibri"/>
        </w:rPr>
        <w:t xml:space="preserve"> not</w:t>
      </w:r>
      <w:r w:rsidRPr="00163BFD">
        <w:rPr>
          <w:rFonts w:eastAsia="Calibri" w:cs="Calibri"/>
        </w:rPr>
        <w:t xml:space="preserve"> necessarily need them.</w:t>
      </w:r>
      <w:r w:rsidRPr="00163BFD" w:rsidR="00363817">
        <w:rPr>
          <w:rFonts w:eastAsia="Calibri" w:cs="Calibri"/>
        </w:rPr>
        <w:t xml:space="preserve"> </w:t>
      </w:r>
      <w:r w:rsidRPr="00163BFD">
        <w:rPr>
          <w:rFonts w:eastAsia="Calibri" w:cs="Calibri"/>
        </w:rPr>
        <w:t>It was</w:t>
      </w:r>
      <w:r w:rsidRPr="00163BFD" w:rsidR="00363817">
        <w:rPr>
          <w:rFonts w:eastAsia="Calibri" w:cs="Calibri"/>
        </w:rPr>
        <w:t xml:space="preserve"> not</w:t>
      </w:r>
      <w:r w:rsidRPr="00163BFD">
        <w:rPr>
          <w:rFonts w:eastAsia="Calibri" w:cs="Calibri"/>
        </w:rPr>
        <w:t xml:space="preserve"> well targeted.</w:t>
      </w:r>
      <w:r w:rsidR="00E86C99">
        <w:rPr>
          <w:rFonts w:eastAsia="Calibri" w:cs="Calibri"/>
        </w:rPr>
        <w:t xml:space="preserve"> </w:t>
      </w:r>
      <w:r w:rsidRPr="00E86C99">
        <w:rPr>
          <w:rFonts w:eastAsia="Calibri"/>
        </w:rPr>
        <w:t>Naomi, you mentioned targeting by postcode</w:t>
      </w:r>
      <w:r w:rsidR="00E86C99">
        <w:rPr>
          <w:rFonts w:eastAsia="Calibri"/>
        </w:rPr>
        <w:t xml:space="preserve">, </w:t>
      </w:r>
      <w:r w:rsidRPr="00E86C99">
        <w:rPr>
          <w:rFonts w:eastAsia="Calibri"/>
        </w:rPr>
        <w:t>and estates ha</w:t>
      </w:r>
      <w:r w:rsidRPr="00E86C99" w:rsidR="00363817">
        <w:rPr>
          <w:rFonts w:eastAsia="Calibri"/>
        </w:rPr>
        <w:t>ve</w:t>
      </w:r>
      <w:r w:rsidRPr="00E86C99">
        <w:rPr>
          <w:rFonts w:eastAsia="Calibri"/>
        </w:rPr>
        <w:t xml:space="preserve"> been mentioned as well. </w:t>
      </w:r>
      <w:r w:rsidRPr="00E86C99" w:rsidR="00163BFD">
        <w:rPr>
          <w:rFonts w:eastAsia="Calibri"/>
        </w:rPr>
        <w:t xml:space="preserve">That might work in a town or city where the geography suits </w:t>
      </w:r>
      <w:r w:rsidR="00E86C99">
        <w:rPr>
          <w:rFonts w:eastAsia="Calibri"/>
        </w:rPr>
        <w:t xml:space="preserve">it, </w:t>
      </w:r>
      <w:r w:rsidRPr="00E86C99" w:rsidR="00163BFD">
        <w:rPr>
          <w:rFonts w:eastAsia="Calibri"/>
        </w:rPr>
        <w:t>but</w:t>
      </w:r>
      <w:r w:rsidRPr="00E86C99">
        <w:rPr>
          <w:rFonts w:eastAsia="Calibri"/>
        </w:rPr>
        <w:t xml:space="preserve"> how do you target </w:t>
      </w:r>
      <w:r w:rsidR="00E86C99">
        <w:rPr>
          <w:rFonts w:eastAsia="Calibri"/>
        </w:rPr>
        <w:t xml:space="preserve">it </w:t>
      </w:r>
      <w:r w:rsidRPr="00E86C99">
        <w:rPr>
          <w:rFonts w:eastAsia="Calibri"/>
        </w:rPr>
        <w:t xml:space="preserve">in rural areas where poverty is much more hidden by postcode averages? </w:t>
      </w:r>
      <w:r w:rsidRPr="00E86C99" w:rsidR="00163BFD">
        <w:rPr>
          <w:rFonts w:eastAsia="Calibri"/>
        </w:rPr>
        <w:t>How</w:t>
      </w:r>
      <w:r w:rsidRPr="00E86C99">
        <w:rPr>
          <w:rFonts w:eastAsia="Calibri"/>
        </w:rPr>
        <w:t xml:space="preserve"> do you encourage people to attend those events? </w:t>
      </w:r>
      <w:r w:rsidRPr="00E86C99" w:rsidR="00BD1B30">
        <w:rPr>
          <w:rFonts w:eastAsia="Calibri"/>
        </w:rPr>
        <w:t>In</w:t>
      </w:r>
      <w:r w:rsidRPr="00E86C99">
        <w:rPr>
          <w:rFonts w:eastAsia="Calibri"/>
        </w:rPr>
        <w:t xml:space="preserve"> my locality</w:t>
      </w:r>
      <w:r w:rsidRPr="00E86C99" w:rsidR="00BD1B30">
        <w:rPr>
          <w:rFonts w:eastAsia="Calibri"/>
        </w:rPr>
        <w:t xml:space="preserve">, </w:t>
      </w:r>
      <w:r w:rsidRPr="00E86C99">
        <w:rPr>
          <w:rFonts w:eastAsia="Calibri"/>
        </w:rPr>
        <w:t xml:space="preserve">Sure Start </w:t>
      </w:r>
      <w:r w:rsidRPr="00E86C99" w:rsidR="00BD1B30">
        <w:rPr>
          <w:rFonts w:eastAsia="Calibri"/>
        </w:rPr>
        <w:t xml:space="preserve">events </w:t>
      </w:r>
      <w:r w:rsidRPr="00E86C99">
        <w:rPr>
          <w:rFonts w:eastAsia="Calibri"/>
        </w:rPr>
        <w:t xml:space="preserve">were held in the Sure Start </w:t>
      </w:r>
      <w:r w:rsidRPr="00E86C99" w:rsidR="00BD1B30">
        <w:rPr>
          <w:rFonts w:eastAsia="Calibri"/>
        </w:rPr>
        <w:t>c</w:t>
      </w:r>
      <w:r w:rsidRPr="00E86C99">
        <w:rPr>
          <w:rFonts w:eastAsia="Calibri"/>
        </w:rPr>
        <w:t>entre</w:t>
      </w:r>
      <w:r w:rsidR="00F148D2">
        <w:rPr>
          <w:rFonts w:eastAsia="Calibri"/>
        </w:rPr>
        <w:t xml:space="preserve">, so </w:t>
      </w:r>
      <w:r w:rsidRPr="00E86C99" w:rsidR="00BD1B30">
        <w:rPr>
          <w:rFonts w:eastAsia="Calibri"/>
        </w:rPr>
        <w:t>t</w:t>
      </w:r>
      <w:r w:rsidRPr="00E86C99">
        <w:rPr>
          <w:rFonts w:eastAsia="Calibri"/>
        </w:rPr>
        <w:t xml:space="preserve">hey were put in areas of relatively high </w:t>
      </w:r>
      <w:r w:rsidRPr="00E86C99" w:rsidR="00745485">
        <w:rPr>
          <w:rFonts w:eastAsia="Calibri"/>
        </w:rPr>
        <w:t>deprivation,</w:t>
      </w:r>
      <w:r w:rsidRPr="00E86C99" w:rsidR="00BD1B30">
        <w:rPr>
          <w:rFonts w:eastAsia="Calibri"/>
        </w:rPr>
        <w:t xml:space="preserve"> but</w:t>
      </w:r>
      <w:r w:rsidRPr="00E86C99">
        <w:rPr>
          <w:rFonts w:eastAsia="Calibri"/>
        </w:rPr>
        <w:t xml:space="preserve"> they were still attended more by those who were not </w:t>
      </w:r>
      <w:r w:rsidRPr="00E86C99">
        <w:rPr>
          <w:rFonts w:eastAsia="Calibri"/>
        </w:rPr>
        <w:t>economically deprived</w:t>
      </w:r>
      <w:r w:rsidRPr="00E86C99">
        <w:rPr>
          <w:rFonts w:eastAsia="Calibri"/>
        </w:rPr>
        <w:t xml:space="preserve">. </w:t>
      </w:r>
      <w:r w:rsidRPr="00E86C99" w:rsidR="00BD1B30">
        <w:rPr>
          <w:rFonts w:eastAsia="Calibri"/>
        </w:rPr>
        <w:t>H</w:t>
      </w:r>
      <w:r w:rsidRPr="00E86C99">
        <w:rPr>
          <w:rFonts w:eastAsia="Calibri"/>
        </w:rPr>
        <w:t>ow do you get those services to the people who really need them?</w:t>
      </w:r>
    </w:p>
    <w:p w:rsidR="00FC633F" w:rsidP="001F200B">
      <w:pPr>
        <w:pStyle w:val="Answer"/>
        <w:rPr>
          <w:rFonts w:eastAsia="Calibri" w:cs="Calibri"/>
        </w:rPr>
      </w:pPr>
      <w:sdt>
        <w:sdtPr>
          <w:rPr>
            <w:rFonts w:eastAsia="Calibri"/>
          </w:rPr>
          <w:alias w:val="Witness"/>
          <w:id w:val="-903598475"/>
          <w:placeholder>
            <w:docPart w:val="DefaultPlaceholder_-1854013440"/>
          </w:placeholder>
          <w:richText/>
        </w:sdtPr>
        <w:sdtContent>
          <w:r w:rsidRPr="00844F0B" w:rsidR="00844F0B">
            <w:rPr>
              <w:rFonts w:eastAsia="Calibri"/>
              <w:b/>
              <w:i/>
            </w:rPr>
            <w:t>Naomi Eisenstadt:</w:t>
          </w:r>
        </w:sdtContent>
      </w:sdt>
      <w:r w:rsidR="00844F0B">
        <w:rPr>
          <w:rFonts w:eastAsia="Calibri"/>
        </w:rPr>
        <w:t xml:space="preserve"> </w:t>
      </w:r>
      <w:r w:rsidR="00F148D2">
        <w:rPr>
          <w:rFonts w:eastAsia="Calibri"/>
        </w:rPr>
        <w:t>On t</w:t>
      </w:r>
      <w:r w:rsidRPr="00002382" w:rsidR="00DC1F32">
        <w:rPr>
          <w:rFonts w:eastAsia="Calibri"/>
        </w:rPr>
        <w:t xml:space="preserve">he issue </w:t>
      </w:r>
      <w:r w:rsidR="00844F0B">
        <w:rPr>
          <w:rFonts w:eastAsia="Calibri"/>
        </w:rPr>
        <w:t xml:space="preserve">of </w:t>
      </w:r>
      <w:r w:rsidRPr="00002382" w:rsidR="00DC1F32">
        <w:rPr>
          <w:rFonts w:eastAsia="Calibri"/>
        </w:rPr>
        <w:t xml:space="preserve">non-poor using </w:t>
      </w:r>
      <w:r w:rsidR="00F148D2">
        <w:rPr>
          <w:rFonts w:eastAsia="Calibri"/>
        </w:rPr>
        <w:t xml:space="preserve">them, </w:t>
      </w:r>
      <w:r w:rsidRPr="00002382" w:rsidR="00DC1F32">
        <w:rPr>
          <w:rFonts w:eastAsia="Calibri"/>
        </w:rPr>
        <w:t>there was good social mix</w:t>
      </w:r>
      <w:r w:rsidR="00F148D2">
        <w:rPr>
          <w:rFonts w:eastAsia="Calibri"/>
        </w:rPr>
        <w:t xml:space="preserve">; it benefits </w:t>
      </w:r>
      <w:r w:rsidRPr="00002382" w:rsidR="00DC1F32">
        <w:rPr>
          <w:rFonts w:eastAsia="Calibri"/>
        </w:rPr>
        <w:t xml:space="preserve">both </w:t>
      </w:r>
      <w:r w:rsidRPr="00002382" w:rsidR="00745485">
        <w:rPr>
          <w:rFonts w:eastAsia="Calibri"/>
        </w:rPr>
        <w:t>communities</w:t>
      </w:r>
      <w:r w:rsidR="001F200B">
        <w:rPr>
          <w:rFonts w:eastAsia="Calibri"/>
        </w:rPr>
        <w:t xml:space="preserve"> </w:t>
      </w:r>
      <w:r w:rsidR="00F148D2">
        <w:rPr>
          <w:rFonts w:eastAsia="Calibri"/>
        </w:rPr>
        <w:t xml:space="preserve">to </w:t>
      </w:r>
      <w:r w:rsidR="001F200B">
        <w:rPr>
          <w:rFonts w:eastAsia="Calibri"/>
        </w:rPr>
        <w:t>mix.</w:t>
      </w:r>
      <w:r w:rsidRPr="00002382" w:rsidR="00DC1F32">
        <w:rPr>
          <w:rFonts w:eastAsia="Calibri"/>
        </w:rPr>
        <w:t xml:space="preserve"> Some areas were not as good at doing the outreach</w:t>
      </w:r>
      <w:r w:rsidR="002D713E">
        <w:rPr>
          <w:rFonts w:eastAsia="Calibri"/>
        </w:rPr>
        <w:t xml:space="preserve"> and s</w:t>
      </w:r>
      <w:r w:rsidR="001F200B">
        <w:rPr>
          <w:rFonts w:eastAsia="Calibri" w:cs="Calibri"/>
        </w:rPr>
        <w:t xml:space="preserve">ome </w:t>
      </w:r>
      <w:r w:rsidRPr="001F200B" w:rsidR="001F200B">
        <w:rPr>
          <w:rFonts w:eastAsia="Calibri" w:cs="Calibri"/>
          <w:bCs/>
          <w:iCs/>
        </w:rPr>
        <w:t>organisation</w:t>
      </w:r>
      <w:r w:rsidR="001F200B">
        <w:rPr>
          <w:rFonts w:eastAsia="Calibri" w:cs="Calibri"/>
          <w:bCs/>
          <w:iCs/>
        </w:rPr>
        <w:t>s</w:t>
      </w:r>
      <w:r w:rsidR="002D713E">
        <w:rPr>
          <w:rFonts w:eastAsia="Calibri" w:cs="Calibri"/>
          <w:bCs/>
          <w:iCs/>
        </w:rPr>
        <w:t xml:space="preserve">—particularly </w:t>
      </w:r>
      <w:r w:rsidRPr="00002382" w:rsidR="00DC1F32">
        <w:rPr>
          <w:rFonts w:eastAsia="Calibri" w:cs="Calibri"/>
        </w:rPr>
        <w:t>NHS organisations</w:t>
      </w:r>
      <w:r w:rsidR="002D713E">
        <w:rPr>
          <w:rFonts w:eastAsia="Calibri" w:cs="Calibri"/>
        </w:rPr>
        <w:t>—</w:t>
      </w:r>
      <w:r w:rsidRPr="00002382" w:rsidR="00DC1F32">
        <w:rPr>
          <w:rFonts w:eastAsia="Calibri" w:cs="Calibri"/>
        </w:rPr>
        <w:t>were not co</w:t>
      </w:r>
      <w:r w:rsidR="001F200B">
        <w:rPr>
          <w:rFonts w:eastAsia="Calibri" w:cs="Calibri"/>
        </w:rPr>
        <w:t>-</w:t>
      </w:r>
      <w:r w:rsidRPr="00002382" w:rsidR="00DC1F32">
        <w:rPr>
          <w:rFonts w:eastAsia="Calibri" w:cs="Calibri"/>
        </w:rPr>
        <w:t xml:space="preserve">operative </w:t>
      </w:r>
      <w:r w:rsidR="001F200B">
        <w:rPr>
          <w:rFonts w:eastAsia="Calibri" w:cs="Calibri"/>
        </w:rPr>
        <w:t>about</w:t>
      </w:r>
      <w:r w:rsidRPr="00002382" w:rsidR="00DC1F32">
        <w:rPr>
          <w:rFonts w:eastAsia="Calibri" w:cs="Calibri"/>
        </w:rPr>
        <w:t xml:space="preserve"> giving us the data on where people lived so </w:t>
      </w:r>
      <w:r w:rsidR="001F200B">
        <w:rPr>
          <w:rFonts w:eastAsia="Calibri" w:cs="Calibri"/>
        </w:rPr>
        <w:t>we</w:t>
      </w:r>
      <w:r w:rsidRPr="00002382" w:rsidR="00DC1F32">
        <w:rPr>
          <w:rFonts w:eastAsia="Calibri" w:cs="Calibri"/>
        </w:rPr>
        <w:t xml:space="preserve"> could do the home visits. </w:t>
      </w:r>
      <w:r w:rsidR="001F200B">
        <w:rPr>
          <w:rFonts w:eastAsia="Calibri" w:cs="Calibri"/>
        </w:rPr>
        <w:t>If</w:t>
      </w:r>
      <w:r w:rsidRPr="00002382" w:rsidR="00DC1F32">
        <w:rPr>
          <w:rFonts w:eastAsia="Calibri" w:cs="Calibri"/>
        </w:rPr>
        <w:t xml:space="preserve"> </w:t>
      </w:r>
      <w:r w:rsidR="002D713E">
        <w:rPr>
          <w:rFonts w:eastAsia="Calibri" w:cs="Calibri"/>
        </w:rPr>
        <w:t>you</w:t>
      </w:r>
      <w:r w:rsidR="000E382D">
        <w:rPr>
          <w:rFonts w:eastAsia="Calibri" w:cs="Calibri"/>
        </w:rPr>
        <w:t xml:space="preserve"> </w:t>
      </w:r>
      <w:r w:rsidRPr="00002382" w:rsidR="00DC1F32">
        <w:rPr>
          <w:rFonts w:eastAsia="Calibri" w:cs="Calibri"/>
        </w:rPr>
        <w:t xml:space="preserve">had the data on where the people who </w:t>
      </w:r>
      <w:r w:rsidR="002D713E">
        <w:rPr>
          <w:rFonts w:eastAsia="Calibri" w:cs="Calibri"/>
        </w:rPr>
        <w:t xml:space="preserve">you </w:t>
      </w:r>
      <w:r w:rsidRPr="00002382" w:rsidR="00DC1F32">
        <w:rPr>
          <w:rFonts w:eastAsia="Calibri" w:cs="Calibri"/>
        </w:rPr>
        <w:t>thought needed it the most lived</w:t>
      </w:r>
      <w:r w:rsidR="00146D86">
        <w:rPr>
          <w:rFonts w:eastAsia="Calibri" w:cs="Calibri"/>
        </w:rPr>
        <w:t xml:space="preserve">, </w:t>
      </w:r>
      <w:r w:rsidR="002D713E">
        <w:rPr>
          <w:rFonts w:eastAsia="Calibri" w:cs="Calibri"/>
        </w:rPr>
        <w:t xml:space="preserve">you </w:t>
      </w:r>
      <w:r w:rsidR="00146D86">
        <w:rPr>
          <w:rFonts w:eastAsia="Calibri" w:cs="Calibri"/>
        </w:rPr>
        <w:t xml:space="preserve">could do </w:t>
      </w:r>
      <w:r w:rsidRPr="00002382" w:rsidR="00DC1F32">
        <w:rPr>
          <w:rFonts w:eastAsia="Calibri" w:cs="Calibri"/>
        </w:rPr>
        <w:t xml:space="preserve">home visits and </w:t>
      </w:r>
      <w:r w:rsidR="002D713E">
        <w:rPr>
          <w:rFonts w:eastAsia="Calibri" w:cs="Calibri"/>
        </w:rPr>
        <w:t xml:space="preserve">then </w:t>
      </w:r>
      <w:r w:rsidRPr="00002382" w:rsidR="00DC1F32">
        <w:rPr>
          <w:rFonts w:eastAsia="Calibri" w:cs="Calibri"/>
        </w:rPr>
        <w:t>bring them in</w:t>
      </w:r>
      <w:r w:rsidR="00146D86">
        <w:rPr>
          <w:rFonts w:eastAsia="Calibri" w:cs="Calibri"/>
        </w:rPr>
        <w:t>. T</w:t>
      </w:r>
      <w:r w:rsidRPr="00002382" w:rsidR="00DC1F32">
        <w:rPr>
          <w:rFonts w:eastAsia="Calibri" w:cs="Calibri"/>
        </w:rPr>
        <w:t xml:space="preserve">he whole principle of open access but locating in poor areas is </w:t>
      </w:r>
      <w:r w:rsidR="002D713E">
        <w:rPr>
          <w:rFonts w:eastAsia="Calibri" w:cs="Calibri"/>
        </w:rPr>
        <w:t xml:space="preserve">really </w:t>
      </w:r>
      <w:r w:rsidRPr="00002382" w:rsidR="00DC1F32">
        <w:rPr>
          <w:rFonts w:eastAsia="Calibri" w:cs="Calibri"/>
        </w:rPr>
        <w:t>important</w:t>
      </w:r>
      <w:r w:rsidRPr="00002382" w:rsidR="00DC1F32">
        <w:rPr>
          <w:rFonts w:eastAsia="Calibri" w:cs="Calibri"/>
        </w:rPr>
        <w:t>.</w:t>
      </w:r>
    </w:p>
    <w:p w:rsidR="00FC716B" w:rsidRPr="00FC716B" w:rsidP="00FC716B">
      <w:pPr>
        <w:pStyle w:val="Answer"/>
        <w:rPr>
          <w:rFonts w:eastAsia="Calibri" w:cs="Calibri"/>
        </w:rPr>
      </w:pPr>
      <w:r w:rsidRPr="00002382">
        <w:rPr>
          <w:rFonts w:eastAsia="Calibri" w:cs="Calibri"/>
        </w:rPr>
        <w:t xml:space="preserve">We did have a special exception </w:t>
      </w:r>
      <w:r w:rsidR="000E382D">
        <w:rPr>
          <w:rFonts w:eastAsia="Calibri" w:cs="Calibri"/>
        </w:rPr>
        <w:t>for</w:t>
      </w:r>
      <w:r w:rsidRPr="00002382">
        <w:rPr>
          <w:rFonts w:eastAsia="Calibri" w:cs="Calibri"/>
        </w:rPr>
        <w:t xml:space="preserve"> rural areas.</w:t>
      </w:r>
      <w:r w:rsidR="00146D86">
        <w:rPr>
          <w:rFonts w:eastAsia="Calibri" w:cs="Calibri"/>
        </w:rPr>
        <w:t xml:space="preserve"> The </w:t>
      </w:r>
      <w:r w:rsidRPr="00002382">
        <w:rPr>
          <w:rFonts w:eastAsia="Calibri" w:cs="Calibri"/>
        </w:rPr>
        <w:t>way</w:t>
      </w:r>
      <w:r w:rsidR="00146D86">
        <w:rPr>
          <w:rFonts w:eastAsia="Calibri" w:cs="Calibri"/>
        </w:rPr>
        <w:t xml:space="preserve"> </w:t>
      </w:r>
      <w:r w:rsidR="002D713E">
        <w:rPr>
          <w:rFonts w:eastAsia="Calibri" w:cs="Calibri"/>
        </w:rPr>
        <w:t xml:space="preserve">it </w:t>
      </w:r>
      <w:r w:rsidRPr="00002382">
        <w:rPr>
          <w:rFonts w:eastAsia="Calibri" w:cs="Calibri"/>
        </w:rPr>
        <w:t xml:space="preserve">worked in rural areas was </w:t>
      </w:r>
      <w:r w:rsidR="00146D86">
        <w:rPr>
          <w:rFonts w:eastAsia="Calibri" w:cs="Calibri"/>
        </w:rPr>
        <w:t>by</w:t>
      </w:r>
      <w:r w:rsidRPr="00002382">
        <w:rPr>
          <w:rFonts w:eastAsia="Calibri" w:cs="Calibri"/>
        </w:rPr>
        <w:t xml:space="preserve"> link</w:t>
      </w:r>
      <w:r w:rsidR="00146D86">
        <w:rPr>
          <w:rFonts w:eastAsia="Calibri" w:cs="Calibri"/>
        </w:rPr>
        <w:t>ing</w:t>
      </w:r>
      <w:r w:rsidRPr="00002382">
        <w:rPr>
          <w:rFonts w:eastAsia="Calibri" w:cs="Calibri"/>
        </w:rPr>
        <w:t xml:space="preserve"> it to whatever was there in a rural area already. </w:t>
      </w:r>
      <w:r w:rsidR="008F5107">
        <w:rPr>
          <w:rFonts w:eastAsia="Calibri" w:cs="Calibri"/>
        </w:rPr>
        <w:t>In</w:t>
      </w:r>
      <w:r w:rsidRPr="00002382">
        <w:rPr>
          <w:rFonts w:eastAsia="Calibri" w:cs="Calibri"/>
        </w:rPr>
        <w:t xml:space="preserve"> Gloucestershire, we </w:t>
      </w:r>
      <w:r w:rsidR="002D713E">
        <w:rPr>
          <w:rFonts w:eastAsia="Calibri" w:cs="Calibri"/>
        </w:rPr>
        <w:t>had</w:t>
      </w:r>
      <w:r w:rsidR="008F5107">
        <w:rPr>
          <w:rFonts w:eastAsia="Calibri" w:cs="Calibri"/>
        </w:rPr>
        <w:t xml:space="preserve"> </w:t>
      </w:r>
      <w:r w:rsidRPr="00002382">
        <w:rPr>
          <w:rFonts w:eastAsia="Calibri" w:cs="Calibri"/>
        </w:rPr>
        <w:t xml:space="preserve">the centre attached to a leisure centre that had swimming and all that kind of stuff. In the </w:t>
      </w:r>
      <w:r w:rsidR="008F5107">
        <w:rPr>
          <w:rFonts w:eastAsia="Calibri" w:cs="Calibri"/>
        </w:rPr>
        <w:t>north-east</w:t>
      </w:r>
      <w:r w:rsidRPr="00002382">
        <w:rPr>
          <w:rFonts w:eastAsia="Calibri" w:cs="Calibri"/>
        </w:rPr>
        <w:t>, we attached them to disused fire stations.</w:t>
      </w:r>
      <w:r w:rsidR="008F5107">
        <w:rPr>
          <w:rFonts w:eastAsia="Calibri" w:cs="Calibri"/>
        </w:rPr>
        <w:t xml:space="preserve"> </w:t>
      </w:r>
      <w:r w:rsidR="002D713E">
        <w:rPr>
          <w:rFonts w:eastAsia="Calibri" w:cs="Calibri"/>
        </w:rPr>
        <w:t xml:space="preserve">You </w:t>
      </w:r>
      <w:r w:rsidR="008F5107">
        <w:rPr>
          <w:rFonts w:eastAsia="Calibri" w:cs="Calibri"/>
        </w:rPr>
        <w:t xml:space="preserve">just </w:t>
      </w:r>
      <w:r w:rsidRPr="00002382">
        <w:rPr>
          <w:rFonts w:eastAsia="Calibri" w:cs="Calibri"/>
        </w:rPr>
        <w:t xml:space="preserve">looked for </w:t>
      </w:r>
      <w:r w:rsidR="00C51C66">
        <w:rPr>
          <w:rFonts w:eastAsia="Calibri" w:cs="Calibri"/>
        </w:rPr>
        <w:t xml:space="preserve">where there was </w:t>
      </w:r>
      <w:r w:rsidRPr="00002382">
        <w:rPr>
          <w:rFonts w:eastAsia="Calibri" w:cs="Calibri"/>
        </w:rPr>
        <w:t>a building in a rural area</w:t>
      </w:r>
      <w:r w:rsidR="008F5107">
        <w:rPr>
          <w:rFonts w:eastAsia="Calibri" w:cs="Calibri"/>
        </w:rPr>
        <w:t xml:space="preserve"> and then </w:t>
      </w:r>
      <w:r w:rsidR="00C51C66">
        <w:rPr>
          <w:rFonts w:eastAsia="Calibri" w:cs="Calibri"/>
        </w:rPr>
        <w:t xml:space="preserve">you </w:t>
      </w:r>
      <w:r w:rsidRPr="00002382">
        <w:rPr>
          <w:rFonts w:eastAsia="Calibri" w:cs="Calibri"/>
        </w:rPr>
        <w:t xml:space="preserve">did a lot of </w:t>
      </w:r>
      <w:r w:rsidRPr="00002382">
        <w:rPr>
          <w:rFonts w:eastAsia="Calibri" w:cs="Calibri"/>
        </w:rPr>
        <w:t>outreach</w:t>
      </w:r>
      <w:r w:rsidRPr="00002382">
        <w:rPr>
          <w:rFonts w:eastAsia="Calibri" w:cs="Calibri"/>
        </w:rPr>
        <w:t>. It costs more in rural areas</w:t>
      </w:r>
      <w:r w:rsidR="00C51C66">
        <w:rPr>
          <w:rFonts w:eastAsia="Calibri" w:cs="Calibri"/>
        </w:rPr>
        <w:t>, t</w:t>
      </w:r>
      <w:r w:rsidR="008F5107">
        <w:rPr>
          <w:rFonts w:eastAsia="Calibri" w:cs="Calibri"/>
        </w:rPr>
        <w:t>here is no question about that. Y</w:t>
      </w:r>
      <w:r w:rsidRPr="00002382">
        <w:rPr>
          <w:rFonts w:eastAsia="Calibri" w:cs="Calibri"/>
        </w:rPr>
        <w:t xml:space="preserve">ou can do </w:t>
      </w:r>
      <w:r w:rsidRPr="00002382" w:rsidR="00745485">
        <w:rPr>
          <w:rFonts w:eastAsia="Calibri" w:cs="Calibri"/>
        </w:rPr>
        <w:t>it,</w:t>
      </w:r>
      <w:r w:rsidR="008F5107">
        <w:rPr>
          <w:rFonts w:eastAsia="Calibri" w:cs="Calibri"/>
        </w:rPr>
        <w:t xml:space="preserve"> b</w:t>
      </w:r>
      <w:r w:rsidRPr="00002382">
        <w:rPr>
          <w:rFonts w:eastAsia="Calibri" w:cs="Calibri"/>
        </w:rPr>
        <w:t xml:space="preserve">ut you </w:t>
      </w:r>
      <w:r w:rsidRPr="00002382">
        <w:rPr>
          <w:rFonts w:eastAsia="Calibri" w:cs="Calibri"/>
        </w:rPr>
        <w:t>have to</w:t>
      </w:r>
      <w:r w:rsidRPr="00002382">
        <w:rPr>
          <w:rFonts w:eastAsia="Calibri" w:cs="Calibri"/>
        </w:rPr>
        <w:t xml:space="preserve"> have good data. </w:t>
      </w:r>
      <w:r w:rsidR="008F5107">
        <w:rPr>
          <w:rFonts w:eastAsia="Calibri" w:cs="Calibri"/>
        </w:rPr>
        <w:t>So</w:t>
      </w:r>
      <w:r w:rsidRPr="00002382">
        <w:rPr>
          <w:rFonts w:eastAsia="Calibri" w:cs="Calibri"/>
        </w:rPr>
        <w:t>metimes we had the good data</w:t>
      </w:r>
      <w:r w:rsidR="00091CBB">
        <w:rPr>
          <w:rFonts w:eastAsia="Calibri" w:cs="Calibri"/>
        </w:rPr>
        <w:t>;</w:t>
      </w:r>
      <w:r w:rsidRPr="00002382">
        <w:rPr>
          <w:rFonts w:eastAsia="Calibri" w:cs="Calibri"/>
        </w:rPr>
        <w:t xml:space="preserve"> sometimes we did</w:t>
      </w:r>
      <w:r w:rsidR="00091CBB">
        <w:rPr>
          <w:rFonts w:eastAsia="Calibri" w:cs="Calibri"/>
        </w:rPr>
        <w:t xml:space="preserve"> not.</w:t>
      </w:r>
    </w:p>
    <w:p w:rsidR="00FD5497" w:rsidP="00FD5497">
      <w:pPr>
        <w:pStyle w:val="Answer"/>
        <w:rPr>
          <w:rFonts w:eastAsia="Calibri" w:cs="Calibri"/>
        </w:rPr>
      </w:pPr>
      <w:sdt>
        <w:sdtPr>
          <w:rPr>
            <w:rFonts w:eastAsia="Calibri"/>
          </w:rPr>
          <w:alias w:val="Witness"/>
          <w:id w:val="-486704033"/>
          <w:placeholder>
            <w:docPart w:val="DefaultPlaceholder_-1854013440"/>
          </w:placeholder>
          <w:richText/>
        </w:sdtPr>
        <w:sdtContent>
          <w:r w:rsidRPr="00FC716B" w:rsidR="00FC716B">
            <w:rPr>
              <w:rFonts w:eastAsia="Calibri"/>
              <w:b/>
              <w:i/>
            </w:rPr>
            <w:t>Baroness Longfield:</w:t>
          </w:r>
        </w:sdtContent>
      </w:sdt>
      <w:r w:rsidR="00FC716B">
        <w:rPr>
          <w:rFonts w:eastAsia="Calibri"/>
        </w:rPr>
        <w:t xml:space="preserve"> </w:t>
      </w:r>
      <w:r w:rsidRPr="00002382" w:rsidR="00DC1F32">
        <w:rPr>
          <w:rFonts w:eastAsia="Calibri"/>
        </w:rPr>
        <w:t>There was good social mix in many</w:t>
      </w:r>
      <w:r w:rsidR="00394724">
        <w:rPr>
          <w:rFonts w:eastAsia="Calibri"/>
        </w:rPr>
        <w:t xml:space="preserve"> </w:t>
      </w:r>
      <w:r w:rsidR="00C51C66">
        <w:rPr>
          <w:rFonts w:eastAsia="Calibri"/>
        </w:rPr>
        <w:t>places</w:t>
      </w:r>
      <w:r w:rsidRPr="00002382" w:rsidR="00DC1F32">
        <w:rPr>
          <w:rFonts w:eastAsia="Calibri"/>
        </w:rPr>
        <w:t>. It depended where you were.</w:t>
      </w:r>
      <w:r w:rsidR="00394724">
        <w:rPr>
          <w:rFonts w:eastAsia="Calibri"/>
        </w:rPr>
        <w:t xml:space="preserve"> </w:t>
      </w:r>
      <w:r w:rsidRPr="00002382" w:rsidR="00DC1F32">
        <w:rPr>
          <w:rFonts w:eastAsia="Calibri" w:cs="Calibri"/>
        </w:rPr>
        <w:t>If you were in Peckham, then you</w:t>
      </w:r>
      <w:r w:rsidR="00394724">
        <w:rPr>
          <w:rFonts w:eastAsia="Calibri" w:cs="Calibri"/>
        </w:rPr>
        <w:t xml:space="preserve"> would </w:t>
      </w:r>
      <w:r w:rsidRPr="00002382" w:rsidR="00DC1F32">
        <w:rPr>
          <w:rFonts w:eastAsia="Calibri" w:cs="Calibri"/>
        </w:rPr>
        <w:t xml:space="preserve">get lots of people from the wealthier areas around </w:t>
      </w:r>
      <w:r w:rsidR="00C51C66">
        <w:rPr>
          <w:rFonts w:eastAsia="Calibri" w:cs="Calibri"/>
        </w:rPr>
        <w:t xml:space="preserve">it </w:t>
      </w:r>
      <w:r w:rsidRPr="00002382" w:rsidR="00DC1F32">
        <w:rPr>
          <w:rFonts w:eastAsia="Calibri" w:cs="Calibri"/>
        </w:rPr>
        <w:t>coming</w:t>
      </w:r>
      <w:r w:rsidR="00C51C66">
        <w:rPr>
          <w:rFonts w:eastAsia="Calibri" w:cs="Calibri"/>
        </w:rPr>
        <w:t xml:space="preserve">, </w:t>
      </w:r>
      <w:r w:rsidRPr="00002382" w:rsidR="00DC1F32">
        <w:rPr>
          <w:rFonts w:eastAsia="Calibri" w:cs="Calibri"/>
        </w:rPr>
        <w:t>because it was great. If you were in outer Lancashire, in a very poor, deprived, outer</w:t>
      </w:r>
      <w:r w:rsidR="00394724">
        <w:rPr>
          <w:rFonts w:eastAsia="Calibri" w:cs="Calibri"/>
        </w:rPr>
        <w:t>-</w:t>
      </w:r>
      <w:r w:rsidRPr="00002382" w:rsidR="00DC1F32">
        <w:rPr>
          <w:rFonts w:eastAsia="Calibri" w:cs="Calibri"/>
        </w:rPr>
        <w:t xml:space="preserve">urban place, you probably </w:t>
      </w:r>
      <w:r w:rsidR="00C51C66">
        <w:rPr>
          <w:rFonts w:eastAsia="Calibri" w:cs="Calibri"/>
        </w:rPr>
        <w:t xml:space="preserve">would </w:t>
      </w:r>
      <w:r w:rsidRPr="00002382" w:rsidR="00DC1F32">
        <w:rPr>
          <w:rFonts w:eastAsia="Calibri" w:cs="Calibri"/>
        </w:rPr>
        <w:t>not</w:t>
      </w:r>
      <w:r w:rsidR="00C51C66">
        <w:rPr>
          <w:rFonts w:eastAsia="Calibri" w:cs="Calibri"/>
        </w:rPr>
        <w:t>; y</w:t>
      </w:r>
      <w:r w:rsidRPr="00002382" w:rsidR="00DC1F32">
        <w:rPr>
          <w:rFonts w:eastAsia="Calibri" w:cs="Calibri"/>
        </w:rPr>
        <w:t>ou</w:t>
      </w:r>
      <w:r w:rsidR="00394724">
        <w:rPr>
          <w:rFonts w:eastAsia="Calibri" w:cs="Calibri"/>
        </w:rPr>
        <w:t xml:space="preserve"> would </w:t>
      </w:r>
      <w:r w:rsidRPr="00002382" w:rsidR="00DC1F32">
        <w:rPr>
          <w:rFonts w:eastAsia="Calibri" w:cs="Calibri"/>
        </w:rPr>
        <w:t xml:space="preserve">get people </w:t>
      </w:r>
      <w:r w:rsidR="00394724">
        <w:rPr>
          <w:rFonts w:eastAsia="Calibri" w:cs="Calibri"/>
        </w:rPr>
        <w:t xml:space="preserve">from </w:t>
      </w:r>
      <w:r w:rsidRPr="00002382" w:rsidR="00DC1F32">
        <w:rPr>
          <w:rFonts w:eastAsia="Calibri" w:cs="Calibri"/>
        </w:rPr>
        <w:t>within th</w:t>
      </w:r>
      <w:r w:rsidR="00C51C66">
        <w:rPr>
          <w:rFonts w:eastAsia="Calibri" w:cs="Calibri"/>
        </w:rPr>
        <w:t>e</w:t>
      </w:r>
      <w:r w:rsidRPr="00002382" w:rsidR="00DC1F32">
        <w:rPr>
          <w:rFonts w:eastAsia="Calibri" w:cs="Calibri"/>
        </w:rPr>
        <w:t xml:space="preserve"> estate.</w:t>
      </w:r>
      <w:r w:rsidR="001102F6">
        <w:rPr>
          <w:rFonts w:eastAsia="Calibri" w:cs="Calibri"/>
        </w:rPr>
        <w:t xml:space="preserve"> E</w:t>
      </w:r>
      <w:r w:rsidRPr="00002382" w:rsidR="00DC1F32">
        <w:rPr>
          <w:rFonts w:eastAsia="Calibri" w:cs="Calibri"/>
        </w:rPr>
        <w:t xml:space="preserve">ach </w:t>
      </w:r>
      <w:r w:rsidR="00BE6689">
        <w:rPr>
          <w:rFonts w:eastAsia="Calibri" w:cs="Calibri"/>
        </w:rPr>
        <w:t xml:space="preserve">one of them was what you made of it. </w:t>
      </w:r>
      <w:r w:rsidRPr="00002382" w:rsidR="00DC1F32">
        <w:rPr>
          <w:rFonts w:eastAsia="Calibri" w:cs="Calibri"/>
        </w:rPr>
        <w:t xml:space="preserve">They were different. </w:t>
      </w:r>
      <w:r w:rsidR="001102F6">
        <w:rPr>
          <w:rFonts w:eastAsia="Calibri" w:cs="Calibri"/>
        </w:rPr>
        <w:t>T</w:t>
      </w:r>
      <w:r w:rsidRPr="00002382" w:rsidR="001102F6">
        <w:rPr>
          <w:rFonts w:eastAsia="Calibri" w:cs="Calibri"/>
        </w:rPr>
        <w:t>he</w:t>
      </w:r>
      <w:r w:rsidR="00BE6689">
        <w:rPr>
          <w:rFonts w:eastAsia="Calibri" w:cs="Calibri"/>
        </w:rPr>
        <w:t>y</w:t>
      </w:r>
      <w:r w:rsidRPr="00002382" w:rsidR="001102F6">
        <w:rPr>
          <w:rFonts w:eastAsia="Calibri" w:cs="Calibri"/>
        </w:rPr>
        <w:t xml:space="preserve"> </w:t>
      </w:r>
      <w:r w:rsidRPr="00002382" w:rsidR="00DC1F32">
        <w:rPr>
          <w:rFonts w:eastAsia="Calibri" w:cs="Calibri"/>
        </w:rPr>
        <w:t>were open for different lengths of time</w:t>
      </w:r>
      <w:r w:rsidR="00BE6689">
        <w:rPr>
          <w:rFonts w:eastAsia="Calibri" w:cs="Calibri"/>
        </w:rPr>
        <w:t xml:space="preserve">. They </w:t>
      </w:r>
      <w:r w:rsidR="00E8150A">
        <w:rPr>
          <w:rFonts w:eastAsia="Calibri" w:cs="Calibri"/>
        </w:rPr>
        <w:t>had</w:t>
      </w:r>
      <w:r w:rsidR="001102F6">
        <w:rPr>
          <w:rFonts w:eastAsia="Calibri" w:cs="Calibri"/>
        </w:rPr>
        <w:t xml:space="preserve"> </w:t>
      </w:r>
      <w:r w:rsidRPr="00002382" w:rsidR="00DC1F32">
        <w:rPr>
          <w:rFonts w:eastAsia="Calibri" w:cs="Calibri"/>
        </w:rPr>
        <w:t>different levels of sophistication</w:t>
      </w:r>
      <w:r>
        <w:rPr>
          <w:rFonts w:eastAsia="Calibri" w:cs="Calibri"/>
        </w:rPr>
        <w:t>. The</w:t>
      </w:r>
      <w:r w:rsidR="00E8150A">
        <w:rPr>
          <w:rFonts w:eastAsia="Calibri" w:cs="Calibri"/>
        </w:rPr>
        <w:t>y</w:t>
      </w:r>
      <w:r>
        <w:rPr>
          <w:rFonts w:eastAsia="Calibri" w:cs="Calibri"/>
        </w:rPr>
        <w:t xml:space="preserve"> </w:t>
      </w:r>
      <w:r w:rsidRPr="00002382" w:rsidR="00DC1F32">
        <w:rPr>
          <w:rFonts w:eastAsia="Calibri" w:cs="Calibri"/>
        </w:rPr>
        <w:t xml:space="preserve">were only in their first few years of operation. </w:t>
      </w:r>
      <w:r>
        <w:rPr>
          <w:rFonts w:eastAsia="Calibri" w:cs="Calibri"/>
        </w:rPr>
        <w:t>T</w:t>
      </w:r>
      <w:r w:rsidR="00DC1F32">
        <w:rPr>
          <w:rFonts w:eastAsia="Calibri" w:cs="Calibri"/>
        </w:rPr>
        <w:t xml:space="preserve">hey </w:t>
      </w:r>
      <w:r w:rsidR="00EC391E">
        <w:rPr>
          <w:rFonts w:eastAsia="Calibri" w:cs="Calibri"/>
        </w:rPr>
        <w:t xml:space="preserve">were </w:t>
      </w:r>
      <w:r w:rsidRPr="00002382" w:rsidR="00DC1F32">
        <w:rPr>
          <w:rFonts w:eastAsia="Calibri" w:cs="Calibri"/>
        </w:rPr>
        <w:t xml:space="preserve">all in their </w:t>
      </w:r>
      <w:r>
        <w:rPr>
          <w:rFonts w:eastAsia="Calibri" w:cs="Calibri"/>
        </w:rPr>
        <w:t xml:space="preserve">infancy, </w:t>
      </w:r>
      <w:r w:rsidRPr="00002382" w:rsidR="00DC1F32">
        <w:rPr>
          <w:rFonts w:eastAsia="Calibri" w:cs="Calibri"/>
        </w:rPr>
        <w:t xml:space="preserve">learning </w:t>
      </w:r>
      <w:r w:rsidR="00EC391E">
        <w:rPr>
          <w:rFonts w:eastAsia="Calibri" w:cs="Calibri"/>
        </w:rPr>
        <w:t xml:space="preserve">as they went </w:t>
      </w:r>
      <w:r>
        <w:rPr>
          <w:rFonts w:eastAsia="Calibri" w:cs="Calibri"/>
        </w:rPr>
        <w:t>along.</w:t>
      </w:r>
    </w:p>
    <w:p w:rsidR="00DC1F32" w:rsidP="00E803FA">
      <w:pPr>
        <w:pStyle w:val="Answer"/>
      </w:pPr>
      <w:r w:rsidRPr="00002382">
        <w:rPr>
          <w:rFonts w:eastAsia="Calibri" w:cs="Calibri"/>
        </w:rPr>
        <w:t>Naomi</w:t>
      </w:r>
      <w:r w:rsidR="00FD5497">
        <w:rPr>
          <w:rFonts w:eastAsia="Calibri" w:cs="Calibri"/>
        </w:rPr>
        <w:t xml:space="preserve"> </w:t>
      </w:r>
      <w:r w:rsidRPr="00002382">
        <w:rPr>
          <w:rFonts w:eastAsia="Calibri" w:cs="Calibri"/>
        </w:rPr>
        <w:t>talked about</w:t>
      </w:r>
      <w:r w:rsidR="00FD5497">
        <w:rPr>
          <w:rFonts w:eastAsia="Calibri" w:cs="Calibri"/>
        </w:rPr>
        <w:t xml:space="preserve"> data</w:t>
      </w:r>
      <w:r w:rsidR="00E803FA">
        <w:rPr>
          <w:rFonts w:eastAsia="Calibri" w:cs="Calibri"/>
        </w:rPr>
        <w:t xml:space="preserve">, </w:t>
      </w:r>
      <w:r w:rsidR="00EC391E">
        <w:rPr>
          <w:rFonts w:eastAsia="Calibri" w:cs="Calibri"/>
        </w:rPr>
        <w:t xml:space="preserve">and one thing I will mention is </w:t>
      </w:r>
      <w:r w:rsidR="00E803FA">
        <w:rPr>
          <w:rFonts w:eastAsia="Calibri" w:cs="Calibri"/>
        </w:rPr>
        <w:t>g</w:t>
      </w:r>
      <w:r w:rsidRPr="00002382">
        <w:rPr>
          <w:rFonts w:eastAsia="Calibri" w:cs="Calibri"/>
        </w:rPr>
        <w:t>etting th</w:t>
      </w:r>
      <w:r w:rsidR="00EC391E">
        <w:rPr>
          <w:rFonts w:eastAsia="Calibri" w:cs="Calibri"/>
        </w:rPr>
        <w:t>e</w:t>
      </w:r>
      <w:r w:rsidRPr="00002382">
        <w:rPr>
          <w:rFonts w:eastAsia="Calibri" w:cs="Calibri"/>
        </w:rPr>
        <w:t xml:space="preserve"> NHS data. My charity used to run some</w:t>
      </w:r>
      <w:r w:rsidR="00E803FA">
        <w:rPr>
          <w:rFonts w:eastAsia="Calibri" w:cs="Calibri"/>
        </w:rPr>
        <w:t xml:space="preserve"> </w:t>
      </w:r>
      <w:r w:rsidR="00EC391E">
        <w:rPr>
          <w:rFonts w:eastAsia="Calibri" w:cs="Calibri"/>
        </w:rPr>
        <w:t xml:space="preserve">and </w:t>
      </w:r>
      <w:r w:rsidRPr="00002382">
        <w:rPr>
          <w:rFonts w:eastAsia="Calibri" w:cs="Calibri"/>
        </w:rPr>
        <w:t>it took years</w:t>
      </w:r>
      <w:r w:rsidR="00E803FA">
        <w:rPr>
          <w:rFonts w:eastAsia="Calibri" w:cs="Calibri"/>
        </w:rPr>
        <w:t>,</w:t>
      </w:r>
      <w:r w:rsidRPr="00002382">
        <w:rPr>
          <w:rFonts w:eastAsia="Calibri" w:cs="Calibri"/>
        </w:rPr>
        <w:t xml:space="preserve"> sometimes</w:t>
      </w:r>
      <w:r w:rsidR="00E803FA">
        <w:rPr>
          <w:rFonts w:eastAsia="Calibri" w:cs="Calibri"/>
        </w:rPr>
        <w:t>,</w:t>
      </w:r>
      <w:r w:rsidRPr="00002382">
        <w:rPr>
          <w:rFonts w:eastAsia="Calibri" w:cs="Calibri"/>
        </w:rPr>
        <w:t xml:space="preserve"> to even start to get</w:t>
      </w:r>
      <w:r w:rsidR="00EC391E">
        <w:rPr>
          <w:rFonts w:eastAsia="Calibri" w:cs="Calibri"/>
        </w:rPr>
        <w:t xml:space="preserve"> it. </w:t>
      </w:r>
      <w:r w:rsidRPr="00002382">
        <w:rPr>
          <w:rFonts w:eastAsia="Calibri" w:cs="Calibri"/>
        </w:rPr>
        <w:t xml:space="preserve">How can you start to target, for want of a better word, and reach out to those families if you </w:t>
      </w:r>
      <w:r>
        <w:rPr>
          <w:rFonts w:eastAsia="Calibri" w:cs="Calibri"/>
        </w:rPr>
        <w:t>do not</w:t>
      </w:r>
      <w:r w:rsidRPr="00002382">
        <w:rPr>
          <w:rFonts w:eastAsia="Calibri" w:cs="Calibri"/>
        </w:rPr>
        <w:t xml:space="preserve"> have the data </w:t>
      </w:r>
      <w:r w:rsidR="00E803FA">
        <w:rPr>
          <w:rFonts w:eastAsia="Calibri" w:cs="Calibri"/>
        </w:rPr>
        <w:t xml:space="preserve">about </w:t>
      </w:r>
      <w:r w:rsidRPr="00002382">
        <w:rPr>
          <w:rFonts w:eastAsia="Calibri" w:cs="Calibri"/>
        </w:rPr>
        <w:t>who they are?</w:t>
      </w:r>
    </w:p>
    <w:p w:rsidR="00DC1F32" w:rsidP="00626771">
      <w:pPr>
        <w:pStyle w:val="Answer"/>
      </w:pPr>
      <w:sdt>
        <w:sdtPr>
          <w:alias w:val="Witness"/>
          <w:id w:val="-2095855496"/>
          <w:placeholder>
            <w:docPart w:val="DefaultPlaceholder_-1854013440"/>
          </w:placeholder>
          <w:richText/>
        </w:sdtPr>
        <w:sdtContent>
          <w:r w:rsidRPr="00626771" w:rsidR="00626771">
            <w:rPr>
              <w:b/>
              <w:i/>
            </w:rPr>
            <w:t>Naomi Eisenstadt:</w:t>
          </w:r>
        </w:sdtContent>
      </w:sdt>
      <w:r w:rsidR="00626771">
        <w:t xml:space="preserve"> </w:t>
      </w:r>
      <w:r w:rsidRPr="00002382">
        <w:rPr>
          <w:rFonts w:eastAsia="Calibri" w:cs="Calibri"/>
        </w:rPr>
        <w:t xml:space="preserve">You </w:t>
      </w:r>
      <w:r>
        <w:rPr>
          <w:rFonts w:eastAsia="Calibri" w:cs="Calibri"/>
        </w:rPr>
        <w:t>do not</w:t>
      </w:r>
      <w:r w:rsidRPr="00002382">
        <w:rPr>
          <w:rFonts w:eastAsia="Calibri" w:cs="Calibri"/>
        </w:rPr>
        <w:t xml:space="preserve"> know where the babies are that are just born.</w:t>
      </w:r>
    </w:p>
    <w:p w:rsidR="00626771" w:rsidP="00626771">
      <w:pPr>
        <w:pStyle w:val="Answer"/>
        <w:rPr>
          <w:rFonts w:eastAsia="Calibri"/>
        </w:rPr>
      </w:pPr>
      <w:sdt>
        <w:sdtPr>
          <w:rPr>
            <w:rFonts w:eastAsia="Calibri"/>
          </w:rPr>
          <w:alias w:val="Witness"/>
          <w:id w:val="-146667263"/>
          <w:placeholder>
            <w:docPart w:val="DefaultPlaceholder_-1854013440"/>
          </w:placeholder>
          <w:richText/>
        </w:sdtPr>
        <w:sdtContent>
          <w:r w:rsidRPr="00626771">
            <w:rPr>
              <w:rFonts w:eastAsia="Calibri"/>
              <w:b/>
              <w:i/>
            </w:rPr>
            <w:t>Baroness Longfield:</w:t>
          </w:r>
        </w:sdtContent>
      </w:sdt>
      <w:r>
        <w:rPr>
          <w:rFonts w:eastAsia="Calibri"/>
        </w:rPr>
        <w:t xml:space="preserve"> T</w:t>
      </w:r>
      <w:r w:rsidR="00DC1F32">
        <w:rPr>
          <w:rFonts w:eastAsia="Calibri"/>
        </w:rPr>
        <w:t>hat is</w:t>
      </w:r>
      <w:r w:rsidRPr="00002382" w:rsidR="00DC1F32">
        <w:rPr>
          <w:rFonts w:eastAsia="Calibri"/>
        </w:rPr>
        <w:t xml:space="preserve"> </w:t>
      </w:r>
      <w:r w:rsidR="00A0149E">
        <w:rPr>
          <w:rFonts w:eastAsia="Calibri"/>
        </w:rPr>
        <w:t xml:space="preserve">really </w:t>
      </w:r>
      <w:r w:rsidRPr="00002382" w:rsidR="00DC1F32">
        <w:rPr>
          <w:rFonts w:eastAsia="Calibri"/>
        </w:rPr>
        <w:t>important</w:t>
      </w:r>
      <w:r w:rsidRPr="00002382" w:rsidR="00DC1F32">
        <w:rPr>
          <w:rFonts w:eastAsia="Calibri"/>
        </w:rPr>
        <w:t>.</w:t>
      </w:r>
    </w:p>
    <w:p w:rsidR="005662BB" w:rsidP="005662BB">
      <w:pPr>
        <w:pStyle w:val="Answer"/>
        <w:rPr>
          <w:rFonts w:eastAsia="Calibri" w:cs="Calibri"/>
        </w:rPr>
      </w:pPr>
      <w:sdt>
        <w:sdtPr>
          <w:rPr>
            <w:rFonts w:eastAsia="Calibri"/>
          </w:rPr>
          <w:alias w:val="Witness"/>
          <w:id w:val="421064964"/>
          <w:placeholder>
            <w:docPart w:val="DefaultPlaceholder_-1854013440"/>
          </w:placeholder>
          <w:richText/>
        </w:sdtPr>
        <w:sdtContent>
          <w:r w:rsidRPr="00626771" w:rsidR="00626771">
            <w:rPr>
              <w:rFonts w:eastAsia="Calibri"/>
              <w:b/>
              <w:i/>
            </w:rPr>
            <w:t>Lord Blunkett:</w:t>
          </w:r>
        </w:sdtContent>
      </w:sdt>
      <w:r w:rsidR="00626771">
        <w:rPr>
          <w:rFonts w:eastAsia="Calibri"/>
        </w:rPr>
        <w:t xml:space="preserve"> </w:t>
      </w:r>
      <w:r w:rsidRPr="00002382" w:rsidR="00DC1F32">
        <w:rPr>
          <w:rFonts w:eastAsia="Calibri" w:cs="Calibri"/>
        </w:rPr>
        <w:t>There are cities</w:t>
      </w:r>
      <w:r w:rsidR="00A0149E">
        <w:rPr>
          <w:rFonts w:eastAsia="Calibri" w:cs="Calibri"/>
        </w:rPr>
        <w:t>—</w:t>
      </w:r>
      <w:r w:rsidRPr="00002382" w:rsidR="00DC1F32">
        <w:rPr>
          <w:rFonts w:eastAsia="Calibri" w:cs="Calibri"/>
        </w:rPr>
        <w:t>London, obviously</w:t>
      </w:r>
      <w:r w:rsidR="00A0149E">
        <w:rPr>
          <w:rFonts w:eastAsia="Calibri" w:cs="Calibri"/>
        </w:rPr>
        <w:t>—</w:t>
      </w:r>
      <w:r w:rsidRPr="00002382" w:rsidR="00DC1F32">
        <w:rPr>
          <w:rFonts w:eastAsia="Calibri" w:cs="Calibri"/>
        </w:rPr>
        <w:t xml:space="preserve">where </w:t>
      </w:r>
      <w:r w:rsidR="00DC1F32">
        <w:rPr>
          <w:rFonts w:eastAsia="Calibri" w:cs="Calibri"/>
        </w:rPr>
        <w:t>there is</w:t>
      </w:r>
      <w:r w:rsidRPr="00002382" w:rsidR="00DC1F32">
        <w:rPr>
          <w:rFonts w:eastAsia="Calibri" w:cs="Calibri"/>
        </w:rPr>
        <w:t xml:space="preserve"> poverty and reasonable wealth side by side. My own city</w:t>
      </w:r>
      <w:r>
        <w:rPr>
          <w:rFonts w:eastAsia="Calibri" w:cs="Calibri"/>
        </w:rPr>
        <w:t xml:space="preserve"> is</w:t>
      </w:r>
      <w:r w:rsidRPr="00002382" w:rsidR="00DC1F32">
        <w:rPr>
          <w:rFonts w:eastAsia="Calibri" w:cs="Calibri"/>
        </w:rPr>
        <w:t xml:space="preserve"> not like that.</w:t>
      </w:r>
      <w:r>
        <w:rPr>
          <w:rFonts w:eastAsia="Calibri" w:cs="Calibri"/>
        </w:rPr>
        <w:t xml:space="preserve"> </w:t>
      </w:r>
      <w:r w:rsidR="00DC1F32">
        <w:rPr>
          <w:rFonts w:eastAsia="Calibri" w:cs="Calibri"/>
        </w:rPr>
        <w:t>It is</w:t>
      </w:r>
      <w:r w:rsidRPr="00002382" w:rsidR="00DC1F32">
        <w:rPr>
          <w:rFonts w:eastAsia="Calibri" w:cs="Calibri"/>
        </w:rPr>
        <w:t xml:space="preserve"> split right down the middle. </w:t>
      </w:r>
      <w:r w:rsidR="00A0149E">
        <w:rPr>
          <w:rFonts w:eastAsia="Calibri" w:cs="Calibri"/>
        </w:rPr>
        <w:t>I</w:t>
      </w:r>
      <w:r w:rsidR="00DC1F32">
        <w:rPr>
          <w:rFonts w:eastAsia="Calibri" w:cs="Calibri"/>
        </w:rPr>
        <w:t>t is</w:t>
      </w:r>
      <w:r w:rsidRPr="00002382" w:rsidR="00DC1F32">
        <w:rPr>
          <w:rFonts w:eastAsia="Calibri" w:cs="Calibri"/>
        </w:rPr>
        <w:t xml:space="preserve"> very difficult to get the mix.</w:t>
      </w:r>
    </w:p>
    <w:p w:rsidR="00AD7BA4" w:rsidRPr="00AD7BA4" w:rsidP="005307DC">
      <w:pPr>
        <w:pStyle w:val="Question"/>
      </w:pPr>
      <w:sdt>
        <w:sdtPr>
          <w:rPr>
            <w:rFonts w:eastAsia="Calibri"/>
          </w:rPr>
          <w:alias w:val="Member"/>
          <w:tag w:val="&lt;Member mnisId='5152' dodsId='173285'&gt;"/>
          <w:id w:val="525370571"/>
          <w:placeholder>
            <w:docPart w:val="DefaultPlaceholder_-1854013440"/>
          </w:placeholder>
          <w:richText/>
        </w:sdtPr>
        <w:sdtContent>
          <w:r w:rsidRPr="005662BB" w:rsidR="005662BB">
            <w:rPr>
              <w:rFonts w:eastAsia="Calibri"/>
              <w:b/>
            </w:rPr>
            <w:t>Mrs Brackenridge:</w:t>
          </w:r>
        </w:sdtContent>
      </w:sdt>
      <w:r w:rsidR="005662BB">
        <w:rPr>
          <w:rFonts w:eastAsia="Calibri"/>
        </w:rPr>
        <w:t xml:space="preserve"> </w:t>
      </w:r>
      <w:r w:rsidRPr="005662BB" w:rsidR="00DC1F32">
        <w:rPr>
          <w:rFonts w:eastAsia="Calibri" w:cs="Calibri"/>
        </w:rPr>
        <w:t xml:space="preserve">I would like to consider </w:t>
      </w:r>
      <w:r>
        <w:rPr>
          <w:rFonts w:eastAsia="Calibri" w:cs="Calibri"/>
        </w:rPr>
        <w:t>what</w:t>
      </w:r>
      <w:r w:rsidRPr="005662BB" w:rsidR="00DC1F32">
        <w:rPr>
          <w:rFonts w:eastAsia="Calibri" w:cs="Calibri"/>
        </w:rPr>
        <w:t xml:space="preserve"> impact</w:t>
      </w:r>
      <w:r w:rsidR="005662BB">
        <w:rPr>
          <w:rFonts w:eastAsia="Calibri" w:cs="Calibri"/>
        </w:rPr>
        <w:t xml:space="preserve"> </w:t>
      </w:r>
      <w:r w:rsidRPr="005662BB" w:rsidR="00DC1F32">
        <w:rPr>
          <w:rFonts w:eastAsia="Calibri" w:cs="Calibri"/>
        </w:rPr>
        <w:t>the national minimum wage</w:t>
      </w:r>
      <w:r>
        <w:rPr>
          <w:rFonts w:eastAsia="Calibri" w:cs="Calibri"/>
        </w:rPr>
        <w:t xml:space="preserve">, </w:t>
      </w:r>
      <w:r w:rsidR="00A0149E">
        <w:rPr>
          <w:rFonts w:eastAsia="Calibri" w:cs="Calibri"/>
        </w:rPr>
        <w:t xml:space="preserve">and </w:t>
      </w:r>
      <w:r w:rsidRPr="005662BB" w:rsidR="00DC1F32">
        <w:rPr>
          <w:rFonts w:eastAsia="Calibri" w:cs="Calibri"/>
        </w:rPr>
        <w:t xml:space="preserve">increases to eligibility and </w:t>
      </w:r>
      <w:r>
        <w:rPr>
          <w:rFonts w:eastAsia="Calibri" w:cs="Calibri"/>
        </w:rPr>
        <w:t xml:space="preserve">the </w:t>
      </w:r>
      <w:r w:rsidRPr="005662BB" w:rsidR="00DC1F32">
        <w:rPr>
          <w:rFonts w:eastAsia="Calibri" w:cs="Calibri"/>
        </w:rPr>
        <w:t>rate of payment</w:t>
      </w:r>
      <w:r w:rsidR="00A0149E">
        <w:rPr>
          <w:rFonts w:eastAsia="Calibri" w:cs="Calibri"/>
        </w:rPr>
        <w:t xml:space="preserve">, </w:t>
      </w:r>
      <w:r w:rsidRPr="005662BB" w:rsidR="00DC1F32">
        <w:rPr>
          <w:rFonts w:eastAsia="Calibri" w:cs="Calibri"/>
        </w:rPr>
        <w:t>made to child poverty.</w:t>
      </w:r>
    </w:p>
    <w:p w:rsidR="00DC1F32" w:rsidP="00354400">
      <w:pPr>
        <w:pStyle w:val="Answer"/>
        <w:rPr>
          <w:rFonts w:eastAsia="Calibri" w:cs="Calibri"/>
        </w:rPr>
      </w:pPr>
      <w:sdt>
        <w:sdtPr>
          <w:rPr>
            <w:rFonts w:eastAsia="Calibri"/>
          </w:rPr>
          <w:alias w:val="Witness"/>
          <w:id w:val="-214514760"/>
          <w:placeholder>
            <w:docPart w:val="DefaultPlaceholder_-1854013440"/>
          </w:placeholder>
          <w:richText/>
        </w:sdtPr>
        <w:sdtContent>
          <w:r w:rsidRPr="00AD7BA4" w:rsidR="00AD7BA4">
            <w:rPr>
              <w:rFonts w:eastAsia="Calibri"/>
              <w:b/>
              <w:i/>
            </w:rPr>
            <w:t>Lord Blunkett:</w:t>
          </w:r>
        </w:sdtContent>
      </w:sdt>
      <w:r w:rsidR="00AD7BA4">
        <w:rPr>
          <w:rFonts w:eastAsia="Calibri"/>
        </w:rPr>
        <w:t xml:space="preserve"> The </w:t>
      </w:r>
      <w:r w:rsidRPr="00002382">
        <w:rPr>
          <w:rFonts w:eastAsia="Calibri" w:cs="Calibri"/>
        </w:rPr>
        <w:t>national minimum wage was a bit of a campaign along with Rodney Bickerstaff</w:t>
      </w:r>
      <w:r w:rsidR="0097111D">
        <w:rPr>
          <w:rFonts w:eastAsia="Calibri" w:cs="Calibri"/>
        </w:rPr>
        <w:t>e</w:t>
      </w:r>
      <w:r w:rsidRPr="00002382">
        <w:rPr>
          <w:rFonts w:eastAsia="Calibri" w:cs="Calibri"/>
        </w:rPr>
        <w:t xml:space="preserve"> and Ian</w:t>
      </w:r>
      <w:r w:rsidR="00354400">
        <w:rPr>
          <w:rFonts w:eastAsia="Calibri" w:cs="Calibri"/>
        </w:rPr>
        <w:t>—now Sir Ian—</w:t>
      </w:r>
      <w:r w:rsidRPr="00002382">
        <w:rPr>
          <w:rFonts w:eastAsia="Calibri" w:cs="Calibri"/>
        </w:rPr>
        <w:t>McCartney. People forget the massive effort that went in. It was transformational in two ways.</w:t>
      </w:r>
      <w:r w:rsidR="00354400">
        <w:rPr>
          <w:rFonts w:eastAsia="Calibri" w:cs="Calibri"/>
        </w:rPr>
        <w:t xml:space="preserve"> Obviously, i</w:t>
      </w:r>
      <w:r w:rsidR="0097111D">
        <w:rPr>
          <w:rFonts w:eastAsia="Calibri" w:cs="Calibri"/>
        </w:rPr>
        <w:t>f</w:t>
      </w:r>
      <w:r w:rsidRPr="00002382">
        <w:rPr>
          <w:rFonts w:eastAsia="Calibri" w:cs="Calibri"/>
        </w:rPr>
        <w:t xml:space="preserve"> you have a national minimum, now national living wage, you</w:t>
      </w:r>
      <w:r w:rsidR="00ED6B7F">
        <w:rPr>
          <w:rFonts w:eastAsia="Calibri" w:cs="Calibri"/>
        </w:rPr>
        <w:t xml:space="preserve"> are </w:t>
      </w:r>
      <w:r w:rsidRPr="00002382">
        <w:rPr>
          <w:rFonts w:eastAsia="Calibri" w:cs="Calibri"/>
        </w:rPr>
        <w:t>immediately lifting the floor</w:t>
      </w:r>
      <w:r w:rsidR="00354400">
        <w:rPr>
          <w:rFonts w:eastAsia="Calibri" w:cs="Calibri"/>
        </w:rPr>
        <w:t xml:space="preserve">, but </w:t>
      </w:r>
      <w:r w:rsidR="00ED6B7F">
        <w:rPr>
          <w:rFonts w:eastAsia="Calibri" w:cs="Calibri"/>
        </w:rPr>
        <w:t>you are</w:t>
      </w:r>
      <w:r w:rsidRPr="00002382">
        <w:rPr>
          <w:rFonts w:eastAsia="Calibri" w:cs="Calibri"/>
        </w:rPr>
        <w:t xml:space="preserve"> also changing the terms and conditions of people relative to their employer. </w:t>
      </w:r>
      <w:r w:rsidR="00ED6B7F">
        <w:rPr>
          <w:rFonts w:eastAsia="Calibri" w:cs="Calibri"/>
        </w:rPr>
        <w:t>At</w:t>
      </w:r>
      <w:r w:rsidRPr="00002382">
        <w:rPr>
          <w:rFonts w:eastAsia="Calibri" w:cs="Calibri"/>
        </w:rPr>
        <w:t xml:space="preserve"> last, people were beginning to see that</w:t>
      </w:r>
      <w:r w:rsidR="00AC051A">
        <w:rPr>
          <w:rFonts w:eastAsia="Calibri" w:cs="Calibri"/>
        </w:rPr>
        <w:t xml:space="preserve"> they </w:t>
      </w:r>
      <w:r w:rsidRPr="00002382">
        <w:rPr>
          <w:rFonts w:eastAsia="Calibri" w:cs="Calibri"/>
        </w:rPr>
        <w:t>were valued and that it was worth going into work.</w:t>
      </w:r>
      <w:r w:rsidR="00AC051A">
        <w:rPr>
          <w:rFonts w:eastAsia="Calibri" w:cs="Calibri"/>
        </w:rPr>
        <w:t xml:space="preserve"> I will </w:t>
      </w:r>
      <w:r w:rsidRPr="00002382">
        <w:rPr>
          <w:rFonts w:eastAsia="Calibri" w:cs="Calibri"/>
        </w:rPr>
        <w:t>leave it at that</w:t>
      </w:r>
      <w:r w:rsidR="00AC051A">
        <w:rPr>
          <w:rFonts w:eastAsia="Calibri" w:cs="Calibri"/>
        </w:rPr>
        <w:t xml:space="preserve">. </w:t>
      </w:r>
      <w:r w:rsidRPr="00002382">
        <w:rPr>
          <w:rFonts w:eastAsia="Calibri" w:cs="Calibri"/>
        </w:rPr>
        <w:t xml:space="preserve">If </w:t>
      </w:r>
      <w:r>
        <w:rPr>
          <w:rFonts w:eastAsia="Calibri" w:cs="Calibri"/>
        </w:rPr>
        <w:t>it is</w:t>
      </w:r>
      <w:r w:rsidRPr="00002382">
        <w:rPr>
          <w:rFonts w:eastAsia="Calibri" w:cs="Calibri"/>
        </w:rPr>
        <w:t xml:space="preserve"> worth going to work, </w:t>
      </w:r>
      <w:r>
        <w:rPr>
          <w:rFonts w:eastAsia="Calibri" w:cs="Calibri"/>
        </w:rPr>
        <w:t>it is</w:t>
      </w:r>
      <w:r w:rsidRPr="00002382">
        <w:rPr>
          <w:rFonts w:eastAsia="Calibri" w:cs="Calibri"/>
        </w:rPr>
        <w:t xml:space="preserve"> worth going to work. </w:t>
      </w:r>
      <w:r w:rsidR="00AC051A">
        <w:rPr>
          <w:rFonts w:eastAsia="Calibri" w:cs="Calibri"/>
        </w:rPr>
        <w:t>The</w:t>
      </w:r>
      <w:r w:rsidRPr="00002382">
        <w:rPr>
          <w:rFonts w:eastAsia="Calibri" w:cs="Calibri"/>
        </w:rPr>
        <w:t xml:space="preserve"> problem</w:t>
      </w:r>
      <w:r w:rsidR="00D12D73">
        <w:rPr>
          <w:rFonts w:eastAsia="Calibri" w:cs="Calibri"/>
        </w:rPr>
        <w:t xml:space="preserve">, </w:t>
      </w:r>
      <w:r w:rsidRPr="00002382">
        <w:rPr>
          <w:rFonts w:eastAsia="Calibri" w:cs="Calibri"/>
        </w:rPr>
        <w:t>with in-work benefits as well as out-of-work benefits, is trying to get that balance right.</w:t>
      </w:r>
      <w:r w:rsidR="00AC051A">
        <w:rPr>
          <w:rFonts w:eastAsia="Calibri" w:cs="Calibri"/>
        </w:rPr>
        <w:t xml:space="preserve"> People</w:t>
      </w:r>
      <w:r w:rsidRPr="00002382">
        <w:rPr>
          <w:rFonts w:eastAsia="Calibri" w:cs="Calibri"/>
        </w:rPr>
        <w:t xml:space="preserve"> are human and they react in normal psychological ways. </w:t>
      </w:r>
      <w:r w:rsidR="00AC051A">
        <w:rPr>
          <w:rFonts w:eastAsia="Calibri" w:cs="Calibri"/>
        </w:rPr>
        <w:t>If</w:t>
      </w:r>
      <w:r w:rsidRPr="00002382">
        <w:rPr>
          <w:rFonts w:eastAsia="Calibri" w:cs="Calibri"/>
        </w:rPr>
        <w:t xml:space="preserve"> </w:t>
      </w:r>
      <w:r>
        <w:rPr>
          <w:rFonts w:eastAsia="Calibri" w:cs="Calibri"/>
        </w:rPr>
        <w:t>it is</w:t>
      </w:r>
      <w:r w:rsidRPr="00002382">
        <w:rPr>
          <w:rFonts w:eastAsia="Calibri" w:cs="Calibri"/>
        </w:rPr>
        <w:t xml:space="preserve"> not worth it, </w:t>
      </w:r>
      <w:r>
        <w:rPr>
          <w:rFonts w:eastAsia="Calibri" w:cs="Calibri"/>
        </w:rPr>
        <w:t>it is</w:t>
      </w:r>
      <w:r w:rsidRPr="00002382">
        <w:rPr>
          <w:rFonts w:eastAsia="Calibri" w:cs="Calibri"/>
        </w:rPr>
        <w:t xml:space="preserve"> not worth it.</w:t>
      </w:r>
    </w:p>
    <w:p w:rsidR="00D6693F" w:rsidP="00354400">
      <w:pPr>
        <w:pStyle w:val="Answer"/>
        <w:rPr>
          <w:rFonts w:eastAsia="Calibri" w:cs="Calibri"/>
        </w:rPr>
      </w:pPr>
      <w:sdt>
        <w:sdtPr>
          <w:rPr>
            <w:rFonts w:eastAsia="Calibri"/>
          </w:rPr>
          <w:alias w:val="Witness"/>
          <w:id w:val="1897010052"/>
          <w:placeholder>
            <w:docPart w:val="DD233FFB54D34A9881EA7FB323AE78B7"/>
          </w:placeholder>
          <w:richText/>
        </w:sdtPr>
        <w:sdtContent>
          <w:r w:rsidRPr="00BC0153">
            <w:rPr>
              <w:rFonts w:eastAsia="Calibri"/>
              <w:b/>
              <w:i/>
            </w:rPr>
            <w:t>Baroness Longfield:</w:t>
          </w:r>
        </w:sdtContent>
      </w:sdt>
      <w:r>
        <w:rPr>
          <w:rFonts w:eastAsia="Calibri"/>
        </w:rPr>
        <w:t xml:space="preserve"> I agree with David.</w:t>
      </w:r>
    </w:p>
    <w:p w:rsidR="00FC633F" w:rsidP="00AC051A">
      <w:pPr>
        <w:pStyle w:val="Answer"/>
        <w:rPr>
          <w:rFonts w:eastAsia="Calibri" w:cs="Calibri"/>
        </w:rPr>
      </w:pPr>
      <w:sdt>
        <w:sdtPr>
          <w:alias w:val="Witness"/>
          <w:id w:val="1521819290"/>
          <w:placeholder>
            <w:docPart w:val="DefaultPlaceholder_-1854013440"/>
          </w:placeholder>
          <w:richText/>
        </w:sdtPr>
        <w:sdtContent>
          <w:r w:rsidRPr="00AC051A" w:rsidR="00AC051A">
            <w:rPr>
              <w:b/>
              <w:i/>
            </w:rPr>
            <w:t>Naomi Eisenstadt:</w:t>
          </w:r>
        </w:sdtContent>
      </w:sdt>
      <w:r w:rsidR="00AC051A">
        <w:t xml:space="preserve"> </w:t>
      </w:r>
      <w:r w:rsidRPr="00002382" w:rsidR="00DC1F32">
        <w:rPr>
          <w:rFonts w:eastAsia="Calibri" w:cs="Calibri"/>
        </w:rPr>
        <w:t xml:space="preserve">I agree with David. </w:t>
      </w:r>
    </w:p>
    <w:p w:rsidR="00DC1F32" w:rsidP="001901D7">
      <w:pPr>
        <w:pStyle w:val="Question"/>
        <w:rPr>
          <w:rFonts w:eastAsia="Calibri"/>
        </w:rPr>
      </w:pPr>
      <w:sdt>
        <w:sdtPr>
          <w:rPr>
            <w:rFonts w:eastAsia="Calibri"/>
          </w:rPr>
          <w:alias w:val="Member"/>
          <w:tag w:val="&lt;Member mnisId='5152' dodsId='173285'&gt;"/>
          <w:id w:val="-2122452663"/>
          <w:placeholder>
            <w:docPart w:val="DefaultPlaceholder_-1854013440"/>
          </w:placeholder>
          <w:richText/>
        </w:sdtPr>
        <w:sdtContent>
          <w:r w:rsidRPr="001901D7" w:rsidR="001901D7">
            <w:rPr>
              <w:rFonts w:eastAsia="Calibri"/>
              <w:b/>
            </w:rPr>
            <w:t>Mrs Brackenridge:</w:t>
          </w:r>
        </w:sdtContent>
      </w:sdt>
      <w:r w:rsidR="001901D7">
        <w:rPr>
          <w:rFonts w:eastAsia="Calibri"/>
        </w:rPr>
        <w:t xml:space="preserve"> </w:t>
      </w:r>
      <w:r w:rsidR="00D66293">
        <w:rPr>
          <w:rFonts w:eastAsia="Calibri"/>
        </w:rPr>
        <w:t>T</w:t>
      </w:r>
      <w:r w:rsidRPr="00002382">
        <w:rPr>
          <w:rFonts w:eastAsia="Calibri"/>
        </w:rPr>
        <w:t xml:space="preserve">o what extent should successive </w:t>
      </w:r>
      <w:r w:rsidR="001901D7">
        <w:rPr>
          <w:rFonts w:eastAsia="Calibri"/>
        </w:rPr>
        <w:t>G</w:t>
      </w:r>
      <w:r w:rsidRPr="00002382">
        <w:rPr>
          <w:rFonts w:eastAsia="Calibri"/>
        </w:rPr>
        <w:t>overnments rely on increas</w:t>
      </w:r>
      <w:r w:rsidR="00301259">
        <w:rPr>
          <w:rFonts w:eastAsia="Calibri"/>
        </w:rPr>
        <w:t>es</w:t>
      </w:r>
      <w:r w:rsidR="001901D7">
        <w:rPr>
          <w:rFonts w:eastAsia="Calibri"/>
        </w:rPr>
        <w:t xml:space="preserve"> </w:t>
      </w:r>
      <w:r w:rsidR="00301259">
        <w:rPr>
          <w:rFonts w:eastAsia="Calibri"/>
        </w:rPr>
        <w:t xml:space="preserve">to </w:t>
      </w:r>
      <w:r w:rsidR="001901D7">
        <w:rPr>
          <w:rFonts w:eastAsia="Calibri"/>
        </w:rPr>
        <w:t>the</w:t>
      </w:r>
      <w:r w:rsidRPr="00002382">
        <w:rPr>
          <w:rFonts w:eastAsia="Calibri"/>
        </w:rPr>
        <w:t xml:space="preserve"> national minimum wage and the national living wage to further address child poverty? Lord Blunkett, </w:t>
      </w:r>
      <w:r w:rsidR="00551D86">
        <w:rPr>
          <w:rFonts w:eastAsia="Calibri"/>
        </w:rPr>
        <w:t xml:space="preserve">I </w:t>
      </w:r>
      <w:r>
        <w:rPr>
          <w:rFonts w:eastAsia="Calibri"/>
        </w:rPr>
        <w:t>will</w:t>
      </w:r>
      <w:r w:rsidRPr="00002382">
        <w:rPr>
          <w:rFonts w:eastAsia="Calibri"/>
        </w:rPr>
        <w:t xml:space="preserve"> go to you again.</w:t>
      </w:r>
    </w:p>
    <w:p w:rsidR="00AA563B" w:rsidP="00181728">
      <w:pPr>
        <w:pStyle w:val="Answer"/>
      </w:pPr>
      <w:sdt>
        <w:sdtPr>
          <w:alias w:val="Witness"/>
          <w:id w:val="827636166"/>
          <w:placeholder>
            <w:docPart w:val="DefaultPlaceholder_-1854013440"/>
          </w:placeholder>
          <w:richText/>
        </w:sdtPr>
        <w:sdtContent>
          <w:r w:rsidRPr="001901D7" w:rsidR="001901D7">
            <w:rPr>
              <w:b/>
              <w:i/>
            </w:rPr>
            <w:t>Lord Blunkett:</w:t>
          </w:r>
        </w:sdtContent>
      </w:sdt>
      <w:r w:rsidR="001901D7">
        <w:t xml:space="preserve"> </w:t>
      </w:r>
      <w:r w:rsidR="000932F9">
        <w:rPr>
          <w:rFonts w:eastAsia="Calibri" w:cs="Calibri"/>
        </w:rPr>
        <w:t xml:space="preserve">We </w:t>
      </w:r>
      <w:r w:rsidRPr="00002382" w:rsidR="00DC1F32">
        <w:rPr>
          <w:rFonts w:eastAsia="Calibri" w:cs="Calibri"/>
        </w:rPr>
        <w:t>have just seen</w:t>
      </w:r>
      <w:r w:rsidR="000932F9">
        <w:rPr>
          <w:rFonts w:eastAsia="Calibri" w:cs="Calibri"/>
        </w:rPr>
        <w:t xml:space="preserve"> </w:t>
      </w:r>
      <w:r w:rsidR="0072102C">
        <w:rPr>
          <w:rFonts w:eastAsia="Calibri" w:cs="Calibri"/>
        </w:rPr>
        <w:t xml:space="preserve">a </w:t>
      </w:r>
      <w:r w:rsidRPr="00002382" w:rsidR="00DC1F32">
        <w:rPr>
          <w:rFonts w:eastAsia="Calibri" w:cs="Calibri"/>
        </w:rPr>
        <w:t>relative</w:t>
      </w:r>
      <w:r w:rsidR="0072102C">
        <w:rPr>
          <w:rFonts w:eastAsia="Calibri" w:cs="Calibri"/>
        </w:rPr>
        <w:t xml:space="preserve">, </w:t>
      </w:r>
      <w:r w:rsidRPr="00002382" w:rsidR="00745485">
        <w:rPr>
          <w:rFonts w:eastAsia="Calibri" w:cs="Calibri"/>
        </w:rPr>
        <w:t>percentage</w:t>
      </w:r>
      <w:r w:rsidR="0072102C">
        <w:rPr>
          <w:rFonts w:eastAsia="Calibri" w:cs="Calibri"/>
        </w:rPr>
        <w:t>-</w:t>
      </w:r>
      <w:r w:rsidRPr="00002382" w:rsidR="00745485">
        <w:rPr>
          <w:rFonts w:eastAsia="Calibri" w:cs="Calibri"/>
        </w:rPr>
        <w:t>wise</w:t>
      </w:r>
      <w:r w:rsidR="0072102C">
        <w:rPr>
          <w:rFonts w:eastAsia="Calibri" w:cs="Calibri"/>
        </w:rPr>
        <w:t>—</w:t>
      </w:r>
      <w:r w:rsidRPr="00002382" w:rsidR="00DC1F32">
        <w:rPr>
          <w:rFonts w:eastAsia="Calibri" w:cs="Calibri"/>
        </w:rPr>
        <w:t xml:space="preserve">Alan Fisher, who was once the </w:t>
      </w:r>
      <w:r w:rsidRPr="00002382" w:rsidR="00181728">
        <w:rPr>
          <w:rFonts w:eastAsia="Calibri" w:cs="Calibri"/>
        </w:rPr>
        <w:t xml:space="preserve">general secretary </w:t>
      </w:r>
      <w:r w:rsidRPr="00002382" w:rsidR="00DC1F32">
        <w:rPr>
          <w:rFonts w:eastAsia="Calibri" w:cs="Calibri"/>
        </w:rPr>
        <w:t>of the National Union of Public Employees, of which I was a member, said</w:t>
      </w:r>
      <w:r w:rsidR="00551D86">
        <w:rPr>
          <w:rFonts w:eastAsia="Calibri" w:cs="Calibri"/>
        </w:rPr>
        <w:t>,</w:t>
      </w:r>
      <w:r w:rsidRPr="00002382" w:rsidR="00DC1F32">
        <w:rPr>
          <w:rFonts w:eastAsia="Calibri" w:cs="Calibri"/>
        </w:rPr>
        <w:t xml:space="preserve"> </w:t>
      </w:r>
      <w:r w:rsidR="00133ACC">
        <w:rPr>
          <w:rFonts w:eastAsia="Calibri" w:cs="Calibri"/>
        </w:rPr>
        <w:t>“</w:t>
      </w:r>
      <w:r w:rsidRPr="00002382" w:rsidR="00DC1F32">
        <w:rPr>
          <w:rFonts w:eastAsia="Calibri" w:cs="Calibri"/>
        </w:rPr>
        <w:t>100% of bugger all is bugger all</w:t>
      </w:r>
      <w:r w:rsidR="00133ACC">
        <w:rPr>
          <w:rFonts w:eastAsia="Calibri" w:cs="Calibri"/>
        </w:rPr>
        <w:t>”</w:t>
      </w:r>
      <w:r w:rsidRPr="00002382" w:rsidR="00DC1F32">
        <w:rPr>
          <w:rFonts w:eastAsia="Calibri" w:cs="Calibri"/>
        </w:rPr>
        <w:t>. Sorry</w:t>
      </w:r>
      <w:r w:rsidR="00181728">
        <w:rPr>
          <w:rFonts w:eastAsia="Calibri" w:cs="Calibri"/>
        </w:rPr>
        <w:t xml:space="preserve">, </w:t>
      </w:r>
      <w:r w:rsidR="000932F9">
        <w:rPr>
          <w:rFonts w:eastAsia="Calibri" w:cs="Calibri"/>
        </w:rPr>
        <w:t xml:space="preserve">I </w:t>
      </w:r>
      <w:r w:rsidR="00DC1F32">
        <w:rPr>
          <w:rFonts w:eastAsia="Calibri" w:cs="Calibri"/>
        </w:rPr>
        <w:t>am</w:t>
      </w:r>
      <w:r w:rsidRPr="00002382" w:rsidR="00DC1F32">
        <w:rPr>
          <w:rFonts w:eastAsia="Calibri" w:cs="Calibri"/>
        </w:rPr>
        <w:t xml:space="preserve"> not supposed to </w:t>
      </w:r>
      <w:r w:rsidR="00181728">
        <w:rPr>
          <w:rFonts w:eastAsia="Calibri" w:cs="Calibri"/>
        </w:rPr>
        <w:t xml:space="preserve">do </w:t>
      </w:r>
      <w:r w:rsidRPr="00002382" w:rsidR="00DC1F32">
        <w:rPr>
          <w:rFonts w:eastAsia="Calibri" w:cs="Calibri"/>
        </w:rPr>
        <w:t xml:space="preserve">that in </w:t>
      </w:r>
      <w:r w:rsidR="000932F9">
        <w:rPr>
          <w:rFonts w:eastAsia="Calibri" w:cs="Calibri"/>
        </w:rPr>
        <w:t>S</w:t>
      </w:r>
      <w:r w:rsidRPr="00002382" w:rsidR="00DC1F32">
        <w:rPr>
          <w:rFonts w:eastAsia="Calibri" w:cs="Calibri"/>
        </w:rPr>
        <w:t xml:space="preserve">elect </w:t>
      </w:r>
      <w:r w:rsidR="000932F9">
        <w:rPr>
          <w:rFonts w:eastAsia="Calibri" w:cs="Calibri"/>
        </w:rPr>
        <w:t>C</w:t>
      </w:r>
      <w:r w:rsidRPr="00002382" w:rsidR="00DC1F32">
        <w:rPr>
          <w:rFonts w:eastAsia="Calibri" w:cs="Calibri"/>
        </w:rPr>
        <w:t>ommittees</w:t>
      </w:r>
      <w:r w:rsidR="00181728">
        <w:rPr>
          <w:rFonts w:eastAsia="Calibri" w:cs="Calibri"/>
        </w:rPr>
        <w:t xml:space="preserve">, </w:t>
      </w:r>
      <w:r w:rsidR="000932F9">
        <w:rPr>
          <w:rFonts w:eastAsia="Calibri" w:cs="Calibri"/>
        </w:rPr>
        <w:t>b</w:t>
      </w:r>
      <w:r w:rsidRPr="00002382" w:rsidR="00DC1F32">
        <w:rPr>
          <w:rFonts w:eastAsia="Calibri" w:cs="Calibri"/>
        </w:rPr>
        <w:t xml:space="preserve">ut </w:t>
      </w:r>
      <w:r w:rsidR="00DC1F32">
        <w:rPr>
          <w:rFonts w:eastAsia="Calibri" w:cs="Calibri"/>
        </w:rPr>
        <w:t>that is</w:t>
      </w:r>
      <w:r w:rsidRPr="00002382" w:rsidR="00DC1F32">
        <w:rPr>
          <w:rFonts w:eastAsia="Calibri" w:cs="Calibri"/>
        </w:rPr>
        <w:t xml:space="preserve"> what he said.</w:t>
      </w:r>
      <w:r w:rsidR="00181728">
        <w:rPr>
          <w:rFonts w:eastAsia="Calibri" w:cs="Calibri"/>
        </w:rPr>
        <w:t xml:space="preserve"> </w:t>
      </w:r>
      <w:r w:rsidR="000932F9">
        <w:rPr>
          <w:rFonts w:eastAsia="Calibri" w:cs="Calibri"/>
        </w:rPr>
        <w:t>The</w:t>
      </w:r>
      <w:r w:rsidRPr="00002382" w:rsidR="00DC1F32">
        <w:rPr>
          <w:rFonts w:eastAsia="Calibri" w:cs="Calibri"/>
        </w:rPr>
        <w:t xml:space="preserve"> relative increase is </w:t>
      </w:r>
      <w:r w:rsidRPr="00002382" w:rsidR="00DC1F32">
        <w:rPr>
          <w:rFonts w:eastAsia="Calibri" w:cs="Calibri"/>
        </w:rPr>
        <w:t>really important</w:t>
      </w:r>
      <w:r w:rsidRPr="00002382" w:rsidR="00DC1F32">
        <w:rPr>
          <w:rFonts w:eastAsia="Calibri" w:cs="Calibri"/>
        </w:rPr>
        <w:t>. Keeping the pressure up on that creates cries from small businesses, understandably</w:t>
      </w:r>
      <w:r w:rsidR="00181728">
        <w:rPr>
          <w:rFonts w:eastAsia="Calibri" w:cs="Calibri"/>
        </w:rPr>
        <w:t>—</w:t>
      </w:r>
      <w:r w:rsidRPr="00487234" w:rsidR="00487234">
        <w:rPr>
          <w:bCs/>
          <w:iCs/>
        </w:rPr>
        <w:t>particular</w:t>
      </w:r>
      <w:r w:rsidR="00487234">
        <w:rPr>
          <w:bCs/>
          <w:iCs/>
        </w:rPr>
        <w:t>ly</w:t>
      </w:r>
      <w:r w:rsidR="00B2306D">
        <w:rPr>
          <w:bCs/>
          <w:iCs/>
        </w:rPr>
        <w:t xml:space="preserve"> retail</w:t>
      </w:r>
      <w:r w:rsidR="00181728">
        <w:rPr>
          <w:bCs/>
          <w:iCs/>
        </w:rPr>
        <w:t>—</w:t>
      </w:r>
      <w:r w:rsidR="00B077B3">
        <w:rPr>
          <w:bCs/>
          <w:iCs/>
        </w:rPr>
        <w:t xml:space="preserve">saying the trade-off is between employing people or not employing people. I do not believe that. I believe </w:t>
      </w:r>
      <w:r w:rsidR="00181728">
        <w:rPr>
          <w:bCs/>
          <w:iCs/>
        </w:rPr>
        <w:t xml:space="preserve">that </w:t>
      </w:r>
      <w:r w:rsidR="00B077B3">
        <w:rPr>
          <w:bCs/>
          <w:iCs/>
        </w:rPr>
        <w:t>if you do it carefully and steadily, you can raise people</w:t>
      </w:r>
      <w:r w:rsidR="00133ACC">
        <w:rPr>
          <w:bCs/>
          <w:iCs/>
        </w:rPr>
        <w:t>’</w:t>
      </w:r>
      <w:r w:rsidR="00B077B3">
        <w:rPr>
          <w:bCs/>
          <w:iCs/>
        </w:rPr>
        <w:t>s living standards</w:t>
      </w:r>
      <w:r w:rsidR="00181728">
        <w:rPr>
          <w:bCs/>
          <w:iCs/>
        </w:rPr>
        <w:t>, t</w:t>
      </w:r>
      <w:r w:rsidR="00B077B3">
        <w:rPr>
          <w:bCs/>
          <w:iCs/>
        </w:rPr>
        <w:t xml:space="preserve">hey will have money to spend in the local </w:t>
      </w:r>
      <w:r w:rsidR="00745485">
        <w:rPr>
          <w:bCs/>
          <w:iCs/>
        </w:rPr>
        <w:t>community</w:t>
      </w:r>
      <w:r w:rsidR="00B077B3">
        <w:rPr>
          <w:bCs/>
          <w:iCs/>
        </w:rPr>
        <w:t xml:space="preserve"> and</w:t>
      </w:r>
      <w:r w:rsidR="000E7E5F">
        <w:rPr>
          <w:bCs/>
          <w:iCs/>
        </w:rPr>
        <w:t xml:space="preserve"> you </w:t>
      </w:r>
      <w:r w:rsidR="00BD0815">
        <w:rPr>
          <w:bCs/>
          <w:iCs/>
        </w:rPr>
        <w:t xml:space="preserve">will </w:t>
      </w:r>
      <w:r w:rsidR="000E7E5F">
        <w:rPr>
          <w:bCs/>
          <w:iCs/>
        </w:rPr>
        <w:t xml:space="preserve">alleviate </w:t>
      </w:r>
      <w:r w:rsidR="00181728">
        <w:rPr>
          <w:bCs/>
          <w:iCs/>
        </w:rPr>
        <w:t xml:space="preserve">their </w:t>
      </w:r>
      <w:r w:rsidR="000E7E5F">
        <w:rPr>
          <w:bCs/>
          <w:iCs/>
        </w:rPr>
        <w:t xml:space="preserve">poverty. </w:t>
      </w:r>
      <w:r w:rsidR="00181728">
        <w:rPr>
          <w:bCs/>
          <w:iCs/>
        </w:rPr>
        <w:t xml:space="preserve">That has got to be, </w:t>
      </w:r>
      <w:r w:rsidR="00BD0815">
        <w:rPr>
          <w:bCs/>
          <w:iCs/>
        </w:rPr>
        <w:t>morally</w:t>
      </w:r>
      <w:r w:rsidR="00181728">
        <w:rPr>
          <w:bCs/>
          <w:iCs/>
        </w:rPr>
        <w:t xml:space="preserve">, </w:t>
      </w:r>
      <w:r w:rsidR="00BD0815">
        <w:rPr>
          <w:bCs/>
          <w:iCs/>
        </w:rPr>
        <w:t>the right thing to do.</w:t>
      </w:r>
    </w:p>
    <w:p w:rsidR="00AA563B" w:rsidP="00AA563B">
      <w:pPr>
        <w:pStyle w:val="Answer"/>
      </w:pPr>
      <w:sdt>
        <w:sdtPr>
          <w:alias w:val="Witness"/>
          <w:id w:val="-1246644690"/>
          <w:placeholder>
            <w:docPart w:val="528335CD21DD4862AD0B28138B2C6276"/>
          </w:placeholder>
          <w:richText/>
        </w:sdtPr>
        <w:sdtContent>
          <w:r w:rsidRPr="00352B0F">
            <w:rPr>
              <w:b/>
              <w:i/>
            </w:rPr>
            <w:t>Naomi Eisenstadt:</w:t>
          </w:r>
        </w:sdtContent>
      </w:sdt>
      <w:r>
        <w:t xml:space="preserve"> </w:t>
      </w:r>
      <w:r w:rsidR="00181728">
        <w:t>I have t</w:t>
      </w:r>
      <w:r>
        <w:t>wo things to say</w:t>
      </w:r>
      <w:r w:rsidR="00181728">
        <w:t>. One is that p</w:t>
      </w:r>
      <w:r>
        <w:t xml:space="preserve">oor people will spend their money locally—that is </w:t>
      </w:r>
      <w:r w:rsidR="00181728">
        <w:t xml:space="preserve">really </w:t>
      </w:r>
      <w:r>
        <w:t>important</w:t>
      </w:r>
      <w:r>
        <w:t>—but the other thing is that employment is good for your mental health. It brings you into social contact</w:t>
      </w:r>
      <w:r w:rsidR="00181728">
        <w:t xml:space="preserve"> and</w:t>
      </w:r>
      <w:r>
        <w:t xml:space="preserve"> gives you a reason to get up in the morning. High</w:t>
      </w:r>
      <w:r w:rsidR="00181728">
        <w:t>-</w:t>
      </w:r>
      <w:r>
        <w:t xml:space="preserve">quality work is beneficial not just in terms of poverty but in terms of </w:t>
      </w:r>
      <w:r w:rsidR="00181728">
        <w:t xml:space="preserve">one’s sense of </w:t>
      </w:r>
      <w:r w:rsidR="00745485">
        <w:t>self-esteem</w:t>
      </w:r>
      <w:r>
        <w:t xml:space="preserve"> and mental health, and it is good role modelling for children.</w:t>
      </w:r>
    </w:p>
    <w:p w:rsidR="00FC633F" w:rsidP="00AA563B">
      <w:pPr>
        <w:pStyle w:val="Answer"/>
      </w:pPr>
      <w:sdt>
        <w:sdtPr>
          <w:alias w:val="Witness"/>
          <w:id w:val="-1905517630"/>
          <w:placeholder>
            <w:docPart w:val="528335CD21DD4862AD0B28138B2C6276"/>
          </w:placeholder>
          <w:richText/>
        </w:sdtPr>
        <w:sdtContent>
          <w:r w:rsidRPr="00981A2C" w:rsidR="00AA563B">
            <w:rPr>
              <w:b/>
              <w:i/>
            </w:rPr>
            <w:t>Baroness Longfield:</w:t>
          </w:r>
        </w:sdtContent>
      </w:sdt>
      <w:r w:rsidR="00AA563B">
        <w:t xml:space="preserve"> We want to help as many families as possible be as financially independent as possible. It is absolutely at the core of the way we will get there.</w:t>
      </w:r>
    </w:p>
    <w:p w:rsidR="00AA563B" w:rsidP="00AA563B">
      <w:pPr>
        <w:pStyle w:val="Question"/>
        <w:numPr>
          <w:ilvl w:val="0"/>
          <w:numId w:val="9"/>
        </w:numPr>
      </w:pPr>
      <w:sdt>
        <w:sdtPr>
          <w:alias w:val="Member"/>
          <w:tag w:val="&lt;Member mnisId='5149' dodsId='110380'&gt;"/>
          <w:id w:val="2111781712"/>
          <w:placeholder>
            <w:docPart w:val="528335CD21DD4862AD0B28138B2C6276"/>
          </w:placeholder>
          <w:richText/>
        </w:sdtPr>
        <w:sdtContent>
          <w:r w:rsidRPr="00EC3835">
            <w:rPr>
              <w:b/>
            </w:rPr>
            <w:t>Amanda Hack:</w:t>
          </w:r>
        </w:sdtContent>
      </w:sdt>
      <w:r>
        <w:t xml:space="preserve"> We have already discussed some of the key areas of policy that have made a difference </w:t>
      </w:r>
      <w:r w:rsidR="00F503E4">
        <w:t xml:space="preserve">in </w:t>
      </w:r>
      <w:r>
        <w:t>education</w:t>
      </w:r>
      <w:r w:rsidR="00F503E4">
        <w:t>al</w:t>
      </w:r>
      <w:r>
        <w:t xml:space="preserve">, social and wellbeing </w:t>
      </w:r>
      <w:r w:rsidR="00F503E4">
        <w:t xml:space="preserve">terms </w:t>
      </w:r>
      <w:r>
        <w:t>for children</w:t>
      </w:r>
      <w:r w:rsidR="00F503E4">
        <w:t xml:space="preserve">, </w:t>
      </w:r>
      <w:r>
        <w:t xml:space="preserve">and </w:t>
      </w:r>
      <w:r w:rsidR="00F503E4">
        <w:t xml:space="preserve">in </w:t>
      </w:r>
      <w:r>
        <w:t xml:space="preserve">trying to mitigate the impacts of child poverty. I will not ask your view on </w:t>
      </w:r>
      <w:r w:rsidR="00745485">
        <w:t>the most effective policy</w:t>
      </w:r>
      <w:r w:rsidR="00F503E4">
        <w:t>—</w:t>
      </w:r>
      <w:r>
        <w:t xml:space="preserve">I think we have had that </w:t>
      </w:r>
      <w:r>
        <w:t>answer already</w:t>
      </w:r>
      <w:r w:rsidR="00F503E4">
        <w:t xml:space="preserve">—but I will look </w:t>
      </w:r>
      <w:r>
        <w:t xml:space="preserve">at </w:t>
      </w:r>
      <w:r w:rsidR="00F503E4">
        <w:t xml:space="preserve">some </w:t>
      </w:r>
      <w:r>
        <w:t>specific measures</w:t>
      </w:r>
      <w:r w:rsidR="00F503E4">
        <w:t xml:space="preserve">, such as </w:t>
      </w:r>
      <w:r>
        <w:t xml:space="preserve">pupil premium and the </w:t>
      </w:r>
      <w:r w:rsidR="00F503E4">
        <w:t>education maintenance allowance. W</w:t>
      </w:r>
      <w:r>
        <w:t>hat impact do you think they had on child poverty?</w:t>
      </w:r>
    </w:p>
    <w:p w:rsidR="00FC633F" w:rsidP="00AA563B">
      <w:pPr>
        <w:pStyle w:val="Answer"/>
      </w:pPr>
      <w:sdt>
        <w:sdtPr>
          <w:alias w:val="Witness"/>
          <w:id w:val="146022422"/>
          <w:placeholder>
            <w:docPart w:val="528335CD21DD4862AD0B28138B2C6276"/>
          </w:placeholder>
          <w:richText/>
        </w:sdtPr>
        <w:sdtContent>
          <w:r w:rsidRPr="000632B6" w:rsidR="00AA563B">
            <w:rPr>
              <w:b/>
              <w:i/>
            </w:rPr>
            <w:t>Lord Blunkett:</w:t>
          </w:r>
        </w:sdtContent>
      </w:sdt>
      <w:r w:rsidR="00AA563B">
        <w:t xml:space="preserve"> Pupil premium has helped in terms of lifting the investment in children in specific schools; obviously</w:t>
      </w:r>
      <w:r w:rsidR="00611CD8">
        <w:t xml:space="preserve">, </w:t>
      </w:r>
      <w:r w:rsidR="00AA563B">
        <w:t xml:space="preserve">it is based per </w:t>
      </w:r>
      <w:r w:rsidR="00745485">
        <w:t>pupil,</w:t>
      </w:r>
      <w:r w:rsidR="00AA563B">
        <w:t xml:space="preserve"> but it cumulatively makes a big difference to what the school can do. We piloted this under the heading of pupil learning credit between 2000 and 2002 and then the Treasury </w:t>
      </w:r>
      <w:r w:rsidR="00133ACC">
        <w:t>“</w:t>
      </w:r>
      <w:r w:rsidR="00AA563B">
        <w:t>rolled it in</w:t>
      </w:r>
      <w:r w:rsidR="00133ACC">
        <w:t>”</w:t>
      </w:r>
      <w:r w:rsidR="00AA563B">
        <w:t xml:space="preserve"> to the general budget, and then of course it was reinvented under the coalition. There is a lot we could still do with that.</w:t>
      </w:r>
    </w:p>
    <w:p w:rsidR="00FC633F" w:rsidP="00AA563B">
      <w:pPr>
        <w:pStyle w:val="Answer"/>
      </w:pPr>
      <w:r>
        <w:t>I mentioned the IFS earlier</w:t>
      </w:r>
      <w:r w:rsidR="00611CD8">
        <w:t>.</w:t>
      </w:r>
      <w:r>
        <w:t xml:space="preserve"> I had a meeting with Paul Johnson and his colleagues</w:t>
      </w:r>
      <w:r w:rsidR="00611CD8">
        <w:t xml:space="preserve">, </w:t>
      </w:r>
      <w:r>
        <w:t xml:space="preserve">because they do not like what came out of the </w:t>
      </w:r>
      <w:r w:rsidR="00611CD8">
        <w:t>education maintenance allowance</w:t>
      </w:r>
      <w:r>
        <w:t>, but in 2006 there was a longitudinal study that showed the impact had been very substantial in helping young people to stay in college post-16, and to be able to make the choice as to what they wanted to do and</w:t>
      </w:r>
      <w:r w:rsidR="00611CD8">
        <w:t xml:space="preserve">, </w:t>
      </w:r>
      <w:r>
        <w:t>by staying on</w:t>
      </w:r>
      <w:r w:rsidR="00611CD8">
        <w:t xml:space="preserve">, </w:t>
      </w:r>
      <w:r>
        <w:t xml:space="preserve">have opportunities that would otherwise not have been available to them. The argument is that if you get young people connected with the world of work </w:t>
      </w:r>
      <w:r>
        <w:t>earlier</w:t>
      </w:r>
      <w:r>
        <w:t xml:space="preserve"> they might stay in and get a job. That is </w:t>
      </w:r>
      <w:r>
        <w:t>fine</w:t>
      </w:r>
      <w:r w:rsidR="00611CD8">
        <w:t xml:space="preserve">, </w:t>
      </w:r>
      <w:r>
        <w:t>but</w:t>
      </w:r>
      <w:r>
        <w:t xml:space="preserve"> tell that to those whose sole ambition for their children is to go to university.</w:t>
      </w:r>
    </w:p>
    <w:p w:rsidR="00AA563B" w:rsidP="00AA563B">
      <w:pPr>
        <w:pStyle w:val="Answer"/>
      </w:pPr>
      <w:r>
        <w:t>There is nothing simple about this except—as Naomi said earlier—if the money is very clearly focused</w:t>
      </w:r>
      <w:r w:rsidR="00E22728">
        <w:t xml:space="preserve"> and </w:t>
      </w:r>
      <w:r>
        <w:t xml:space="preserve">targeted, you know what you are doing with it and you join it up with other programmes. I will stress </w:t>
      </w:r>
      <w:r w:rsidR="000B364F">
        <w:t xml:space="preserve">that </w:t>
      </w:r>
      <w:r>
        <w:t>join</w:t>
      </w:r>
      <w:r w:rsidR="00E22728">
        <w:t>ed-</w:t>
      </w:r>
      <w:r>
        <w:t>up</w:t>
      </w:r>
      <w:r w:rsidR="00E22728">
        <w:t xml:space="preserve">-ness </w:t>
      </w:r>
      <w:r>
        <w:t xml:space="preserve">is </w:t>
      </w:r>
      <w:r w:rsidR="00E22728">
        <w:t xml:space="preserve">such </w:t>
      </w:r>
      <w:r>
        <w:t xml:space="preserve">an important part of what we need to do. We did it with Sure Start; we did not do it in other areas of </w:t>
      </w:r>
      <w:r w:rsidR="00133ACC">
        <w:t>g</w:t>
      </w:r>
      <w:r>
        <w:t>overnment</w:t>
      </w:r>
      <w:r w:rsidR="00E22728">
        <w:t>. T</w:t>
      </w:r>
      <w:r>
        <w:t>here is no question about that.</w:t>
      </w:r>
      <w:r w:rsidR="00E22728">
        <w:t xml:space="preserve"> </w:t>
      </w:r>
      <w:r>
        <w:t>The challenge for the Government is to make the missions real, so that something is happening that joins up the bits</w:t>
      </w:r>
      <w:r w:rsidR="00E32737">
        <w:t>. T</w:t>
      </w:r>
      <w:r>
        <w:t>here is quite a lot of resource, even with all the pressures on the Treasury</w:t>
      </w:r>
      <w:r w:rsidR="00E32737">
        <w:t>, but m</w:t>
      </w:r>
      <w:r>
        <w:t>ost of it is being dealt with in tramlines rather than together.</w:t>
      </w:r>
    </w:p>
    <w:p w:rsidR="00FC633F" w:rsidP="00AA563B">
      <w:pPr>
        <w:pStyle w:val="Answer"/>
      </w:pPr>
      <w:sdt>
        <w:sdtPr>
          <w:alias w:val="Witness"/>
          <w:id w:val="-839854596"/>
          <w:placeholder>
            <w:docPart w:val="528335CD21DD4862AD0B28138B2C6276"/>
          </w:placeholder>
          <w:richText/>
        </w:sdtPr>
        <w:sdtContent>
          <w:r w:rsidRPr="007A66F6" w:rsidR="00AA563B">
            <w:rPr>
              <w:b/>
              <w:i/>
            </w:rPr>
            <w:t>Naomi Eisenstadt:</w:t>
          </w:r>
        </w:sdtContent>
      </w:sdt>
      <w:r w:rsidR="00AA563B">
        <w:t xml:space="preserve"> One thing that has not got a mention </w:t>
      </w:r>
      <w:r w:rsidR="00745485">
        <w:t>yet</w:t>
      </w:r>
      <w:r w:rsidR="00C2566E">
        <w:t xml:space="preserve"> but </w:t>
      </w:r>
      <w:r w:rsidR="00AA563B">
        <w:t xml:space="preserve">is </w:t>
      </w:r>
      <w:r w:rsidR="00C2566E">
        <w:t xml:space="preserve">really </w:t>
      </w:r>
      <w:r w:rsidR="00AA563B">
        <w:t>important</w:t>
      </w:r>
      <w:r w:rsidR="00C2566E">
        <w:t xml:space="preserve"> </w:t>
      </w:r>
      <w:r w:rsidR="00AA563B">
        <w:t xml:space="preserve">is early education and childcare. There is a tension between the quality of the childcare and childcare that is affordable and accessible. </w:t>
      </w:r>
      <w:r w:rsidR="005C341B">
        <w:t>I think that w</w:t>
      </w:r>
      <w:r w:rsidR="00AA563B">
        <w:t>e have erred too far on the side of affordable and accessible in terms of employment and not enough on the quality of the staff working with young children. There is very good evidence on this. The best universal lift you can do is high</w:t>
      </w:r>
      <w:r w:rsidR="005C341B">
        <w:t>-</w:t>
      </w:r>
      <w:r w:rsidR="00AA563B">
        <w:t xml:space="preserve">quality early education. The structures are in place; </w:t>
      </w:r>
      <w:r w:rsidR="005C341B">
        <w:t xml:space="preserve">it is just that </w:t>
      </w:r>
      <w:r w:rsidR="00AA563B">
        <w:t>the quality is not good enough</w:t>
      </w:r>
      <w:r w:rsidR="005C341B">
        <w:t>. W</w:t>
      </w:r>
      <w:r w:rsidR="00AA563B">
        <w:t>e should be working on that.</w:t>
      </w:r>
    </w:p>
    <w:p w:rsidR="00AA563B" w:rsidP="005C341B">
      <w:pPr>
        <w:pStyle w:val="Answer"/>
      </w:pPr>
      <w:sdt>
        <w:sdtPr>
          <w:alias w:val="Witness"/>
          <w:id w:val="1192187640"/>
          <w:placeholder>
            <w:docPart w:val="528335CD21DD4862AD0B28138B2C6276"/>
          </w:placeholder>
          <w:richText/>
        </w:sdtPr>
        <w:sdtContent>
          <w:r w:rsidRPr="00422845">
            <w:rPr>
              <w:b/>
              <w:i/>
            </w:rPr>
            <w:t>Baroness Longfield:</w:t>
          </w:r>
        </w:sdtContent>
      </w:sdt>
      <w:r>
        <w:t xml:space="preserve"> We are investing a substantial amount in childcare compared </w:t>
      </w:r>
      <w:r w:rsidR="005C341B">
        <w:t xml:space="preserve">with </w:t>
      </w:r>
      <w:r>
        <w:t>where we were years ago, but it is not done in a way that has that mission</w:t>
      </w:r>
      <w:r w:rsidR="005C341B">
        <w:t>-</w:t>
      </w:r>
      <w:r>
        <w:t>driven approach that would start to release more money for the things that Naomi is talking about.</w:t>
      </w:r>
      <w:r w:rsidR="005C341B">
        <w:t xml:space="preserve"> </w:t>
      </w:r>
      <w:r>
        <w:t>The other part is around how we have the early education and the childcare</w:t>
      </w:r>
      <w:r w:rsidR="005C341B">
        <w:t xml:space="preserve">, </w:t>
      </w:r>
      <w:r>
        <w:t>but also the child development</w:t>
      </w:r>
      <w:r w:rsidR="005C341B">
        <w:t>,</w:t>
      </w:r>
      <w:r>
        <w:t xml:space="preserve"> acting as one</w:t>
      </w:r>
      <w:r w:rsidR="009F0F85">
        <w:t>. N</w:t>
      </w:r>
      <w:r>
        <w:t>ot wanting to go back to Sure Start</w:t>
      </w:r>
      <w:r w:rsidR="00D41A32">
        <w:t xml:space="preserve">, obviously, </w:t>
      </w:r>
      <w:r>
        <w:t xml:space="preserve">and </w:t>
      </w:r>
      <w:r w:rsidR="00D41A32">
        <w:t>f</w:t>
      </w:r>
      <w:r w:rsidR="000B364F">
        <w:t xml:space="preserve">amily </w:t>
      </w:r>
      <w:r w:rsidR="00D41A32">
        <w:t>h</w:t>
      </w:r>
      <w:r w:rsidR="000B364F">
        <w:t>ub</w:t>
      </w:r>
      <w:r w:rsidR="00D41A32">
        <w:t>s</w:t>
      </w:r>
      <w:r>
        <w:t xml:space="preserve">, </w:t>
      </w:r>
      <w:r w:rsidR="00D41A32">
        <w:t xml:space="preserve">but </w:t>
      </w:r>
      <w:r>
        <w:t xml:space="preserve">the potential is there to do that. </w:t>
      </w:r>
      <w:r w:rsidR="000B364F">
        <w:t>However,</w:t>
      </w:r>
      <w:r>
        <w:t xml:space="preserve"> you </w:t>
      </w:r>
      <w:r>
        <w:t>have to</w:t>
      </w:r>
      <w:r>
        <w:t xml:space="preserve"> make </w:t>
      </w:r>
      <w:r w:rsidR="000B364F">
        <w:t>all of these things</w:t>
      </w:r>
      <w:r>
        <w:t xml:space="preserve"> happen and </w:t>
      </w:r>
      <w:r w:rsidR="00D41A32">
        <w:t xml:space="preserve">you have to make them </w:t>
      </w:r>
      <w:r>
        <w:t xml:space="preserve">join up. </w:t>
      </w:r>
      <w:r>
        <w:t>At the moment</w:t>
      </w:r>
      <w:r>
        <w:t xml:space="preserve"> the machine of </w:t>
      </w:r>
      <w:r w:rsidR="00133ACC">
        <w:t>g</w:t>
      </w:r>
      <w:r>
        <w:t xml:space="preserve">overnment serves up ingredients to make a meal but not </w:t>
      </w:r>
      <w:r>
        <w:t xml:space="preserve">enough to make a meal in itself. We need to use the engine of </w:t>
      </w:r>
      <w:r w:rsidR="00133ACC">
        <w:t>g</w:t>
      </w:r>
      <w:r>
        <w:t>overnment to lean into this</w:t>
      </w:r>
      <w:r w:rsidR="00D41A32">
        <w:t xml:space="preserve">, </w:t>
      </w:r>
      <w:r>
        <w:t>because that is where we will start to see the movement we want to see.</w:t>
      </w:r>
    </w:p>
    <w:p w:rsidR="00FC633F" w:rsidP="00AA563B">
      <w:pPr>
        <w:pStyle w:val="Answer"/>
      </w:pPr>
      <w:sdt>
        <w:sdtPr>
          <w:alias w:val="Witness"/>
          <w:id w:val="-751038043"/>
          <w:placeholder>
            <w:docPart w:val="528335CD21DD4862AD0B28138B2C6276"/>
          </w:placeholder>
          <w:richText/>
        </w:sdtPr>
        <w:sdtContent>
          <w:r w:rsidRPr="00556027" w:rsidR="00AA563B">
            <w:rPr>
              <w:b/>
              <w:i/>
            </w:rPr>
            <w:t>Lord Blunkett:</w:t>
          </w:r>
        </w:sdtContent>
      </w:sdt>
      <w:r w:rsidR="00AA563B">
        <w:t xml:space="preserve"> Chair, it is outside of </w:t>
      </w:r>
      <w:r w:rsidR="00D41A32">
        <w:t xml:space="preserve">my </w:t>
      </w:r>
      <w:r w:rsidR="00745485">
        <w:t>remit</w:t>
      </w:r>
      <w:r w:rsidR="00D41A32">
        <w:t xml:space="preserve"> and yours</w:t>
      </w:r>
      <w:r w:rsidR="00745485">
        <w:t>,</w:t>
      </w:r>
      <w:r w:rsidR="00AA563B">
        <w:t xml:space="preserve"> but we have two different Ministers—one dealing with childcare and the other dealing with </w:t>
      </w:r>
      <w:r w:rsidR="00D41A32">
        <w:t>family hubs</w:t>
      </w:r>
      <w:r w:rsidR="00AA563B">
        <w:t xml:space="preserve">—and two different budgets. Well, make your </w:t>
      </w:r>
      <w:r w:rsidR="00D41A32">
        <w:t xml:space="preserve">own </w:t>
      </w:r>
      <w:r w:rsidR="00AA563B">
        <w:t>decision about that.</w:t>
      </w:r>
    </w:p>
    <w:p w:rsidR="00AA563B" w:rsidP="00AA563B">
      <w:pPr>
        <w:pStyle w:val="Question"/>
        <w:numPr>
          <w:ilvl w:val="0"/>
          <w:numId w:val="9"/>
        </w:numPr>
      </w:pPr>
      <w:sdt>
        <w:sdtPr>
          <w:alias w:val="Member"/>
          <w:tag w:val="&lt;Member mnisId='5149' dodsId='110380'&gt;"/>
          <w:id w:val="-1776243113"/>
          <w:placeholder>
            <w:docPart w:val="528335CD21DD4862AD0B28138B2C6276"/>
          </w:placeholder>
          <w:richText/>
        </w:sdtPr>
        <w:sdtContent>
          <w:r w:rsidRPr="00F92F0C">
            <w:rPr>
              <w:b/>
            </w:rPr>
            <w:t>Amanda Hack:</w:t>
          </w:r>
        </w:sdtContent>
      </w:sdt>
      <w:r>
        <w:t xml:space="preserve"> That is a useful point to go on</w:t>
      </w:r>
      <w:r w:rsidR="00513235">
        <w:t xml:space="preserve"> </w:t>
      </w:r>
      <w:r>
        <w:t xml:space="preserve">to the next </w:t>
      </w:r>
      <w:r w:rsidR="000B364F">
        <w:t>question</w:t>
      </w:r>
      <w:r w:rsidR="00513235">
        <w:t xml:space="preserve">, which is about how you pull together Government </w:t>
      </w:r>
      <w:r w:rsidR="00133ACC">
        <w:t>D</w:t>
      </w:r>
      <w:r>
        <w:t>epartment</w:t>
      </w:r>
      <w:r w:rsidR="00133ACC">
        <w:t>s</w:t>
      </w:r>
      <w:r>
        <w:t xml:space="preserve"> to have more impact. Going back to Sure Start, there </w:t>
      </w:r>
      <w:r w:rsidR="00513235">
        <w:t xml:space="preserve">were </w:t>
      </w:r>
      <w:r>
        <w:t>some real signs</w:t>
      </w:r>
      <w:r w:rsidR="00513235">
        <w:t xml:space="preserve">, </w:t>
      </w:r>
      <w:r w:rsidR="004E0F43">
        <w:t xml:space="preserve">such as </w:t>
      </w:r>
      <w:r>
        <w:t xml:space="preserve">reductions </w:t>
      </w:r>
      <w:r w:rsidR="004E0F43">
        <w:t xml:space="preserve">in </w:t>
      </w:r>
      <w:r w:rsidR="00D01711">
        <w:t xml:space="preserve">accidents and attendance at A&amp;E among </w:t>
      </w:r>
      <w:r w:rsidR="000B364F">
        <w:t>nought to five</w:t>
      </w:r>
      <w:r>
        <w:t>s, their development age at the point at which they went into primary school</w:t>
      </w:r>
      <w:r w:rsidR="00D01711">
        <w:t>—</w:t>
      </w:r>
      <w:r>
        <w:t xml:space="preserve">there was a lot of connecting. What other things do you think we can do to look across </w:t>
      </w:r>
      <w:r w:rsidR="000B364F">
        <w:t>Department</w:t>
      </w:r>
      <w:r>
        <w:t>s to try to deal with child poverty?</w:t>
      </w:r>
    </w:p>
    <w:p w:rsidR="00FC633F" w:rsidP="00AA563B">
      <w:pPr>
        <w:pStyle w:val="Answer"/>
      </w:pPr>
      <w:sdt>
        <w:sdtPr>
          <w:alias w:val="Witness"/>
          <w:id w:val="-2111509693"/>
          <w:placeholder>
            <w:docPart w:val="528335CD21DD4862AD0B28138B2C6276"/>
          </w:placeholder>
          <w:richText/>
        </w:sdtPr>
        <w:sdtContent>
          <w:r w:rsidRPr="007560B8" w:rsidR="00AA563B">
            <w:rPr>
              <w:b/>
              <w:i/>
            </w:rPr>
            <w:t>Baroness Longfield:</w:t>
          </w:r>
        </w:sdtContent>
      </w:sdt>
      <w:r w:rsidR="00AA563B">
        <w:t xml:space="preserve"> First of all, when you had a child poverty unit</w:t>
      </w:r>
      <w:r w:rsidR="000B364F">
        <w:t>—</w:t>
      </w:r>
      <w:r w:rsidR="00EA66E5">
        <w:t xml:space="preserve">that </w:t>
      </w:r>
      <w:r w:rsidR="00AA563B">
        <w:t>is something I would strongly advocate for</w:t>
      </w:r>
      <w:r w:rsidR="000B364F">
        <w:t xml:space="preserve">, and </w:t>
      </w:r>
      <w:r w:rsidR="00AA563B">
        <w:t>David will tell you much more about the workings</w:t>
      </w:r>
      <w:r w:rsidR="000B364F">
        <w:t>—</w:t>
      </w:r>
      <w:r w:rsidR="00AA563B">
        <w:t xml:space="preserve">you had a unit that worked on behalf of the Government overall to look at all </w:t>
      </w:r>
      <w:r w:rsidR="000B364F">
        <w:t>D</w:t>
      </w:r>
      <w:r w:rsidR="00AA563B">
        <w:t>epartments, to measure and support progress, and to challenge progress as well. Leadership from the top</w:t>
      </w:r>
      <w:r w:rsidR="00EA66E5">
        <w:t xml:space="preserve">, and the drive, </w:t>
      </w:r>
      <w:r w:rsidR="00AA563B">
        <w:t xml:space="preserve">was also </w:t>
      </w:r>
      <w:r w:rsidR="00AA563B">
        <w:t xml:space="preserve">a </w:t>
      </w:r>
      <w:r w:rsidR="00EA66E5">
        <w:t xml:space="preserve">really </w:t>
      </w:r>
      <w:r w:rsidR="00AA563B">
        <w:t>important</w:t>
      </w:r>
      <w:r w:rsidR="00AA563B">
        <w:t xml:space="preserve"> part of that. That brought together </w:t>
      </w:r>
      <w:r w:rsidR="00AA563B">
        <w:t>all of</w:t>
      </w:r>
      <w:r w:rsidR="00AA563B">
        <w:t xml:space="preserve"> these things</w:t>
      </w:r>
      <w:r w:rsidR="00EA66E5">
        <w:t>. O</w:t>
      </w:r>
      <w:r w:rsidR="00AA563B">
        <w:t>f course</w:t>
      </w:r>
      <w:r w:rsidR="00EA66E5">
        <w:t xml:space="preserve">, </w:t>
      </w:r>
      <w:r w:rsidR="00AA563B">
        <w:t xml:space="preserve">real people do not </w:t>
      </w:r>
      <w:r w:rsidR="00EA66E5">
        <w:t xml:space="preserve">necessarily </w:t>
      </w:r>
      <w:r w:rsidR="00AA563B">
        <w:t xml:space="preserve">live their lives in compartments that relate to Government </w:t>
      </w:r>
      <w:r w:rsidR="00133ACC">
        <w:t>D</w:t>
      </w:r>
      <w:r w:rsidR="00AA563B">
        <w:t xml:space="preserve">epartments. A unit of this kind as a mechanism across </w:t>
      </w:r>
      <w:r w:rsidR="00EA66E5">
        <w:t>G</w:t>
      </w:r>
      <w:r w:rsidR="00AA563B">
        <w:t>overnment</w:t>
      </w:r>
      <w:r w:rsidR="00073121">
        <w:t>—</w:t>
      </w:r>
      <w:r w:rsidR="00AA563B">
        <w:t xml:space="preserve">I think we have lost some of the mechanisms, </w:t>
      </w:r>
      <w:r w:rsidR="00073121">
        <w:t xml:space="preserve">or </w:t>
      </w:r>
      <w:r w:rsidR="00AA563B">
        <w:t>engines</w:t>
      </w:r>
      <w:r w:rsidR="00073121">
        <w:t xml:space="preserve">, </w:t>
      </w:r>
      <w:r w:rsidR="00AA563B">
        <w:t>that allow joined</w:t>
      </w:r>
      <w:r w:rsidR="00073121">
        <w:t>-</w:t>
      </w:r>
      <w:r w:rsidR="00AA563B">
        <w:t>up policies to become reality for people, and those are the areas that we need to rebuild.</w:t>
      </w:r>
    </w:p>
    <w:p w:rsidR="000B364F" w:rsidP="00AA563B">
      <w:pPr>
        <w:pStyle w:val="Answer"/>
      </w:pPr>
      <w:sdt>
        <w:sdtPr>
          <w:alias w:val="Witness"/>
          <w:id w:val="416593792"/>
          <w:placeholder>
            <w:docPart w:val="528335CD21DD4862AD0B28138B2C6276"/>
          </w:placeholder>
          <w:richText/>
        </w:sdtPr>
        <w:sdtContent>
          <w:r w:rsidRPr="00504195" w:rsidR="00AA563B">
            <w:rPr>
              <w:b/>
              <w:i/>
            </w:rPr>
            <w:t>Naomi Eisenstadt:</w:t>
          </w:r>
        </w:sdtContent>
      </w:sdt>
      <w:r w:rsidR="00AA563B">
        <w:t xml:space="preserve"> </w:t>
      </w:r>
      <w:r w:rsidR="003D68F6">
        <w:t>I will be v</w:t>
      </w:r>
      <w:r w:rsidR="00AA563B">
        <w:t>ery quick. Leadership from the top</w:t>
      </w:r>
      <w:r w:rsidR="003D68F6">
        <w:t>—</w:t>
      </w:r>
      <w:r w:rsidR="00AA563B">
        <w:t>the Prime Minister and the Chancellor believing in it</w:t>
      </w:r>
      <w:r w:rsidR="003D68F6">
        <w:t>—</w:t>
      </w:r>
      <w:r w:rsidR="00AA563B">
        <w:t>will make it happen. Secondly, I have this strong view about love and money</w:t>
      </w:r>
      <w:r w:rsidR="003D68F6">
        <w:t>. N</w:t>
      </w:r>
      <w:r w:rsidR="00AA563B">
        <w:t>o matter where you put things</w:t>
      </w:r>
      <w:r w:rsidR="003D68F6">
        <w:t xml:space="preserve">, </w:t>
      </w:r>
      <w:r w:rsidR="00AA563B">
        <w:t>there will always be joins. There is no perfect structure for Government</w:t>
      </w:r>
      <w:r w:rsidR="003D68F6">
        <w:t xml:space="preserve">; </w:t>
      </w:r>
      <w:r w:rsidR="00AA563B">
        <w:t>there is no perfect structure for anything</w:t>
      </w:r>
      <w:r w:rsidR="003D68F6">
        <w:t>—</w:t>
      </w:r>
      <w:r w:rsidR="00AA563B">
        <w:t>there will always be joins.</w:t>
      </w:r>
    </w:p>
    <w:p w:rsidR="00FC633F" w:rsidP="00AA563B">
      <w:pPr>
        <w:pStyle w:val="Answer"/>
      </w:pPr>
      <w:r>
        <w:t>Sure</w:t>
      </w:r>
      <w:r>
        <w:t xml:space="preserve"> Start was magic because </w:t>
      </w:r>
      <w:r w:rsidRPr="00BF433C">
        <w:t>Tessa Jowell</w:t>
      </w:r>
      <w:r>
        <w:t xml:space="preserve"> and David were old friends and agreed on what they wanted to achieve</w:t>
      </w:r>
      <w:r w:rsidR="00A34A9C">
        <w:t xml:space="preserve">, </w:t>
      </w:r>
      <w:r>
        <w:t xml:space="preserve">and one was in </w:t>
      </w:r>
      <w:r w:rsidR="00745485">
        <w:t>education</w:t>
      </w:r>
      <w:r>
        <w:t xml:space="preserve"> and one was in health. </w:t>
      </w:r>
      <w:r w:rsidR="00A34A9C">
        <w:t>There was t</w:t>
      </w:r>
      <w:r>
        <w:t>hat magic of Ministers getting on with each other and wanting the same things to happen</w:t>
      </w:r>
      <w:r w:rsidR="00A34A9C">
        <w:t>. H</w:t>
      </w:r>
      <w:r>
        <w:t xml:space="preserve">ow do you make that happen? You cannot. On the other </w:t>
      </w:r>
      <w:r w:rsidR="00745485">
        <w:t>hand,</w:t>
      </w:r>
      <w:r>
        <w:t xml:space="preserve"> you </w:t>
      </w:r>
      <w:r>
        <w:t>have to</w:t>
      </w:r>
      <w:r>
        <w:t xml:space="preserve"> look at those relationships and figure out how you make people work towards the same ends even if they are in different </w:t>
      </w:r>
      <w:r w:rsidR="000B364F">
        <w:t>Department</w:t>
      </w:r>
      <w:r>
        <w:t>s</w:t>
      </w:r>
      <w:r w:rsidR="00A34A9C">
        <w:t>. Y</w:t>
      </w:r>
      <w:r>
        <w:t>ou cannot bring it all together</w:t>
      </w:r>
      <w:r w:rsidR="00A34A9C">
        <w:t>;</w:t>
      </w:r>
      <w:r>
        <w:t xml:space="preserve"> it is too complicated, and there will always be joins.</w:t>
      </w:r>
    </w:p>
    <w:p w:rsidR="00FC633F" w:rsidP="00AA563B">
      <w:pPr>
        <w:pStyle w:val="Answer"/>
      </w:pPr>
      <w:sdt>
        <w:sdtPr>
          <w:alias w:val="Witness"/>
          <w:id w:val="816463207"/>
          <w:placeholder>
            <w:docPart w:val="528335CD21DD4862AD0B28138B2C6276"/>
          </w:placeholder>
          <w:richText/>
        </w:sdtPr>
        <w:sdtContent>
          <w:r w:rsidRPr="00CB7B1F" w:rsidR="00AA563B">
            <w:rPr>
              <w:b/>
              <w:i/>
            </w:rPr>
            <w:t>Lord Blunkett:</w:t>
          </w:r>
        </w:sdtContent>
      </w:sdt>
      <w:r w:rsidR="00AA563B">
        <w:t xml:space="preserve"> I am wanted in the Thatcher Room so give me one minute. Professor </w:t>
      </w:r>
      <w:r w:rsidR="00182234">
        <w:t>Carol</w:t>
      </w:r>
      <w:r w:rsidR="00AA563B">
        <w:t xml:space="preserve"> Black produced an excellent report on the back of which we set up a joint unit between Work and Pensions and Health, which I presume still exists. What we did not do was then translate that into the local. Jobcentre Plus and the local health service at place level</w:t>
      </w:r>
      <w:r w:rsidR="00B80205">
        <w:t xml:space="preserve">, </w:t>
      </w:r>
      <w:r w:rsidR="00AA563B">
        <w:t>as opposed to what is now the ICBs—which is a piece of bureaucracy—could have done a replica of that working group, and I would strongly recommend it.</w:t>
      </w:r>
    </w:p>
    <w:p w:rsidR="00AA563B" w:rsidP="00AA563B">
      <w:pPr>
        <w:pStyle w:val="Remark"/>
      </w:pPr>
      <w:sdt>
        <w:sdtPr>
          <w:alias w:val="Member"/>
          <w:tag w:val="&lt;Member mnisId='4510' dodsId='110373'&gt;"/>
          <w:id w:val="1970779287"/>
          <w:placeholder>
            <w:docPart w:val="528335CD21DD4862AD0B28138B2C6276"/>
          </w:placeholder>
          <w:richText/>
        </w:sdtPr>
        <w:sdtContent>
          <w:r w:rsidR="008818CF">
            <w:rPr>
              <w:b/>
            </w:rPr>
            <w:t>Chair (Helen Hayes):</w:t>
          </w:r>
        </w:sdtContent>
      </w:sdt>
      <w:r>
        <w:t xml:space="preserve"> I will go to Damien for our next question. We will understand, Lord Blunkett, if you need to leave us at this point</w:t>
      </w:r>
      <w:r w:rsidR="00240D61">
        <w:t>. T</w:t>
      </w:r>
      <w:r>
        <w:t>hank you very much for being with us this morning.</w:t>
      </w:r>
    </w:p>
    <w:p w:rsidR="00FC633F" w:rsidP="00AA563B">
      <w:pPr>
        <w:pStyle w:val="Answer"/>
      </w:pPr>
      <w:sdt>
        <w:sdtPr>
          <w:alias w:val="Witness"/>
          <w:id w:val="-875149513"/>
          <w:placeholder>
            <w:docPart w:val="528335CD21DD4862AD0B28138B2C6276"/>
          </w:placeholder>
          <w:richText/>
        </w:sdtPr>
        <w:sdtContent>
          <w:r w:rsidRPr="00AF5149" w:rsidR="00AA563B">
            <w:rPr>
              <w:b/>
              <w:i/>
            </w:rPr>
            <w:t>Lord Blunkett:</w:t>
          </w:r>
        </w:sdtContent>
      </w:sdt>
      <w:r w:rsidR="00AA563B">
        <w:t xml:space="preserve"> Thank you for your indulgence. It is nice to get it off my chest.</w:t>
      </w:r>
    </w:p>
    <w:p w:rsidR="00240D61" w:rsidP="004A10D3">
      <w:pPr>
        <w:pStyle w:val="Question"/>
        <w:numPr>
          <w:ilvl w:val="0"/>
          <w:numId w:val="9"/>
        </w:numPr>
      </w:pPr>
      <w:sdt>
        <w:sdtPr>
          <w:alias w:val="Member"/>
          <w:tag w:val="&lt;Member mnisId='5010' dodsId='36029'&gt;"/>
          <w:id w:val="1640991015"/>
          <w:placeholder>
            <w:docPart w:val="528335CD21DD4862AD0B28138B2C6276"/>
          </w:placeholder>
          <w:richText/>
        </w:sdtPr>
        <w:sdtContent>
          <w:r w:rsidRPr="00240D61" w:rsidR="00AA563B">
            <w:rPr>
              <w:b/>
            </w:rPr>
            <w:t>Damien Egan:</w:t>
          </w:r>
        </w:sdtContent>
      </w:sdt>
      <w:r w:rsidR="00AA563B">
        <w:t xml:space="preserve"> I have a couple of questions on Sure Start. You have covered much of </w:t>
      </w:r>
      <w:r>
        <w:t xml:space="preserve">it, </w:t>
      </w:r>
      <w:r w:rsidR="00AA563B">
        <w:t xml:space="preserve">but Naomi, I was </w:t>
      </w:r>
      <w:r>
        <w:t xml:space="preserve">really </w:t>
      </w:r>
      <w:r w:rsidR="00AA563B">
        <w:t xml:space="preserve">interested when you talked about the reciprocal agreement with Sure Start users. I want to ask about the importance of local input. My background </w:t>
      </w:r>
      <w:r>
        <w:t>i</w:t>
      </w:r>
      <w:r w:rsidR="00AA563B">
        <w:t xml:space="preserve">s </w:t>
      </w:r>
      <w:r w:rsidR="00133ACC">
        <w:t>local government</w:t>
      </w:r>
      <w:r w:rsidR="00AA563B">
        <w:t xml:space="preserve"> so when I think of that I think of speak</w:t>
      </w:r>
      <w:r>
        <w:t>ing</w:t>
      </w:r>
      <w:r w:rsidR="00AA563B">
        <w:t xml:space="preserve"> to the council, the local agencies</w:t>
      </w:r>
      <w:r>
        <w:t xml:space="preserve"> and</w:t>
      </w:r>
      <w:r w:rsidR="00AA563B">
        <w:t xml:space="preserve"> Health</w:t>
      </w:r>
      <w:r>
        <w:t xml:space="preserve">, but </w:t>
      </w:r>
      <w:r w:rsidR="00AA563B">
        <w:t xml:space="preserve">I had not caught on that bit </w:t>
      </w:r>
      <w:r>
        <w:t xml:space="preserve">about </w:t>
      </w:r>
      <w:r w:rsidR="00AA563B">
        <w:t>engaging with people who will be using the service</w:t>
      </w:r>
      <w:r>
        <w:t>, so t</w:t>
      </w:r>
      <w:r w:rsidR="00AA563B">
        <w:t>he example you gave</w:t>
      </w:r>
      <w:r>
        <w:t xml:space="preserve">—“Can </w:t>
      </w:r>
      <w:r w:rsidR="00AA563B">
        <w:t>I get my washing done</w:t>
      </w:r>
      <w:r>
        <w:t>?”—</w:t>
      </w:r>
      <w:r w:rsidR="00AA563B">
        <w:t xml:space="preserve">was </w:t>
      </w:r>
      <w:r>
        <w:t xml:space="preserve">really </w:t>
      </w:r>
      <w:r w:rsidR="00AA563B">
        <w:t xml:space="preserve">interesting to me. I wonder if you could draw out other examples of the process of how that worked. </w:t>
      </w:r>
    </w:p>
    <w:p w:rsidR="00FC633F" w:rsidP="00240D61">
      <w:pPr>
        <w:pStyle w:val="Question"/>
        <w:numPr>
          <w:ilvl w:val="0"/>
          <w:numId w:val="0"/>
        </w:numPr>
        <w:ind w:left="794"/>
      </w:pPr>
      <w:r>
        <w:t xml:space="preserve">My </w:t>
      </w:r>
      <w:r w:rsidR="00AA563B">
        <w:t xml:space="preserve">other question </w:t>
      </w:r>
      <w:r>
        <w:t xml:space="preserve">is about the </w:t>
      </w:r>
      <w:r w:rsidR="00AA563B">
        <w:t xml:space="preserve">more recent programme </w:t>
      </w:r>
      <w:r>
        <w:t xml:space="preserve">of family hubs. How does </w:t>
      </w:r>
      <w:r w:rsidR="00AA563B">
        <w:t xml:space="preserve">that compare </w:t>
      </w:r>
      <w:r>
        <w:t xml:space="preserve">with </w:t>
      </w:r>
      <w:r w:rsidR="00AA563B">
        <w:t>Sure Start</w:t>
      </w:r>
      <w:r>
        <w:t xml:space="preserve">, and </w:t>
      </w:r>
      <w:r w:rsidR="007F166B">
        <w:t xml:space="preserve">in terms of </w:t>
      </w:r>
      <w:r w:rsidR="00AA563B">
        <w:t xml:space="preserve">challenges </w:t>
      </w:r>
      <w:r w:rsidR="000F63A6">
        <w:t>and parenting skills</w:t>
      </w:r>
      <w:r w:rsidR="007F166B">
        <w:t xml:space="preserve">, what is different about what </w:t>
      </w:r>
      <w:r w:rsidR="000F63A6">
        <w:t xml:space="preserve">parents </w:t>
      </w:r>
      <w:r w:rsidR="002B5F34">
        <w:t xml:space="preserve">might </w:t>
      </w:r>
      <w:r w:rsidR="000F63A6">
        <w:t>need from the family hubs in today’s environment</w:t>
      </w:r>
      <w:r w:rsidR="002B5F34">
        <w:t xml:space="preserve">? </w:t>
      </w:r>
    </w:p>
    <w:p w:rsidR="00AA563B" w:rsidP="00657318">
      <w:pPr>
        <w:pStyle w:val="Answer"/>
      </w:pPr>
      <w:sdt>
        <w:sdtPr>
          <w:alias w:val="Witness"/>
          <w:id w:val="1533454023"/>
          <w:placeholder>
            <w:docPart w:val="528335CD21DD4862AD0B28138B2C6276"/>
          </w:placeholder>
          <w:richText/>
        </w:sdtPr>
        <w:sdtContent>
          <w:r w:rsidRPr="00EF608A">
            <w:rPr>
              <w:b/>
              <w:i/>
            </w:rPr>
            <w:t>Naomi Eisenstadt:</w:t>
          </w:r>
        </w:sdtContent>
      </w:sdt>
      <w:r>
        <w:t xml:space="preserve"> I will give you a specific example on the reciprocity question. We required </w:t>
      </w:r>
      <w:r w:rsidR="002B5F34">
        <w:t xml:space="preserve">from </w:t>
      </w:r>
      <w:r>
        <w:t xml:space="preserve">the first 60 </w:t>
      </w:r>
      <w:r w:rsidR="00745485">
        <w:t>trailblazers</w:t>
      </w:r>
      <w:r>
        <w:t xml:space="preserve"> evidence in the plan that they submitted. Every area that we chose that was very poor was going to get </w:t>
      </w:r>
      <w:r w:rsidR="00745485">
        <w:t>one,</w:t>
      </w:r>
      <w:r>
        <w:t xml:space="preserve"> so it was not competitive</w:t>
      </w:r>
      <w:r w:rsidR="00657318">
        <w:t xml:space="preserve">; </w:t>
      </w:r>
      <w:r>
        <w:t xml:space="preserve">it was more </w:t>
      </w:r>
      <w:r w:rsidR="00657318">
        <w:t xml:space="preserve">that </w:t>
      </w:r>
      <w:r>
        <w:t>you got the money when we agreed the plan</w:t>
      </w:r>
      <w:r w:rsidR="00657318">
        <w:t>. P</w:t>
      </w:r>
      <w:r>
        <w:t>art of the plan was</w:t>
      </w:r>
      <w:r w:rsidR="004A10D3">
        <w:t>:</w:t>
      </w:r>
      <w:r>
        <w:t xml:space="preserve"> </w:t>
      </w:r>
      <w:r w:rsidR="00657318">
        <w:t>“D</w:t>
      </w:r>
      <w:r>
        <w:t>id you speak to local parents</w:t>
      </w:r>
      <w:r w:rsidR="004A10D3">
        <w:t>?</w:t>
      </w:r>
      <w:r w:rsidR="00657318">
        <w:t>”</w:t>
      </w:r>
      <w:r w:rsidR="004A10D3">
        <w:t xml:space="preserve"> </w:t>
      </w:r>
      <w:r>
        <w:t xml:space="preserve">We had a test for whether they spoke to local </w:t>
      </w:r>
      <w:r w:rsidR="00745485">
        <w:t>parents,</w:t>
      </w:r>
      <w:r>
        <w:t xml:space="preserve"> and it was dog poo.</w:t>
      </w:r>
      <w:r w:rsidR="00657318">
        <w:t xml:space="preserve"> </w:t>
      </w:r>
      <w:r w:rsidR="005A3127">
        <w:t>If t</w:t>
      </w:r>
      <w:r>
        <w:t xml:space="preserve">hey came back and said, </w:t>
      </w:r>
      <w:r w:rsidR="00133ACC">
        <w:t>“</w:t>
      </w:r>
      <w:r>
        <w:t xml:space="preserve">We spoke to local </w:t>
      </w:r>
      <w:r w:rsidR="00745485">
        <w:t>parents,</w:t>
      </w:r>
      <w:r>
        <w:t xml:space="preserve"> and they wanted more health </w:t>
      </w:r>
      <w:r w:rsidR="00657318">
        <w:t>visitors</w:t>
      </w:r>
      <w:r>
        <w:t xml:space="preserve"> and speech therapists</w:t>
      </w:r>
      <w:r w:rsidR="005A3127">
        <w:t>,</w:t>
      </w:r>
      <w:r w:rsidR="00133ACC">
        <w:t>”</w:t>
      </w:r>
      <w:r>
        <w:t xml:space="preserve"> </w:t>
      </w:r>
      <w:r w:rsidR="005A3127">
        <w:t xml:space="preserve">then </w:t>
      </w:r>
      <w:r>
        <w:t xml:space="preserve">we knew they spoke to health </w:t>
      </w:r>
      <w:r w:rsidR="005A3127">
        <w:t xml:space="preserve">visitors </w:t>
      </w:r>
      <w:r>
        <w:t xml:space="preserve">and speech therapists. If they </w:t>
      </w:r>
      <w:r w:rsidR="005A3127">
        <w:t xml:space="preserve">had </w:t>
      </w:r>
      <w:r>
        <w:t>spoke</w:t>
      </w:r>
      <w:r w:rsidR="005A3127">
        <w:t>n</w:t>
      </w:r>
      <w:r>
        <w:t xml:space="preserve"> to local parents</w:t>
      </w:r>
      <w:r w:rsidR="005A3127">
        <w:t xml:space="preserve">, they would have </w:t>
      </w:r>
      <w:r>
        <w:t xml:space="preserve">said, </w:t>
      </w:r>
      <w:r w:rsidR="00133ACC">
        <w:t>“</w:t>
      </w:r>
      <w:r>
        <w:t>We</w:t>
      </w:r>
      <w:r w:rsidR="005A3127">
        <w:t>’</w:t>
      </w:r>
      <w:r>
        <w:t xml:space="preserve">re worried </w:t>
      </w:r>
      <w:r w:rsidR="004A10D3">
        <w:t xml:space="preserve">about </w:t>
      </w:r>
      <w:r w:rsidR="0096084B">
        <w:t xml:space="preserve">the </w:t>
      </w:r>
      <w:r>
        <w:t>dog doo in the park</w:t>
      </w:r>
      <w:r w:rsidR="004A10D3">
        <w:t>. W</w:t>
      </w:r>
      <w:r>
        <w:t>e</w:t>
      </w:r>
      <w:r w:rsidR="0096084B">
        <w:t>’</w:t>
      </w:r>
      <w:r>
        <w:t>re worried about needles</w:t>
      </w:r>
      <w:r w:rsidR="004A10D3">
        <w:t>. W</w:t>
      </w:r>
      <w:r>
        <w:t>e</w:t>
      </w:r>
      <w:r w:rsidR="0096084B">
        <w:t>’</w:t>
      </w:r>
      <w:r>
        <w:t>re worried about broken glass</w:t>
      </w:r>
      <w:r w:rsidR="0096084B">
        <w:t>.</w:t>
      </w:r>
      <w:r w:rsidR="00133ACC">
        <w:t>”</w:t>
      </w:r>
      <w:r w:rsidR="004A10D3">
        <w:t xml:space="preserve"> T</w:t>
      </w:r>
      <w:r>
        <w:t xml:space="preserve">hey were worried about the environment. They did not ask for more services. </w:t>
      </w:r>
      <w:r w:rsidR="0096084B">
        <w:t>It is t</w:t>
      </w:r>
      <w:r>
        <w:t xml:space="preserve">hat notion </w:t>
      </w:r>
      <w:r w:rsidR="0096084B">
        <w:t xml:space="preserve">of </w:t>
      </w:r>
      <w:r>
        <w:t xml:space="preserve">understanding what it is like to live in these very poor areas and how scary it is to leave your house and make sure your kids do not get ill because they are playing in areas that are unclean. That was a </w:t>
      </w:r>
      <w:r w:rsidR="0096084B">
        <w:t xml:space="preserve">really </w:t>
      </w:r>
      <w:r>
        <w:t>good</w:t>
      </w:r>
      <w:r>
        <w:t xml:space="preserve"> example of reciprocity.</w:t>
      </w:r>
    </w:p>
    <w:p w:rsidR="00FC633F" w:rsidP="00AA563B">
      <w:pPr>
        <w:pStyle w:val="Answer"/>
      </w:pPr>
      <w:r>
        <w:t xml:space="preserve">We </w:t>
      </w:r>
      <w:r>
        <w:t>actually had</w:t>
      </w:r>
      <w:r>
        <w:t>—I mean, t</w:t>
      </w:r>
      <w:r w:rsidR="00AA563B">
        <w:t>his is the golden day</w:t>
      </w:r>
      <w:r>
        <w:t>—</w:t>
      </w:r>
      <w:r w:rsidR="00AA563B">
        <w:t xml:space="preserve">£50,000 advance capital funding to do whatever </w:t>
      </w:r>
      <w:r w:rsidR="004A10D3">
        <w:t>we</w:t>
      </w:r>
      <w:r w:rsidR="00AA563B">
        <w:t xml:space="preserve"> wanted before the programme was approved</w:t>
      </w:r>
      <w:r>
        <w:t>,</w:t>
      </w:r>
      <w:r w:rsidR="00AA563B">
        <w:t xml:space="preserve"> to convince people</w:t>
      </w:r>
      <w:r>
        <w:t>, “T</w:t>
      </w:r>
      <w:r w:rsidR="00AA563B">
        <w:t xml:space="preserve">his is really </w:t>
      </w:r>
      <w:r>
        <w:t xml:space="preserve">going to </w:t>
      </w:r>
      <w:r w:rsidR="00AA563B">
        <w:t>happen</w:t>
      </w:r>
      <w:r>
        <w:t xml:space="preserve">. </w:t>
      </w:r>
      <w:r w:rsidR="00AA563B">
        <w:t xml:space="preserve">This is </w:t>
      </w:r>
      <w:r>
        <w:t xml:space="preserve">really </w:t>
      </w:r>
      <w:r w:rsidR="00AA563B">
        <w:t>for you</w:t>
      </w:r>
      <w:r>
        <w:t>.</w:t>
      </w:r>
      <w:r w:rsidR="004A10D3">
        <w:t>”</w:t>
      </w:r>
      <w:r w:rsidR="00AA563B">
        <w:t xml:space="preserve"> It was about working with people on what was important to them and then talking to them </w:t>
      </w:r>
      <w:r w:rsidR="00594BE8">
        <w:t>about</w:t>
      </w:r>
      <w:r w:rsidR="00AA563B">
        <w:t xml:space="preserve"> what we </w:t>
      </w:r>
      <w:r w:rsidR="00594BE8">
        <w:t xml:space="preserve">thought was </w:t>
      </w:r>
      <w:r w:rsidR="00AA563B">
        <w:t>good for their children. I can bore for England on this so I will stop.</w:t>
      </w:r>
    </w:p>
    <w:p w:rsidR="00AA563B" w:rsidP="00AA563B">
      <w:pPr>
        <w:pStyle w:val="Question"/>
        <w:numPr>
          <w:ilvl w:val="0"/>
          <w:numId w:val="9"/>
        </w:numPr>
      </w:pPr>
      <w:sdt>
        <w:sdtPr>
          <w:alias w:val="Member"/>
          <w:tag w:val="&lt;Member mnisId='4510' dodsId='110373'&gt;"/>
          <w:id w:val="596833907"/>
          <w:placeholder>
            <w:docPart w:val="528335CD21DD4862AD0B28138B2C6276"/>
          </w:placeholder>
          <w:richText/>
        </w:sdtPr>
        <w:sdtContent>
          <w:r w:rsidR="008818CF">
            <w:rPr>
              <w:b/>
            </w:rPr>
            <w:t>Chair (Helen Hayes):</w:t>
          </w:r>
        </w:sdtContent>
      </w:sdt>
      <w:r>
        <w:t xml:space="preserve"> </w:t>
      </w:r>
      <w:r w:rsidR="00594BE8">
        <w:t xml:space="preserve">Anne, </w:t>
      </w:r>
      <w:r w:rsidR="00594BE8">
        <w:t xml:space="preserve">would </w:t>
      </w:r>
      <w:r>
        <w:t>you could</w:t>
      </w:r>
      <w:r>
        <w:t xml:space="preserve"> speak to the </w:t>
      </w:r>
      <w:r w:rsidR="00594BE8">
        <w:t>family hubs point, please—</w:t>
      </w:r>
      <w:r>
        <w:t xml:space="preserve">and </w:t>
      </w:r>
      <w:r w:rsidR="004A10D3">
        <w:t xml:space="preserve">be </w:t>
      </w:r>
      <w:r>
        <w:t>super brief</w:t>
      </w:r>
      <w:r w:rsidR="00594BE8">
        <w:t xml:space="preserve">, </w:t>
      </w:r>
      <w:r>
        <w:t>if that is okay</w:t>
      </w:r>
      <w:r w:rsidR="00594BE8">
        <w:t>?</w:t>
      </w:r>
    </w:p>
    <w:p w:rsidR="004A10D3" w:rsidP="00AA563B">
      <w:pPr>
        <w:pStyle w:val="Answer"/>
      </w:pPr>
      <w:sdt>
        <w:sdtPr>
          <w:alias w:val="Witness"/>
          <w:id w:val="314610422"/>
          <w:placeholder>
            <w:docPart w:val="528335CD21DD4862AD0B28138B2C6276"/>
          </w:placeholder>
          <w:richText/>
        </w:sdtPr>
        <w:sdtContent>
          <w:r w:rsidRPr="00B87B3C" w:rsidR="00AA563B">
            <w:rPr>
              <w:b/>
              <w:i/>
            </w:rPr>
            <w:t>Baroness Longfield:</w:t>
          </w:r>
        </w:sdtContent>
      </w:sdt>
      <w:r w:rsidR="00AA563B">
        <w:t xml:space="preserve"> Yes, of course. </w:t>
      </w:r>
      <w:r w:rsidR="00594BE8">
        <w:t xml:space="preserve">I agree with </w:t>
      </w:r>
      <w:r w:rsidR="00594BE8">
        <w:t>a</w:t>
      </w:r>
      <w:r w:rsidR="00AA563B">
        <w:t>ll of</w:t>
      </w:r>
      <w:r w:rsidR="00AA563B">
        <w:t xml:space="preserve"> those things. I would say as well that none of this is about soft, easy options for families. You have someone who is bugging them all the time</w:t>
      </w:r>
      <w:r w:rsidR="00331BCD">
        <w:t>:</w:t>
      </w:r>
      <w:r w:rsidR="00AA563B">
        <w:t xml:space="preserve"> </w:t>
      </w:r>
      <w:r w:rsidR="00133ACC">
        <w:t>“</w:t>
      </w:r>
      <w:r w:rsidR="00AA563B">
        <w:t>Have you got your housing sorted? Have you done this?</w:t>
      </w:r>
      <w:r w:rsidR="00133ACC">
        <w:t>”</w:t>
      </w:r>
      <w:r w:rsidR="00AA563B">
        <w:t xml:space="preserve"> I will leave that one there.</w:t>
      </w:r>
    </w:p>
    <w:p w:rsidR="00FC633F" w:rsidP="00AA563B">
      <w:pPr>
        <w:pStyle w:val="Answer"/>
      </w:pPr>
      <w:r>
        <w:t>On family hubs</w:t>
      </w:r>
      <w:r w:rsidR="00AA563B">
        <w:t>, for ease</w:t>
      </w:r>
      <w:r>
        <w:t xml:space="preserve">, </w:t>
      </w:r>
      <w:r w:rsidR="00AA563B">
        <w:t xml:space="preserve">we should think that </w:t>
      </w:r>
      <w:r>
        <w:t xml:space="preserve">family hubs and children’s centres </w:t>
      </w:r>
      <w:r w:rsidR="00AA563B">
        <w:t xml:space="preserve">could be in the same place. At the Centre for Young </w:t>
      </w:r>
      <w:r w:rsidR="00745485">
        <w:t>Lives,</w:t>
      </w:r>
      <w:r w:rsidR="00AA563B">
        <w:t xml:space="preserve"> we have </w:t>
      </w:r>
      <w:r w:rsidR="00745485">
        <w:t>undertaken</w:t>
      </w:r>
      <w:r w:rsidR="00AA563B">
        <w:t xml:space="preserve"> research and FOIs of local authorities</w:t>
      </w:r>
      <w:r>
        <w:t xml:space="preserve">, </w:t>
      </w:r>
      <w:r w:rsidR="00AA563B">
        <w:t xml:space="preserve">with 80% results. The amount that is being spent </w:t>
      </w:r>
      <w:r w:rsidR="00AA563B">
        <w:t>at the moment</w:t>
      </w:r>
      <w:r w:rsidR="00AA563B">
        <w:t xml:space="preserve"> is about a quarter as much and 40% of the centres have closed. The amount that is going </w:t>
      </w:r>
      <w:r>
        <w:t xml:space="preserve">in </w:t>
      </w:r>
      <w:r w:rsidR="00AA563B">
        <w:t>is much, much less</w:t>
      </w:r>
      <w:r w:rsidR="00E90A17">
        <w:t xml:space="preserve">; </w:t>
      </w:r>
      <w:r w:rsidR="00AA563B">
        <w:t>however, there is something there to be built upon.</w:t>
      </w:r>
    </w:p>
    <w:p w:rsidR="004A10D3" w:rsidP="00AA563B">
      <w:pPr>
        <w:pStyle w:val="Answer"/>
      </w:pPr>
      <w:r>
        <w:t xml:space="preserve">What you have now is an ambition about an extended age range, </w:t>
      </w:r>
      <w:r>
        <w:t xml:space="preserve">nought to </w:t>
      </w:r>
      <w:r>
        <w:t>19</w:t>
      </w:r>
      <w:r>
        <w:t>. A</w:t>
      </w:r>
      <w:r>
        <w:t>gain</w:t>
      </w:r>
      <w:r>
        <w:t>,</w:t>
      </w:r>
      <w:r>
        <w:t xml:space="preserve"> we can discuss this</w:t>
      </w:r>
      <w:r w:rsidR="00E90A17">
        <w:t xml:space="preserve">, </w:t>
      </w:r>
      <w:r>
        <w:t>even between us</w:t>
      </w:r>
      <w:r w:rsidR="00E90A17">
        <w:t xml:space="preserve">, </w:t>
      </w:r>
      <w:r>
        <w:t>for many hours at a time</w:t>
      </w:r>
      <w:r w:rsidR="00E90A17">
        <w:t xml:space="preserve">, </w:t>
      </w:r>
      <w:r>
        <w:t>b</w:t>
      </w:r>
      <w:r>
        <w:t>ut most of the attention</w:t>
      </w:r>
      <w:r w:rsidR="00E90A17">
        <w:t>—</w:t>
      </w:r>
      <w:r>
        <w:t xml:space="preserve">80% </w:t>
      </w:r>
      <w:r w:rsidR="00E90A17">
        <w:t xml:space="preserve">or </w:t>
      </w:r>
      <w:r>
        <w:t>90% of it</w:t>
      </w:r>
      <w:r w:rsidR="00E90A17">
        <w:t>—</w:t>
      </w:r>
      <w:r>
        <w:t>has been on under</w:t>
      </w:r>
      <w:r>
        <w:t>-five</w:t>
      </w:r>
      <w:r>
        <w:t>s already. I think most people will say</w:t>
      </w:r>
      <w:r>
        <w:t>, “W</w:t>
      </w:r>
      <w:r>
        <w:t xml:space="preserve">e </w:t>
      </w:r>
      <w:r w:rsidR="0042663F">
        <w:t xml:space="preserve">don’t </w:t>
      </w:r>
      <w:r>
        <w:t>actually care</w:t>
      </w:r>
      <w:r>
        <w:t xml:space="preserve"> what we call </w:t>
      </w:r>
      <w:r w:rsidR="0042663F">
        <w:t>family hubs</w:t>
      </w:r>
      <w:r>
        <w:t>. W</w:t>
      </w:r>
      <w:r>
        <w:t xml:space="preserve">hat we want is </w:t>
      </w:r>
      <w:r w:rsidR="0042663F">
        <w:t xml:space="preserve">really </w:t>
      </w:r>
      <w:r>
        <w:t>high</w:t>
      </w:r>
      <w:r w:rsidR="0042663F">
        <w:t>-</w:t>
      </w:r>
      <w:r>
        <w:t>quality</w:t>
      </w:r>
      <w:r>
        <w:t xml:space="preserve"> services that are in the areas that they need to be</w:t>
      </w:r>
      <w:r>
        <w:t xml:space="preserve"> and</w:t>
      </w:r>
      <w:r>
        <w:t xml:space="preserve"> have that depth of quality that is able to deliver the results we want, which is about raising people out of poverty</w:t>
      </w:r>
      <w:r w:rsidR="0042663F">
        <w:t>.</w:t>
      </w:r>
      <w:r>
        <w:t>”</w:t>
      </w:r>
    </w:p>
    <w:p w:rsidR="00FC633F" w:rsidP="00AA563B">
      <w:pPr>
        <w:pStyle w:val="Answer"/>
      </w:pPr>
      <w:r>
        <w:t xml:space="preserve">At the moment </w:t>
      </w:r>
      <w:r w:rsidR="0042663F">
        <w:t xml:space="preserve">family hubs </w:t>
      </w:r>
      <w:r>
        <w:t>are pretty disparate</w:t>
      </w:r>
      <w:r w:rsidR="0042663F">
        <w:t xml:space="preserve"> and </w:t>
      </w:r>
      <w:r>
        <w:t xml:space="preserve">there are relatively few, but if you combined </w:t>
      </w:r>
      <w:r w:rsidR="0042663F">
        <w:t xml:space="preserve">them </w:t>
      </w:r>
      <w:r>
        <w:t xml:space="preserve">with </w:t>
      </w:r>
      <w:r w:rsidR="0042663F">
        <w:t xml:space="preserve">children’s centres </w:t>
      </w:r>
      <w:r>
        <w:t>and start</w:t>
      </w:r>
      <w:r w:rsidR="0042663F">
        <w:t>ed</w:t>
      </w:r>
      <w:r>
        <w:t xml:space="preserve"> to rebuild</w:t>
      </w:r>
      <w:r w:rsidR="0042663F">
        <w:t xml:space="preserve">, </w:t>
      </w:r>
      <w:r>
        <w:t xml:space="preserve">we think it would cost £1 billion to take you to a first phase and £2 billion to take you to about 2 million children, but it is quite possible to do. It falls into the land of </w:t>
      </w:r>
      <w:r w:rsidR="003C0180">
        <w:t>“</w:t>
      </w:r>
      <w:r>
        <w:t>you</w:t>
      </w:r>
      <w:r w:rsidR="003C0180">
        <w:t>’ve</w:t>
      </w:r>
      <w:r>
        <w:t xml:space="preserve"> </w:t>
      </w:r>
      <w:r w:rsidR="003C0180">
        <w:t xml:space="preserve">got </w:t>
      </w:r>
      <w:r>
        <w:t>to want to do it</w:t>
      </w:r>
      <w:r w:rsidR="003C0180">
        <w:t>”</w:t>
      </w:r>
      <w:r>
        <w:t xml:space="preserve"> and then it starts being able to repay its investment.</w:t>
      </w:r>
    </w:p>
    <w:p w:rsidR="00AA563B" w:rsidP="00AA563B">
      <w:pPr>
        <w:pStyle w:val="Question"/>
        <w:numPr>
          <w:ilvl w:val="0"/>
          <w:numId w:val="9"/>
        </w:numPr>
      </w:pPr>
      <w:sdt>
        <w:sdtPr>
          <w:alias w:val="Member"/>
          <w:tag w:val="&lt;Member mnisId='5156' dodsId='102736'&gt;"/>
          <w:id w:val="2103754557"/>
          <w:placeholder>
            <w:docPart w:val="528335CD21DD4862AD0B28138B2C6276"/>
          </w:placeholder>
          <w:richText/>
        </w:sdtPr>
        <w:sdtContent>
          <w:r w:rsidRPr="006F0BEE">
            <w:rPr>
              <w:b/>
            </w:rPr>
            <w:t>Jess Asato:</w:t>
          </w:r>
        </w:sdtContent>
      </w:sdt>
      <w:r>
        <w:t xml:space="preserve"> How effective was the Child Poverty Act 2010 and should we have another one with a clear target to reduce child poverty set out in law?</w:t>
      </w:r>
    </w:p>
    <w:p w:rsidR="00FC633F" w:rsidP="00AA563B">
      <w:pPr>
        <w:pStyle w:val="Answer"/>
      </w:pPr>
      <w:sdt>
        <w:sdtPr>
          <w:alias w:val="Witness"/>
          <w:id w:val="816000534"/>
          <w:placeholder>
            <w:docPart w:val="528335CD21DD4862AD0B28138B2C6276"/>
          </w:placeholder>
          <w:richText/>
        </w:sdtPr>
        <w:sdtContent>
          <w:r w:rsidRPr="004B4156" w:rsidR="00AA563B">
            <w:rPr>
              <w:b/>
              <w:i/>
            </w:rPr>
            <w:t>Baroness Longfield:</w:t>
          </w:r>
        </w:sdtContent>
      </w:sdt>
      <w:r>
        <w:t xml:space="preserve"> </w:t>
      </w:r>
      <w:r w:rsidR="009C1011">
        <w:t>Again, i</w:t>
      </w:r>
      <w:r w:rsidR="00AA563B">
        <w:t>t was in its infancy. What was important</w:t>
      </w:r>
      <w:r w:rsidR="009C1011">
        <w:t xml:space="preserve"> was </w:t>
      </w:r>
      <w:r w:rsidR="00AA563B">
        <w:t>that it embodied the targets and</w:t>
      </w:r>
      <w:r w:rsidR="009C1011">
        <w:t xml:space="preserve">, </w:t>
      </w:r>
      <w:r w:rsidR="00AA563B">
        <w:t>with that</w:t>
      </w:r>
      <w:r w:rsidR="009C1011">
        <w:t xml:space="preserve">, </w:t>
      </w:r>
      <w:r w:rsidR="00AA563B">
        <w:t>the mechanisms within Government to reach them. I cannot overstate the importance of the mechanisms</w:t>
      </w:r>
      <w:r w:rsidR="009C1011">
        <w:t xml:space="preserve">, </w:t>
      </w:r>
      <w:r w:rsidR="00AA563B">
        <w:t>because none of this happens by itself</w:t>
      </w:r>
      <w:r w:rsidR="009C1011">
        <w:t xml:space="preserve">; </w:t>
      </w:r>
      <w:r w:rsidR="00AA563B">
        <w:t xml:space="preserve">it </w:t>
      </w:r>
      <w:r w:rsidR="00AA563B">
        <w:t>has to</w:t>
      </w:r>
      <w:r w:rsidR="00AA563B">
        <w:t xml:space="preserve"> be a determination</w:t>
      </w:r>
      <w:r w:rsidR="009C1011">
        <w:t>—</w:t>
      </w:r>
      <w:r w:rsidR="00AA563B">
        <w:t xml:space="preserve">it has to be an obsession. Whether legislation is needed or </w:t>
      </w:r>
      <w:r w:rsidR="004A10D3">
        <w:t>not</w:t>
      </w:r>
      <w:r w:rsidR="00D74E96">
        <w:t>, i</w:t>
      </w:r>
      <w:r w:rsidR="00AA563B">
        <w:t xml:space="preserve">n my view </w:t>
      </w:r>
      <w:r w:rsidR="004A10D3">
        <w:t xml:space="preserve">the targets </w:t>
      </w:r>
      <w:r w:rsidR="00AA563B">
        <w:t>are absolutely needed</w:t>
      </w:r>
      <w:r w:rsidR="00D74E96">
        <w:t xml:space="preserve">, </w:t>
      </w:r>
      <w:r w:rsidR="00AA563B">
        <w:t xml:space="preserve">because </w:t>
      </w:r>
      <w:r w:rsidR="00D74E96">
        <w:t xml:space="preserve">they </w:t>
      </w:r>
      <w:r w:rsidR="00AA563B">
        <w:t>focus mind</w:t>
      </w:r>
      <w:r w:rsidR="004A10D3">
        <w:t>s</w:t>
      </w:r>
      <w:r w:rsidR="00D74E96">
        <w:t xml:space="preserve"> and bring </w:t>
      </w:r>
      <w:r w:rsidR="00AA563B">
        <w:t xml:space="preserve">clarity </w:t>
      </w:r>
      <w:r w:rsidR="00D74E96">
        <w:t xml:space="preserve">to </w:t>
      </w:r>
      <w:r w:rsidR="00AA563B">
        <w:t>what good outcomes look like</w:t>
      </w:r>
      <w:r w:rsidR="00D74E96">
        <w:t>—</w:t>
      </w:r>
      <w:r w:rsidR="00AA563B">
        <w:t>we can all think we know but there will be many views</w:t>
      </w:r>
      <w:r w:rsidR="00D74E96">
        <w:t xml:space="preserve">—and </w:t>
      </w:r>
      <w:r w:rsidR="00D97C6E">
        <w:t xml:space="preserve">they </w:t>
      </w:r>
      <w:r w:rsidR="00AA563B">
        <w:t xml:space="preserve">drive the different parts of </w:t>
      </w:r>
      <w:r w:rsidR="00D97C6E">
        <w:t>G</w:t>
      </w:r>
      <w:r w:rsidR="00AA563B">
        <w:t xml:space="preserve">overnment to effectively work together at </w:t>
      </w:r>
      <w:r w:rsidR="00D97C6E">
        <w:t xml:space="preserve">their </w:t>
      </w:r>
      <w:r w:rsidR="00AA563B">
        <w:t xml:space="preserve">best. </w:t>
      </w:r>
      <w:r w:rsidR="00AA563B">
        <w:t>Obviously</w:t>
      </w:r>
      <w:r w:rsidR="00AA563B">
        <w:t xml:space="preserve"> you have to make that happen too.</w:t>
      </w:r>
    </w:p>
    <w:p w:rsidR="00FC633F" w:rsidP="00AA563B">
      <w:pPr>
        <w:pStyle w:val="Answer"/>
      </w:pPr>
      <w:sdt>
        <w:sdtPr>
          <w:alias w:val="Witness"/>
          <w:id w:val="-1747723268"/>
          <w:placeholder>
            <w:docPart w:val="528335CD21DD4862AD0B28138B2C6276"/>
          </w:placeholder>
          <w:richText/>
        </w:sdtPr>
        <w:sdtContent>
          <w:r w:rsidRPr="008A2385" w:rsidR="00AA563B">
            <w:rPr>
              <w:b/>
              <w:i/>
            </w:rPr>
            <w:t>Naomi Eisenstadt:</w:t>
          </w:r>
        </w:sdtContent>
      </w:sdt>
      <w:r w:rsidR="00AA563B">
        <w:t xml:space="preserve"> </w:t>
      </w:r>
      <w:r w:rsidR="00D97C6E">
        <w:t>Well, i</w:t>
      </w:r>
      <w:r w:rsidR="00AA563B">
        <w:t>t was not effective</w:t>
      </w:r>
      <w:r w:rsidR="00D97C6E">
        <w:t>,</w:t>
      </w:r>
      <w:r w:rsidR="00AA563B">
        <w:t xml:space="preserve"> because we have more poor children than we had in 2010. </w:t>
      </w:r>
      <w:r w:rsidR="00DE0234">
        <w:t>The e</w:t>
      </w:r>
      <w:r w:rsidR="00AA563B">
        <w:t xml:space="preserve">vidence is that it was not effective. We did it because we thought that once you put </w:t>
      </w:r>
      <w:r w:rsidR="00D97C6E">
        <w:t xml:space="preserve">it </w:t>
      </w:r>
      <w:r w:rsidR="00AA563B">
        <w:t xml:space="preserve">in legislation it would last, but it was very easy to unpick. How do you make it so it cannot be unpicked? I do not know what the answer is. The evidence is </w:t>
      </w:r>
      <w:r w:rsidR="00573BBD">
        <w:t xml:space="preserve">that </w:t>
      </w:r>
      <w:r w:rsidR="00AA563B">
        <w:t>we had child poverty legislation and child poverty went up.</w:t>
      </w:r>
    </w:p>
    <w:p w:rsidR="00FC633F" w:rsidP="00AA563B">
      <w:pPr>
        <w:pStyle w:val="Remark"/>
      </w:pPr>
      <w:sdt>
        <w:sdtPr>
          <w:alias w:val="Member"/>
          <w:tag w:val="&lt;Member mnisId='4510' dodsId='110373'&gt;"/>
          <w:id w:val="1128590509"/>
          <w:placeholder>
            <w:docPart w:val="528335CD21DD4862AD0B28138B2C6276"/>
          </w:placeholder>
          <w:richText/>
        </w:sdtPr>
        <w:sdtContent>
          <w:r w:rsidR="008818CF">
            <w:rPr>
              <w:b/>
            </w:rPr>
            <w:t>Chair (Helen Hayes):</w:t>
          </w:r>
        </w:sdtContent>
      </w:sdt>
      <w:r w:rsidR="00AA563B">
        <w:t xml:space="preserve"> Thank you</w:t>
      </w:r>
      <w:r w:rsidR="00573BBD">
        <w:t xml:space="preserve">. </w:t>
      </w:r>
      <w:r w:rsidR="00AA563B">
        <w:t>I will go to Darren for the last question.</w:t>
      </w:r>
    </w:p>
    <w:p w:rsidR="00AA563B" w:rsidP="00AA563B">
      <w:pPr>
        <w:pStyle w:val="Question"/>
        <w:numPr>
          <w:ilvl w:val="0"/>
          <w:numId w:val="9"/>
        </w:numPr>
      </w:pPr>
      <w:sdt>
        <w:sdtPr>
          <w:alias w:val="Member"/>
          <w:tag w:val="&lt;Member mnisId='5270' dodsId='110435'&gt;"/>
          <w:id w:val="33632522"/>
          <w:placeholder>
            <w:docPart w:val="528335CD21DD4862AD0B28138B2C6276"/>
          </w:placeholder>
          <w:richText/>
        </w:sdtPr>
        <w:sdtContent>
          <w:r w:rsidRPr="0054616D">
            <w:rPr>
              <w:b/>
            </w:rPr>
            <w:t>Darren Paffey:</w:t>
          </w:r>
        </w:sdtContent>
      </w:sdt>
      <w:r>
        <w:t xml:space="preserve"> It is a nice, light, easy one to finish with. Can you tell </w:t>
      </w:r>
      <w:r w:rsidR="00745485">
        <w:t>us</w:t>
      </w:r>
      <w:r w:rsidR="00745485">
        <w:t xml:space="preserve"> </w:t>
      </w:r>
      <w:r>
        <w:t>your views on the current Government</w:t>
      </w:r>
      <w:r w:rsidR="00133ACC">
        <w:t>’</w:t>
      </w:r>
      <w:r>
        <w:t xml:space="preserve">s approach to developing its child poverty strategy? </w:t>
      </w:r>
      <w:r w:rsidR="00BA409E">
        <w:t>D</w:t>
      </w:r>
      <w:r>
        <w:t xml:space="preserve">o you think there are any key areas that we as a </w:t>
      </w:r>
      <w:r>
        <w:t>Committee</w:t>
      </w:r>
      <w:r>
        <w:t xml:space="preserve"> should focus on in our work?</w:t>
      </w:r>
    </w:p>
    <w:p w:rsidR="003836C0" w:rsidP="00AA563B">
      <w:pPr>
        <w:pStyle w:val="Answer"/>
      </w:pPr>
      <w:sdt>
        <w:sdtPr>
          <w:alias w:val="Witness"/>
          <w:id w:val="-1764835346"/>
          <w:placeholder>
            <w:docPart w:val="528335CD21DD4862AD0B28138B2C6276"/>
          </w:placeholder>
          <w:richText/>
        </w:sdtPr>
        <w:sdtContent>
          <w:r w:rsidRPr="00110694" w:rsidR="00AA563B">
            <w:rPr>
              <w:b/>
              <w:i/>
            </w:rPr>
            <w:t>Baroness Longfield:</w:t>
          </w:r>
        </w:sdtContent>
      </w:sdt>
      <w:r w:rsidR="00AA563B">
        <w:t xml:space="preserve"> The first thing to say is there is a child poverty strategy being delivered, so that is a very welcome change. </w:t>
      </w:r>
      <w:r w:rsidR="00F56345">
        <w:t>T</w:t>
      </w:r>
      <w:r w:rsidR="00AA563B">
        <w:t>he unit was established straightaway</w:t>
      </w:r>
      <w:r w:rsidR="00F56345">
        <w:t xml:space="preserve">; </w:t>
      </w:r>
      <w:r w:rsidR="00AA563B">
        <w:t>that</w:t>
      </w:r>
      <w:r w:rsidR="00F56345">
        <w:t xml:space="preserve">, </w:t>
      </w:r>
      <w:r w:rsidR="00AA563B">
        <w:t>again</w:t>
      </w:r>
      <w:r w:rsidR="00F56345">
        <w:t xml:space="preserve">, </w:t>
      </w:r>
      <w:r w:rsidR="00AA563B">
        <w:t xml:space="preserve">is great to see. We are of course </w:t>
      </w:r>
      <w:r w:rsidR="00AA563B">
        <w:t xml:space="preserve">awaiting the outcome. </w:t>
      </w:r>
      <w:r w:rsidR="00F56345">
        <w:t xml:space="preserve">There </w:t>
      </w:r>
      <w:r w:rsidR="00AA563B">
        <w:t xml:space="preserve">has been a lot of discussion and </w:t>
      </w:r>
      <w:r w:rsidR="00745485">
        <w:t>debate,</w:t>
      </w:r>
      <w:r w:rsidR="00AA563B">
        <w:t xml:space="preserve"> and I welcome the fact that it has been </w:t>
      </w:r>
      <w:r w:rsidR="00F56345">
        <w:t xml:space="preserve">about </w:t>
      </w:r>
      <w:r w:rsidR="00AA563B">
        <w:t>both the financial transfer and support for people</w:t>
      </w:r>
      <w:r w:rsidR="00133ACC">
        <w:t>’</w:t>
      </w:r>
      <w:r w:rsidR="00AA563B">
        <w:t xml:space="preserve">s real lives. </w:t>
      </w:r>
    </w:p>
    <w:p w:rsidR="00FC633F" w:rsidP="00AA563B">
      <w:pPr>
        <w:pStyle w:val="Answer"/>
      </w:pPr>
      <w:r>
        <w:t xml:space="preserve">In terms of what comes out, there are big discussions about things like the </w:t>
      </w:r>
      <w:r w:rsidR="00745485">
        <w:t>two-</w:t>
      </w:r>
      <w:r w:rsidR="003836C0">
        <w:t>child</w:t>
      </w:r>
      <w:r>
        <w:t xml:space="preserve"> limit, which I know is a very live issue. It is the way you would get the most instant response. By itself it will not be the driving </w:t>
      </w:r>
      <w:r w:rsidR="00745485">
        <w:t>force,</w:t>
      </w:r>
      <w:r>
        <w:t xml:space="preserve"> but it </w:t>
      </w:r>
      <w:r w:rsidR="003615E5">
        <w:t xml:space="preserve">would </w:t>
      </w:r>
      <w:r>
        <w:t xml:space="preserve">remove something that we know is putting so many children in poverty, and </w:t>
      </w:r>
      <w:r w:rsidR="003615E5">
        <w:t xml:space="preserve">we would </w:t>
      </w:r>
      <w:r>
        <w:t>absolutely support</w:t>
      </w:r>
      <w:r w:rsidR="003615E5">
        <w:t xml:space="preserve"> it</w:t>
      </w:r>
      <w:r>
        <w:t>.</w:t>
      </w:r>
    </w:p>
    <w:p w:rsidR="00FC633F" w:rsidP="00AA563B">
      <w:pPr>
        <w:pStyle w:val="Answer"/>
      </w:pPr>
      <w:r>
        <w:t xml:space="preserve">The whole issue about how you drive and co-ordinate </w:t>
      </w:r>
      <w:r w:rsidR="003615E5">
        <w:t>G</w:t>
      </w:r>
      <w:r>
        <w:t>overnment into action</w:t>
      </w:r>
      <w:r w:rsidR="003615E5">
        <w:t xml:space="preserve">, </w:t>
      </w:r>
      <w:r>
        <w:t>which we have banged on about down this end the whole way through</w:t>
      </w:r>
      <w:r w:rsidR="003615E5">
        <w:t xml:space="preserve">, </w:t>
      </w:r>
      <w:r>
        <w:t>has to</w:t>
      </w:r>
      <w:r>
        <w:t xml:space="preserve"> be part of what that strategy is able to deliver</w:t>
      </w:r>
      <w:r w:rsidR="0001416B">
        <w:t>—and t</w:t>
      </w:r>
      <w:r>
        <w:t>hen those ambitious targets for the long term</w:t>
      </w:r>
      <w:r w:rsidR="0001416B">
        <w:t>. O</w:t>
      </w:r>
      <w:r>
        <w:t>f course</w:t>
      </w:r>
      <w:r w:rsidR="0001416B">
        <w:t xml:space="preserve">, </w:t>
      </w:r>
      <w:r>
        <w:t xml:space="preserve">this is very much in </w:t>
      </w:r>
      <w:r w:rsidR="0001416B">
        <w:t xml:space="preserve">the </w:t>
      </w:r>
      <w:r>
        <w:t>discussion now</w:t>
      </w:r>
      <w:r w:rsidR="0001416B">
        <w:t xml:space="preserve">, and </w:t>
      </w:r>
      <w:r>
        <w:t>it is raised in height and status, but it will take long slogs</w:t>
      </w:r>
      <w:r w:rsidR="007B03C7">
        <w:t xml:space="preserve">, </w:t>
      </w:r>
      <w:r>
        <w:t xml:space="preserve">and that is what families want. They do not want a headline; they want </w:t>
      </w:r>
      <w:r w:rsidR="007B03C7">
        <w:t xml:space="preserve">a </w:t>
      </w:r>
      <w:r>
        <w:t xml:space="preserve">long slog over </w:t>
      </w:r>
      <w:r w:rsidR="00DE0234">
        <w:t>five</w:t>
      </w:r>
      <w:r>
        <w:t>, 10</w:t>
      </w:r>
      <w:r w:rsidR="007B03C7">
        <w:t xml:space="preserve"> or </w:t>
      </w:r>
      <w:r>
        <w:t>20 years</w:t>
      </w:r>
      <w:r w:rsidR="007B03C7">
        <w:t xml:space="preserve"> t</w:t>
      </w:r>
      <w:r>
        <w:t xml:space="preserve">hat means </w:t>
      </w:r>
      <w:r w:rsidR="00DE0234">
        <w:t xml:space="preserve">that </w:t>
      </w:r>
      <w:r>
        <w:t>we drive down</w:t>
      </w:r>
      <w:r w:rsidR="007B03C7">
        <w:t xml:space="preserve">, </w:t>
      </w:r>
      <w:r w:rsidR="00DE0234">
        <w:t xml:space="preserve">in a very determined way, </w:t>
      </w:r>
      <w:r w:rsidR="007B03C7">
        <w:t xml:space="preserve">poverty, </w:t>
      </w:r>
      <w:r w:rsidR="00DE0234">
        <w:t>which</w:t>
      </w:r>
      <w:r>
        <w:t xml:space="preserve"> we know is avoidable if we can get our public services, </w:t>
      </w:r>
      <w:r w:rsidR="002245EC">
        <w:t xml:space="preserve">our </w:t>
      </w:r>
      <w:r>
        <w:t xml:space="preserve">public money and our relationship with families and communities to work together. That is what the ambition </w:t>
      </w:r>
      <w:r>
        <w:t>has to</w:t>
      </w:r>
      <w:r>
        <w:t xml:space="preserve"> be.</w:t>
      </w:r>
    </w:p>
    <w:p w:rsidR="00FC633F" w:rsidP="00AA563B">
      <w:pPr>
        <w:pStyle w:val="Answer"/>
      </w:pPr>
      <w:sdt>
        <w:sdtPr>
          <w:alias w:val="Witness"/>
          <w:id w:val="167683645"/>
          <w:placeholder>
            <w:docPart w:val="528335CD21DD4862AD0B28138B2C6276"/>
          </w:placeholder>
          <w:richText/>
        </w:sdtPr>
        <w:sdtContent>
          <w:r w:rsidRPr="00FA4967" w:rsidR="00AA563B">
            <w:rPr>
              <w:b/>
              <w:i/>
            </w:rPr>
            <w:t>Naomi Eisenstadt:</w:t>
          </w:r>
        </w:sdtContent>
      </w:sdt>
      <w:r w:rsidR="00AA563B">
        <w:t xml:space="preserve"> I </w:t>
      </w:r>
      <w:r w:rsidR="002245EC">
        <w:t xml:space="preserve">am </w:t>
      </w:r>
      <w:r w:rsidR="00AA563B">
        <w:t xml:space="preserve">not </w:t>
      </w:r>
      <w:r w:rsidR="002245EC">
        <w:t xml:space="preserve">going to </w:t>
      </w:r>
      <w:r w:rsidR="00AA563B">
        <w:t>answer the question</w:t>
      </w:r>
      <w:r w:rsidR="002245EC">
        <w:t xml:space="preserve">, </w:t>
      </w:r>
      <w:r w:rsidR="00AA563B">
        <w:t xml:space="preserve">because there is something I want to say that is slightly different. There is another </w:t>
      </w:r>
      <w:r w:rsidR="006B07A4">
        <w:t xml:space="preserve">real </w:t>
      </w:r>
      <w:r w:rsidR="00AA563B">
        <w:t>difficulty in how we carve policy</w:t>
      </w:r>
      <w:r w:rsidR="006B07A4">
        <w:t xml:space="preserve">: </w:t>
      </w:r>
      <w:r w:rsidR="00AA563B">
        <w:t>is it the 30% or the 5% or the 2%</w:t>
      </w:r>
      <w:r w:rsidR="00DE0234">
        <w:t>?</w:t>
      </w:r>
      <w:r w:rsidR="00AA563B">
        <w:t xml:space="preserve"> My view is that Sure Start and other big programmes were about the 30% in terms of poverty levels, and that as soon as you get down to the 5% and the 2% you have families with very complex difficulties</w:t>
      </w:r>
      <w:r w:rsidR="00DE0234">
        <w:t>—</w:t>
      </w:r>
      <w:r w:rsidR="00AA563B">
        <w:t>what the Treasury used to call high cost, high harm</w:t>
      </w:r>
      <w:r w:rsidR="00DE0234">
        <w:t>—</w:t>
      </w:r>
      <w:r w:rsidR="00AA563B">
        <w:t xml:space="preserve">but you will not shift the curve. You could spend all your money on children in care and not shift the curve on child poverty. You </w:t>
      </w:r>
      <w:r w:rsidR="00AA563B">
        <w:t>have to</w:t>
      </w:r>
      <w:r w:rsidR="00AA563B">
        <w:t xml:space="preserve"> be quite difficult with yourself and quite disciplined on what it </w:t>
      </w:r>
      <w:r w:rsidR="00CC2622">
        <w:t xml:space="preserve">is </w:t>
      </w:r>
      <w:r w:rsidR="00AA563B">
        <w:t>you are trying to achieve. It is not that you do not do the other things</w:t>
      </w:r>
      <w:r w:rsidR="00CC2622">
        <w:t>,</w:t>
      </w:r>
      <w:r w:rsidR="00AA563B">
        <w:t xml:space="preserve"> because legally we </w:t>
      </w:r>
      <w:r w:rsidR="00AA563B">
        <w:t>have to</w:t>
      </w:r>
      <w:r w:rsidR="00AA563B">
        <w:t xml:space="preserve"> do them, but what are you trying to achieve</w:t>
      </w:r>
      <w:r w:rsidR="00CC2622">
        <w:t>?</w:t>
      </w:r>
    </w:p>
    <w:p w:rsidR="00FC633F" w:rsidP="00AA563B">
      <w:pPr>
        <w:pStyle w:val="Answer"/>
      </w:pPr>
      <w:r>
        <w:t>If you go for the 30%</w:t>
      </w:r>
      <w:r w:rsidR="00CC2622">
        <w:t xml:space="preserve">, </w:t>
      </w:r>
      <w:r>
        <w:t>your unit costs are much less</w:t>
      </w:r>
      <w:r w:rsidR="00CC2622">
        <w:t xml:space="preserve">, </w:t>
      </w:r>
      <w:r>
        <w:t xml:space="preserve">because it takes a little bit </w:t>
      </w:r>
      <w:r w:rsidR="00DE0234">
        <w:t xml:space="preserve">to </w:t>
      </w:r>
      <w:r>
        <w:t xml:space="preserve">shift people over. </w:t>
      </w:r>
      <w:r w:rsidR="00AA1E10">
        <w:t>Anne</w:t>
      </w:r>
      <w:r>
        <w:t xml:space="preserve"> said this as well</w:t>
      </w:r>
      <w:r w:rsidR="00CC2622">
        <w:t xml:space="preserve">: </w:t>
      </w:r>
      <w:r>
        <w:t>it does not take a lot of money per unit cost</w:t>
      </w:r>
      <w:r w:rsidR="00CC2622">
        <w:t xml:space="preserve">, </w:t>
      </w:r>
      <w:r>
        <w:t>where</w:t>
      </w:r>
      <w:r w:rsidR="00CC2622">
        <w:t>as</w:t>
      </w:r>
      <w:r>
        <w:t xml:space="preserve"> it does in the highly complex families. The reason that I link that to things like </w:t>
      </w:r>
      <w:r w:rsidR="004A3B69">
        <w:t xml:space="preserve">Supporting Families and family hubs is that family hubs </w:t>
      </w:r>
      <w:r>
        <w:t xml:space="preserve">became for the 3% to 5%, not the 30%. They became very social work focused; they became focused very much on individual family difficulties. I hate the word </w:t>
      </w:r>
      <w:r w:rsidR="00133ACC">
        <w:t>“</w:t>
      </w:r>
      <w:r>
        <w:t>vulnerable</w:t>
      </w:r>
      <w:r w:rsidR="00133ACC">
        <w:t>”</w:t>
      </w:r>
      <w:r>
        <w:t xml:space="preserve"> because it implies some weakness within the family rather than, </w:t>
      </w:r>
      <w:r w:rsidR="00133ACC">
        <w:t>“</w:t>
      </w:r>
      <w:r>
        <w:t xml:space="preserve">You know what my problem is? I </w:t>
      </w:r>
      <w:r w:rsidR="004A3B69">
        <w:t xml:space="preserve">just don’t </w:t>
      </w:r>
      <w:r>
        <w:t>have enough money.</w:t>
      </w:r>
      <w:r w:rsidR="00133ACC">
        <w:t>”</w:t>
      </w:r>
      <w:r>
        <w:t xml:space="preserve"> If we think more carefully about our language we will make more progress.</w:t>
      </w:r>
    </w:p>
    <w:p w:rsidR="00AA563B" w:rsidP="00AA563B">
      <w:pPr>
        <w:pStyle w:val="Answer"/>
      </w:pPr>
      <w:sdt>
        <w:sdtPr>
          <w:alias w:val="Witness"/>
          <w:id w:val="1560204053"/>
          <w:placeholder>
            <w:docPart w:val="528335CD21DD4862AD0B28138B2C6276"/>
          </w:placeholder>
          <w:richText/>
        </w:sdtPr>
        <w:sdtContent>
          <w:r w:rsidRPr="009F4D59">
            <w:rPr>
              <w:b/>
              <w:i/>
            </w:rPr>
            <w:t>Baroness Longfield:</w:t>
          </w:r>
        </w:sdtContent>
      </w:sdt>
      <w:r>
        <w:t xml:space="preserve"> Sure Start became something you were referred to and that is not what we want. We want somewhere </w:t>
      </w:r>
      <w:r w:rsidR="00167912">
        <w:t xml:space="preserve">that </w:t>
      </w:r>
      <w:r>
        <w:t xml:space="preserve">people see as part of their community and </w:t>
      </w:r>
      <w:r w:rsidR="00167912">
        <w:t xml:space="preserve">that </w:t>
      </w:r>
      <w:r>
        <w:t xml:space="preserve">they </w:t>
      </w:r>
      <w:r>
        <w:t>are able to</w:t>
      </w:r>
      <w:r>
        <w:t xml:space="preserve"> participate in. All of those points are </w:t>
      </w:r>
      <w:r w:rsidR="00167912">
        <w:t xml:space="preserve">really </w:t>
      </w:r>
      <w:r>
        <w:t>well made</w:t>
      </w:r>
      <w:r w:rsidR="00167912">
        <w:t xml:space="preserve">, </w:t>
      </w:r>
      <w:r>
        <w:t xml:space="preserve">but </w:t>
      </w:r>
      <w:r>
        <w:t>ultimately</w:t>
      </w:r>
      <w:r>
        <w:t xml:space="preserve"> we have to make the money we have available work for those families. It has been leaning away from so many of those families for so long</w:t>
      </w:r>
      <w:r w:rsidR="00167912">
        <w:t>. W</w:t>
      </w:r>
      <w:r>
        <w:t>e need to lean it back in.</w:t>
      </w:r>
    </w:p>
    <w:p w:rsidR="00AA563B" w:rsidP="00AA563B">
      <w:pPr>
        <w:pStyle w:val="Remark"/>
      </w:pPr>
      <w:sdt>
        <w:sdtPr>
          <w:alias w:val="Member"/>
          <w:tag w:val="&lt;Member mnisId='4510' dodsId='110373'&gt;"/>
          <w:id w:val="525220982"/>
          <w:placeholder>
            <w:docPart w:val="528335CD21DD4862AD0B28138B2C6276"/>
          </w:placeholder>
          <w:richText/>
        </w:sdtPr>
        <w:sdtContent>
          <w:r w:rsidR="008818CF">
            <w:rPr>
              <w:b/>
            </w:rPr>
            <w:t>Chair (Helen Hayes):</w:t>
          </w:r>
        </w:sdtContent>
      </w:sdt>
      <w:r>
        <w:t xml:space="preserve"> Thank you very much. On that note</w:t>
      </w:r>
      <w:r w:rsidR="00AA1E10">
        <w:t>,</w:t>
      </w:r>
      <w:r>
        <w:t xml:space="preserve"> can I thank both of you very much for coming to give evidence to us this morning</w:t>
      </w:r>
      <w:r w:rsidR="00AA1E10">
        <w:t>? W</w:t>
      </w:r>
      <w:r>
        <w:t xml:space="preserve">e </w:t>
      </w:r>
      <w:r w:rsidR="00AA1E10">
        <w:t xml:space="preserve">will </w:t>
      </w:r>
      <w:r>
        <w:t>change over to our second panel of witnesses</w:t>
      </w:r>
      <w:r w:rsidR="000A33D1">
        <w:t>,</w:t>
      </w:r>
      <w:r w:rsidR="00AA1E10">
        <w:t xml:space="preserve"> and </w:t>
      </w:r>
      <w:r>
        <w:t>Debbie and I will also swap places.</w:t>
      </w:r>
    </w:p>
    <w:p w:rsidR="00AA563B" w:rsidP="00AA563B">
      <w:pPr>
        <w:pStyle w:val="Remark"/>
      </w:pPr>
    </w:p>
    <w:p w:rsidR="00AA563B" w:rsidP="00AA563B">
      <w:pPr>
        <w:pStyle w:val="TitlePanel0"/>
      </w:pPr>
      <w:bookmarkStart w:id="1" w:name="Panel2"/>
      <w:bookmarkEnd w:id="1"/>
      <w:r>
        <w:t>Examination of witnesses</w:t>
      </w:r>
    </w:p>
    <w:p w:rsidR="00AA563B" w:rsidRPr="00AC45FF" w:rsidP="00AA563B">
      <w:pPr>
        <w:pStyle w:val="Para"/>
      </w:pPr>
      <w:r>
        <w:t>Witnesses: Tom Waters, Mike Brewer, Professor David Taylor-Robinson and Dr Katriona O</w:t>
      </w:r>
      <w:r w:rsidR="00133ACC">
        <w:t>’</w:t>
      </w:r>
      <w:r>
        <w:rPr>
          <w:iCs/>
          <w:lang w:val="en-IE" w:eastAsia="en-GB"/>
        </w:rPr>
        <w:t>Sullivan.</w:t>
      </w:r>
    </w:p>
    <w:p w:rsidR="00AA563B" w:rsidP="00AA563B">
      <w:pPr>
        <w:pStyle w:val="Question"/>
        <w:numPr>
          <w:ilvl w:val="0"/>
          <w:numId w:val="9"/>
        </w:numPr>
      </w:pPr>
      <w:sdt>
        <w:sdtPr>
          <w:alias w:val="Member"/>
          <w:tag w:val="&lt;Member mnisId='4212' dodsId='80556'&gt;"/>
          <w:id w:val="-899441338"/>
          <w:placeholder>
            <w:docPart w:val="528335CD21DD4862AD0B28138B2C6276"/>
          </w:placeholder>
          <w:richText/>
        </w:sdtPr>
        <w:sdtContent>
          <w:r w:rsidR="008818CF">
            <w:rPr>
              <w:b/>
            </w:rPr>
            <w:t>Chair (Debbie Abrahams):</w:t>
          </w:r>
        </w:sdtContent>
      </w:sdt>
      <w:r>
        <w:t xml:space="preserve"> A very warm welcome to our second panel for this inaugural </w:t>
      </w:r>
      <w:r w:rsidR="00AA1E10">
        <w:t>c</w:t>
      </w:r>
      <w:r>
        <w:t xml:space="preserve">hild </w:t>
      </w:r>
      <w:r w:rsidR="00AA1E10">
        <w:t>p</w:t>
      </w:r>
      <w:r>
        <w:t>overty inquiry session. It is a pleasure to welcome Katriona O</w:t>
      </w:r>
      <w:r w:rsidR="00133ACC">
        <w:t>’</w:t>
      </w:r>
      <w:r>
        <w:t>Sullivan, David Taylor-Robinson, Mike Brewer and Tom Waters. Would you like to introduce yourselves and the organisation</w:t>
      </w:r>
      <w:r w:rsidR="00954FB8">
        <w:t>s</w:t>
      </w:r>
      <w:r>
        <w:t xml:space="preserve"> you represent, starting with Katriona?</w:t>
      </w:r>
    </w:p>
    <w:p w:rsidR="00FC633F" w:rsidP="00AA563B">
      <w:pPr>
        <w:pStyle w:val="Answer"/>
      </w:pPr>
      <w:sdt>
        <w:sdtPr>
          <w:alias w:val="Witness"/>
          <w:id w:val="-2075652952"/>
          <w:placeholder>
            <w:docPart w:val="528335CD21DD4862AD0B28138B2C6276"/>
          </w:placeholder>
          <w:richText/>
        </w:sdtPr>
        <w:sdtContent>
          <w:r w:rsidR="00D57513">
            <w:rPr>
              <w:b/>
              <w:i/>
            </w:rPr>
            <w:t>Dr O’Sullivan:</w:t>
          </w:r>
        </w:sdtContent>
      </w:sdt>
      <w:r w:rsidR="00AA563B">
        <w:t xml:space="preserve"> I am Professor Katriona O</w:t>
      </w:r>
      <w:r w:rsidR="00133ACC">
        <w:t>’</w:t>
      </w:r>
      <w:r w:rsidR="00AA563B">
        <w:t>Sullivan</w:t>
      </w:r>
      <w:r w:rsidR="00954FB8">
        <w:t xml:space="preserve">. </w:t>
      </w:r>
      <w:r w:rsidR="00AA563B">
        <w:t xml:space="preserve">I am the </w:t>
      </w:r>
      <w:r w:rsidR="00954FB8">
        <w:t>d</w:t>
      </w:r>
      <w:r w:rsidR="00AA563B">
        <w:t xml:space="preserve">irector </w:t>
      </w:r>
      <w:r w:rsidR="00954FB8">
        <w:t xml:space="preserve">of </w:t>
      </w:r>
      <w:r w:rsidR="00AA563B">
        <w:t xml:space="preserve">the Centre for Inclusive Higher Education in Maynooth University in Ireland. </w:t>
      </w:r>
      <w:r w:rsidR="00954FB8">
        <w:t xml:space="preserve">I </w:t>
      </w:r>
      <w:r w:rsidR="00954FB8">
        <w:t xml:space="preserve">actually </w:t>
      </w:r>
      <w:r w:rsidR="00AA563B">
        <w:t>grew</w:t>
      </w:r>
      <w:r w:rsidR="00AA563B">
        <w:t xml:space="preserve"> up poor, poor</w:t>
      </w:r>
      <w:r w:rsidR="00954FB8">
        <w:t>—</w:t>
      </w:r>
      <w:r w:rsidR="00AA563B">
        <w:t>I am one of the high</w:t>
      </w:r>
      <w:r w:rsidR="00954FB8">
        <w:t>-</w:t>
      </w:r>
      <w:r w:rsidR="00AA563B">
        <w:t xml:space="preserve">cost 5% </w:t>
      </w:r>
      <w:r w:rsidR="00954FB8">
        <w:t xml:space="preserve">of </w:t>
      </w:r>
      <w:r w:rsidR="00AA563B">
        <w:t>families</w:t>
      </w:r>
      <w:r w:rsidR="00954FB8">
        <w:t>—</w:t>
      </w:r>
      <w:r w:rsidR="00AA563B">
        <w:t xml:space="preserve">in </w:t>
      </w:r>
      <w:r w:rsidR="005A16E7">
        <w:t xml:space="preserve">Hillfields in </w:t>
      </w:r>
      <w:r w:rsidR="00AA563B">
        <w:t xml:space="preserve">the middle of England. </w:t>
      </w:r>
      <w:r w:rsidR="00DA2850">
        <w:t>Lone</w:t>
      </w:r>
      <w:r w:rsidR="00AA563B">
        <w:t xml:space="preserve"> parent, benefit dependent, homeless</w:t>
      </w:r>
      <w:r w:rsidR="00DA2850">
        <w:t>—</w:t>
      </w:r>
      <w:r w:rsidR="00AA563B">
        <w:t>wicked. I am one of the only women I know who ha</w:t>
      </w:r>
      <w:r w:rsidR="00DA2850">
        <w:t>s</w:t>
      </w:r>
      <w:r w:rsidR="00AA563B">
        <w:t xml:space="preserve"> not only escaped their destiny—because poverty is a destiny, </w:t>
      </w:r>
      <w:r w:rsidR="00745485">
        <w:t>the same way privilege is</w:t>
      </w:r>
      <w:r w:rsidR="00AA563B">
        <w:t>—</w:t>
      </w:r>
      <w:r w:rsidR="00DA2850">
        <w:t xml:space="preserve">but is </w:t>
      </w:r>
      <w:r w:rsidR="00AA563B">
        <w:t>thriving. I am here to talk about the people and the policies and the practices that saved me.</w:t>
      </w:r>
    </w:p>
    <w:p w:rsidR="00FC633F" w:rsidP="00AA563B">
      <w:pPr>
        <w:pStyle w:val="Answer"/>
      </w:pPr>
      <w:sdt>
        <w:sdtPr>
          <w:alias w:val="Witness"/>
          <w:id w:val="558823499"/>
          <w:placeholder>
            <w:docPart w:val="528335CD21DD4862AD0B28138B2C6276"/>
          </w:placeholder>
          <w:richText/>
        </w:sdtPr>
        <w:sdtContent>
          <w:r w:rsidRPr="006B36F3" w:rsidR="00AA563B">
            <w:rPr>
              <w:b/>
              <w:i/>
            </w:rPr>
            <w:t>Professor Taylor-Robinson:</w:t>
          </w:r>
        </w:sdtContent>
      </w:sdt>
      <w:r w:rsidR="00AA563B">
        <w:t xml:space="preserve"> Hi there</w:t>
      </w:r>
      <w:r w:rsidR="00605BAA">
        <w:t xml:space="preserve">. </w:t>
      </w:r>
      <w:r w:rsidR="00AA563B">
        <w:t xml:space="preserve">I am Professor David Taylor-Robinson. I am Professor of Public Health and Policy at the University of Liverpool, and </w:t>
      </w:r>
      <w:r w:rsidR="00605BAA">
        <w:t>c</w:t>
      </w:r>
      <w:r w:rsidR="00AA563B">
        <w:t xml:space="preserve">onsultant in </w:t>
      </w:r>
      <w:r w:rsidR="00605BAA">
        <w:t xml:space="preserve">child public health </w:t>
      </w:r>
      <w:r w:rsidR="00AA563B">
        <w:t xml:space="preserve">at Alder Hey </w:t>
      </w:r>
      <w:r w:rsidR="00605BAA">
        <w:t>c</w:t>
      </w:r>
      <w:r w:rsidR="00AA563B">
        <w:t>hildren</w:t>
      </w:r>
      <w:r w:rsidR="00133ACC">
        <w:t>’</w:t>
      </w:r>
      <w:r w:rsidR="00AA563B">
        <w:t xml:space="preserve">s </w:t>
      </w:r>
      <w:r w:rsidR="00605BAA">
        <w:t>h</w:t>
      </w:r>
      <w:r w:rsidR="00AA563B">
        <w:t>ospital in Liverpool.</w:t>
      </w:r>
    </w:p>
    <w:p w:rsidR="00FC633F" w:rsidP="00AA563B">
      <w:pPr>
        <w:pStyle w:val="Answer"/>
      </w:pPr>
      <w:sdt>
        <w:sdtPr>
          <w:alias w:val="Witness"/>
          <w:id w:val="769435369"/>
          <w:placeholder>
            <w:docPart w:val="528335CD21DD4862AD0B28138B2C6276"/>
          </w:placeholder>
          <w:richText/>
        </w:sdtPr>
        <w:sdtContent>
          <w:r w:rsidRPr="00E56DC7" w:rsidR="00AA563B">
            <w:rPr>
              <w:b/>
              <w:i/>
            </w:rPr>
            <w:t>Mike Brewer:</w:t>
          </w:r>
        </w:sdtContent>
      </w:sdt>
      <w:r w:rsidR="00AA563B">
        <w:t xml:space="preserve"> Hello</w:t>
      </w:r>
      <w:r w:rsidR="00605BAA">
        <w:t xml:space="preserve">. </w:t>
      </w:r>
      <w:r w:rsidR="00AA563B">
        <w:t xml:space="preserve">I am Mike Brewer, the </w:t>
      </w:r>
      <w:r w:rsidR="00605BAA">
        <w:t xml:space="preserve">deputy chief executive of </w:t>
      </w:r>
      <w:r w:rsidR="00AA563B">
        <w:t>the Resolution Foundation.</w:t>
      </w:r>
    </w:p>
    <w:p w:rsidR="00AA563B" w:rsidP="00AA563B">
      <w:pPr>
        <w:pStyle w:val="Answer"/>
      </w:pPr>
      <w:sdt>
        <w:sdtPr>
          <w:alias w:val="Witness"/>
          <w:id w:val="900023305"/>
          <w:placeholder>
            <w:docPart w:val="528335CD21DD4862AD0B28138B2C6276"/>
          </w:placeholder>
          <w:richText/>
        </w:sdtPr>
        <w:sdtContent>
          <w:r w:rsidRPr="005635B3">
            <w:rPr>
              <w:b/>
              <w:i/>
            </w:rPr>
            <w:t>Tom Waters:</w:t>
          </w:r>
        </w:sdtContent>
      </w:sdt>
      <w:r>
        <w:t xml:space="preserve"> Hi, I am Tom Waters</w:t>
      </w:r>
      <w:r w:rsidR="00605BAA">
        <w:t xml:space="preserve">. </w:t>
      </w:r>
      <w:r>
        <w:t xml:space="preserve">I am an </w:t>
      </w:r>
      <w:r w:rsidR="00605BAA">
        <w:t xml:space="preserve">associate director </w:t>
      </w:r>
      <w:r>
        <w:t xml:space="preserve">at the Institute for Fiscal Studies. I am also part of the expert </w:t>
      </w:r>
      <w:r w:rsidR="00AA1E10">
        <w:t>advisory</w:t>
      </w:r>
      <w:r>
        <w:t xml:space="preserve"> group for the </w:t>
      </w:r>
      <w:r w:rsidR="00605BAA">
        <w:t>child poverty strategy</w:t>
      </w:r>
      <w:r>
        <w:t>.</w:t>
      </w:r>
    </w:p>
    <w:p w:rsidR="00AA563B" w:rsidP="00AA563B">
      <w:pPr>
        <w:pStyle w:val="Question"/>
        <w:numPr>
          <w:ilvl w:val="0"/>
          <w:numId w:val="9"/>
        </w:numPr>
      </w:pPr>
      <w:sdt>
        <w:sdtPr>
          <w:alias w:val="Member"/>
          <w:tag w:val="&lt;Member mnisId='5156' dodsId='102736'&gt;"/>
          <w:id w:val="1016273571"/>
          <w:placeholder>
            <w:docPart w:val="528335CD21DD4862AD0B28138B2C6276"/>
          </w:placeholder>
          <w:richText/>
        </w:sdtPr>
        <w:sdtContent>
          <w:r w:rsidRPr="00312AA9">
            <w:rPr>
              <w:b/>
            </w:rPr>
            <w:t>Jess Asato:</w:t>
          </w:r>
        </w:sdtContent>
      </w:sdt>
      <w:r>
        <w:t xml:space="preserve"> What is your assessment of the current state of child poverty in the UK? How has this changed over time and to what extent has the </w:t>
      </w:r>
      <w:r w:rsidR="00745485">
        <w:t>two-child</w:t>
      </w:r>
      <w:r>
        <w:t xml:space="preserve"> limit had an impact on trends of child poverty?</w:t>
      </w:r>
    </w:p>
    <w:p w:rsidR="00AA1E10" w:rsidP="00AA563B">
      <w:pPr>
        <w:pStyle w:val="Answer"/>
      </w:pPr>
      <w:sdt>
        <w:sdtPr>
          <w:alias w:val="Witness"/>
          <w:id w:val="-2005041725"/>
          <w:placeholder>
            <w:docPart w:val="528335CD21DD4862AD0B28138B2C6276"/>
          </w:placeholder>
          <w:richText/>
        </w:sdtPr>
        <w:sdtContent>
          <w:r w:rsidRPr="005E756A" w:rsidR="00AA563B">
            <w:rPr>
              <w:b/>
              <w:i/>
            </w:rPr>
            <w:t>Tom Waters:</w:t>
          </w:r>
        </w:sdtContent>
      </w:sdt>
      <w:r w:rsidR="00AA563B">
        <w:t xml:space="preserve"> Typically we think of two kinds of poverty</w:t>
      </w:r>
      <w:r>
        <w:t>:</w:t>
      </w:r>
      <w:r w:rsidR="00AA563B">
        <w:t xml:space="preserve"> we think of absolute and relative </w:t>
      </w:r>
      <w:r w:rsidR="00745485">
        <w:t>poverty,</w:t>
      </w:r>
      <w:r w:rsidR="00AA563B">
        <w:t xml:space="preserve"> and we think about income poverty. Over longer periods of time we usually expect absolute poverty to </w:t>
      </w:r>
      <w:r w:rsidR="00AA563B">
        <w:t>fall</w:t>
      </w:r>
      <w:r w:rsidR="002B0D0C">
        <w:t>:</w:t>
      </w:r>
      <w:r w:rsidR="00AA563B">
        <w:t xml:space="preserve"> as incomes generally rise</w:t>
      </w:r>
      <w:r w:rsidR="002B0D0C">
        <w:t xml:space="preserve">, </w:t>
      </w:r>
      <w:r w:rsidR="00AA563B">
        <w:t xml:space="preserve">the number of people below </w:t>
      </w:r>
      <w:r w:rsidR="002B0D0C">
        <w:t xml:space="preserve">a </w:t>
      </w:r>
      <w:r w:rsidR="00AA563B">
        <w:t xml:space="preserve">fixed income line tends to decline. </w:t>
      </w:r>
      <w:r w:rsidR="002B0D0C">
        <w:t>On r</w:t>
      </w:r>
      <w:r w:rsidR="00AA563B">
        <w:t>elative poverty, it is less clear how well lower</w:t>
      </w:r>
      <w:r w:rsidR="00A143A7">
        <w:t>-</w:t>
      </w:r>
      <w:r w:rsidR="00AA563B">
        <w:t>income families are keeping up with those around the middle.</w:t>
      </w:r>
    </w:p>
    <w:p w:rsidR="00FC633F" w:rsidP="00AA563B">
      <w:pPr>
        <w:pStyle w:val="Answer"/>
      </w:pPr>
      <w:r>
        <w:t>If we look at recent trends in absolute poverty</w:t>
      </w:r>
      <w:r w:rsidR="00A143A7">
        <w:t xml:space="preserve">, </w:t>
      </w:r>
      <w:r>
        <w:t>there has not been a tremendous amount of change in the last 10 to 15 years</w:t>
      </w:r>
      <w:r w:rsidR="00A143A7">
        <w:t>. D</w:t>
      </w:r>
      <w:r>
        <w:t xml:space="preserve">epending on exactly </w:t>
      </w:r>
      <w:r w:rsidR="00A143A7">
        <w:t xml:space="preserve">which </w:t>
      </w:r>
      <w:r>
        <w:t>time period</w:t>
      </w:r>
      <w:r>
        <w:t xml:space="preserve"> you are looking at</w:t>
      </w:r>
      <w:r w:rsidR="00A143A7">
        <w:t>, m</w:t>
      </w:r>
      <w:r>
        <w:t xml:space="preserve">aybe you can talk about a </w:t>
      </w:r>
      <w:r w:rsidR="00AF4901">
        <w:t xml:space="preserve">one or two percentage-point </w:t>
      </w:r>
      <w:r>
        <w:t xml:space="preserve">fall, but that </w:t>
      </w:r>
      <w:r w:rsidR="00AF4901">
        <w:t xml:space="preserve">would be </w:t>
      </w:r>
      <w:r>
        <w:t xml:space="preserve">quite small compared </w:t>
      </w:r>
      <w:r w:rsidR="00AF4901">
        <w:t xml:space="preserve">with </w:t>
      </w:r>
      <w:r>
        <w:t>historical standards</w:t>
      </w:r>
      <w:r w:rsidR="00AF4901">
        <w:t xml:space="preserve">, </w:t>
      </w:r>
      <w:r>
        <w:t xml:space="preserve">where we </w:t>
      </w:r>
      <w:r w:rsidR="00AF4901">
        <w:t xml:space="preserve">have </w:t>
      </w:r>
      <w:r>
        <w:t>tended to see absolute poverty decline.</w:t>
      </w:r>
    </w:p>
    <w:p w:rsidR="00AA563B" w:rsidP="00AA563B">
      <w:pPr>
        <w:pStyle w:val="Answer"/>
      </w:pPr>
      <w:r>
        <w:t xml:space="preserve">Relative poverty has gone up in recent years, certainly since 2010, and it does </w:t>
      </w:r>
      <w:r w:rsidR="00AF4901">
        <w:t xml:space="preserve">look </w:t>
      </w:r>
      <w:r>
        <w:t xml:space="preserve">like the </w:t>
      </w:r>
      <w:r w:rsidR="00745485">
        <w:t>two-child</w:t>
      </w:r>
      <w:r>
        <w:t xml:space="preserve"> limit probably is an important contributing factor. If you look at families that have one or two kids</w:t>
      </w:r>
      <w:r w:rsidR="006219E1">
        <w:t xml:space="preserve">, </w:t>
      </w:r>
      <w:r>
        <w:t>their relative child poverty has fallen, whereas it has increased for those with three or more children. That is enough to bring the overall child poverty rate rising.</w:t>
      </w:r>
    </w:p>
    <w:p w:rsidR="00AA1E10" w:rsidP="00AA563B">
      <w:pPr>
        <w:pStyle w:val="Answer"/>
      </w:pPr>
      <w:sdt>
        <w:sdtPr>
          <w:alias w:val="Witness"/>
          <w:id w:val="-582068884"/>
          <w:placeholder>
            <w:docPart w:val="528335CD21DD4862AD0B28138B2C6276"/>
          </w:placeholder>
          <w:richText/>
        </w:sdtPr>
        <w:sdtContent>
          <w:r w:rsidRPr="005E756A" w:rsidR="00AA563B">
            <w:rPr>
              <w:b/>
              <w:i/>
            </w:rPr>
            <w:t>Mike Brewer:</w:t>
          </w:r>
        </w:sdtContent>
      </w:sdt>
      <w:r w:rsidR="00AA563B">
        <w:t xml:space="preserve"> In terms of how the nature of child poverty has changed over a </w:t>
      </w:r>
      <w:r w:rsidR="00745485">
        <w:t>two or three-decade</w:t>
      </w:r>
      <w:r w:rsidR="00AA563B">
        <w:t xml:space="preserve"> time period, as the previous panel said, there is more working poverty now because more parents are working but they are finding that their earnings </w:t>
      </w:r>
      <w:r>
        <w:t>are</w:t>
      </w:r>
      <w:r w:rsidR="00AA563B">
        <w:t xml:space="preserve"> not enough to get them </w:t>
      </w:r>
      <w:r w:rsidR="006219E1">
        <w:t xml:space="preserve">above </w:t>
      </w:r>
      <w:r w:rsidR="00AA563B">
        <w:t xml:space="preserve">the poverty line. I would say </w:t>
      </w:r>
      <w:r w:rsidR="006219E1">
        <w:t xml:space="preserve">that </w:t>
      </w:r>
      <w:r w:rsidR="00AA563B">
        <w:t>housing costs are a bigger drag on poverty</w:t>
      </w:r>
      <w:r w:rsidR="006219E1">
        <w:t xml:space="preserve">, </w:t>
      </w:r>
      <w:r w:rsidR="00AA563B">
        <w:t>with poverty becoming a little more skewed towards those in social housing and the private rented sector.</w:t>
      </w:r>
    </w:p>
    <w:p w:rsidR="00FC633F" w:rsidP="00AA563B">
      <w:pPr>
        <w:pStyle w:val="Answer"/>
      </w:pPr>
      <w:r>
        <w:t xml:space="preserve">The 2010s </w:t>
      </w:r>
      <w:r>
        <w:t>definitely saw</w:t>
      </w:r>
      <w:r>
        <w:t xml:space="preserve"> relative poverty begin to creep up again</w:t>
      </w:r>
      <w:r w:rsidR="009917D0">
        <w:t xml:space="preserve">, </w:t>
      </w:r>
      <w:r>
        <w:t xml:space="preserve">and that was driven by larger families. The </w:t>
      </w:r>
      <w:r w:rsidR="00745485">
        <w:t>two-child</w:t>
      </w:r>
      <w:r>
        <w:t xml:space="preserve"> limit is </w:t>
      </w:r>
      <w:r>
        <w:t>definitely important</w:t>
      </w:r>
      <w:r>
        <w:t xml:space="preserve"> in </w:t>
      </w:r>
      <w:r w:rsidR="00745485">
        <w:t>that,</w:t>
      </w:r>
      <w:r>
        <w:t xml:space="preserve"> but the rise started before 2017</w:t>
      </w:r>
      <w:r w:rsidR="009917D0">
        <w:t xml:space="preserve">, </w:t>
      </w:r>
      <w:r>
        <w:t xml:space="preserve">and that is because in the first half of the 2010s the </w:t>
      </w:r>
      <w:r w:rsidR="00D57513">
        <w:t>Government were</w:t>
      </w:r>
      <w:r>
        <w:t xml:space="preserve"> cutting back in tax credits and uprating benefits more slowly than </w:t>
      </w:r>
      <w:r w:rsidR="00745485">
        <w:t>inflation and</w:t>
      </w:r>
      <w:r>
        <w:t xml:space="preserve"> cutting back on local housing allowance. It is not just the </w:t>
      </w:r>
      <w:r w:rsidR="00745485">
        <w:t>two-child</w:t>
      </w:r>
      <w:r>
        <w:t xml:space="preserve"> limit that matters for large families; it is the whole package of income they get from the benefit system</w:t>
      </w:r>
      <w:r w:rsidR="009917D0">
        <w:t xml:space="preserve">, </w:t>
      </w:r>
      <w:r>
        <w:t>because for a large family in poverty</w:t>
      </w:r>
      <w:r w:rsidR="009917D0">
        <w:t xml:space="preserve">, </w:t>
      </w:r>
      <w:r>
        <w:t>the benefit system is providing a huge amount of their income.</w:t>
      </w:r>
    </w:p>
    <w:p w:rsidR="00AA563B" w:rsidP="00AA563B">
      <w:pPr>
        <w:pStyle w:val="Answer"/>
      </w:pPr>
      <w:sdt>
        <w:sdtPr>
          <w:alias w:val="Witness"/>
          <w:id w:val="-977837436"/>
          <w:placeholder>
            <w:docPart w:val="528335CD21DD4862AD0B28138B2C6276"/>
          </w:placeholder>
          <w:richText/>
        </w:sdtPr>
        <w:sdtContent>
          <w:r w:rsidRPr="00E202CD">
            <w:rPr>
              <w:b/>
              <w:i/>
            </w:rPr>
            <w:t>Professor Taylor-Robinson:</w:t>
          </w:r>
        </w:sdtContent>
      </w:sdt>
      <w:r>
        <w:t xml:space="preserve"> We are seeing a child poverty crisis. We know that 31% of kids—one in three—are in relative income poverty</w:t>
      </w:r>
      <w:r w:rsidR="00DA0220">
        <w:t>. T</w:t>
      </w:r>
      <w:r>
        <w:t xml:space="preserve">hat is 4.5 million children. It is 35% of children in the </w:t>
      </w:r>
      <w:r w:rsidR="00AA1E10">
        <w:t>north-west</w:t>
      </w:r>
      <w:r>
        <w:t>; it is 40% of kids where I work in Liverpool. As part of the Child of the North initiative we collected everyday stories of poverty and hardship. We heard about parents using watered</w:t>
      </w:r>
      <w:r w:rsidR="00DA0220">
        <w:t>-</w:t>
      </w:r>
      <w:r>
        <w:t xml:space="preserve">down evaporated milk in </w:t>
      </w:r>
      <w:r w:rsidR="00DA0220">
        <w:t xml:space="preserve">babies’ </w:t>
      </w:r>
      <w:r>
        <w:t xml:space="preserve">bottles because of the cost of formula, children routinely turning up to school without shoes, schools buying kit and shoes for pupils. In Alder Hey we regularly see kids </w:t>
      </w:r>
      <w:r w:rsidR="00D57513">
        <w:t>un</w:t>
      </w:r>
      <w:r>
        <w:t>able to attend medical appointments because of the cost of appointments.</w:t>
      </w:r>
    </w:p>
    <w:p w:rsidR="00FC633F" w:rsidP="00AA563B">
      <w:pPr>
        <w:pStyle w:val="Answer"/>
      </w:pPr>
      <w:r>
        <w:t>We know a lot about the epidemiology of poverty. We know that it is a much greater risk in lone</w:t>
      </w:r>
      <w:r w:rsidR="00B401D1">
        <w:t>-</w:t>
      </w:r>
      <w:r>
        <w:t>parent families</w:t>
      </w:r>
      <w:r w:rsidR="00B401D1">
        <w:t>—</w:t>
      </w:r>
      <w:r>
        <w:t>43% of children</w:t>
      </w:r>
      <w:r w:rsidR="00B401D1">
        <w:t>—and i</w:t>
      </w:r>
      <w:r>
        <w:t>n families with other axes of inequality</w:t>
      </w:r>
      <w:r w:rsidR="00B401D1">
        <w:t>. I</w:t>
      </w:r>
      <w:r>
        <w:t>f you are in a family with a disability</w:t>
      </w:r>
      <w:r w:rsidR="00B401D1">
        <w:t xml:space="preserve">, </w:t>
      </w:r>
      <w:r>
        <w:t>it is 44%</w:t>
      </w:r>
      <w:r w:rsidR="00B401D1">
        <w:t>, and there is d</w:t>
      </w:r>
      <w:r>
        <w:t xml:space="preserve">ouble the risk of poverty in ethnic minority families. It is clear from trends over time </w:t>
      </w:r>
      <w:r w:rsidR="00B401D1">
        <w:t xml:space="preserve">that </w:t>
      </w:r>
      <w:r>
        <w:t>poverty reached a peak in the early</w:t>
      </w:r>
      <w:r w:rsidR="00B401D1">
        <w:t xml:space="preserve"> ’</w:t>
      </w:r>
      <w:r>
        <w:t>90s</w:t>
      </w:r>
      <w:r w:rsidR="00B401D1">
        <w:t xml:space="preserve"> at </w:t>
      </w:r>
      <w:r>
        <w:t>35% relative poverty</w:t>
      </w:r>
      <w:r w:rsidR="00E94F1A">
        <w:t>, t</w:t>
      </w:r>
      <w:r>
        <w:t xml:space="preserve">here was a clear reduction under the </w:t>
      </w:r>
      <w:r w:rsidR="00367541">
        <w:t>N</w:t>
      </w:r>
      <w:r>
        <w:t xml:space="preserve">ew Labour as part of the English </w:t>
      </w:r>
      <w:r w:rsidR="00E94F1A">
        <w:t>h</w:t>
      </w:r>
      <w:r>
        <w:t xml:space="preserve">ealth </w:t>
      </w:r>
      <w:r w:rsidR="00367541">
        <w:t>inequalities s</w:t>
      </w:r>
      <w:r>
        <w:t>trategy, and then we have seen all of that reversed under the banner of austerity. Speaking from a public health perspective</w:t>
      </w:r>
      <w:r w:rsidR="00D57513">
        <w:t>,</w:t>
      </w:r>
      <w:r>
        <w:t xml:space="preserve"> it is crystal clear how those poverty trends have impacted the dire health trends that we are seeing for children and adults </w:t>
      </w:r>
      <w:r>
        <w:t>at the moment</w:t>
      </w:r>
      <w:r>
        <w:t>.</w:t>
      </w:r>
    </w:p>
    <w:p w:rsidR="00FC633F" w:rsidP="00AA563B">
      <w:pPr>
        <w:pStyle w:val="Answer"/>
      </w:pPr>
      <w:sdt>
        <w:sdtPr>
          <w:alias w:val="Witness"/>
          <w:id w:val="477034756"/>
          <w:placeholder>
            <w:docPart w:val="528335CD21DD4862AD0B28138B2C6276"/>
          </w:placeholder>
          <w:richText/>
        </w:sdtPr>
        <w:sdtContent>
          <w:r w:rsidR="00D57513">
            <w:rPr>
              <w:b/>
              <w:i/>
            </w:rPr>
            <w:t>Dr O’Sullivan:</w:t>
          </w:r>
        </w:sdtContent>
      </w:sdt>
      <w:r w:rsidR="00AA563B">
        <w:t xml:space="preserve"> I think more people are experiencing financial pressure, so we are talking more about poverty now</w:t>
      </w:r>
      <w:r w:rsidR="00953528">
        <w:t xml:space="preserve">, </w:t>
      </w:r>
      <w:r w:rsidR="00AA563B">
        <w:t>but my experience of poverty as a young person</w:t>
      </w:r>
      <w:r w:rsidR="006C6340">
        <w:t>—</w:t>
      </w:r>
      <w:r w:rsidR="00AA563B">
        <w:t xml:space="preserve">going to school with wet pants, not being washed, having </w:t>
      </w:r>
      <w:r w:rsidR="00AA563B">
        <w:t>to be given food in school because I did not have it at home because my family could not feed me</w:t>
      </w:r>
      <w:r w:rsidR="00953528">
        <w:t>—</w:t>
      </w:r>
      <w:r w:rsidR="00AA563B">
        <w:t xml:space="preserve">changed with the change </w:t>
      </w:r>
      <w:r w:rsidR="00953528">
        <w:t>in government</w:t>
      </w:r>
      <w:r w:rsidR="002C5D6E">
        <w:t xml:space="preserve"> and the </w:t>
      </w:r>
      <w:r w:rsidR="00AA563B">
        <w:t>Labour Government</w:t>
      </w:r>
      <w:r w:rsidR="002C5D6E">
        <w:t xml:space="preserve"> in the late ’90s</w:t>
      </w:r>
      <w:r w:rsidR="006C6340">
        <w:t>. N</w:t>
      </w:r>
      <w:r w:rsidR="00AA563B">
        <w:t>ow we are seeing those experiences more and more. I wrote a book about this</w:t>
      </w:r>
      <w:r w:rsidR="00D57513">
        <w:t>. E</w:t>
      </w:r>
      <w:r w:rsidR="00AA563B">
        <w:t>very day I get messages about teachers who are experiencing children who cannot participate in education because they are hungry. That is not necessarily just to do with employment issues</w:t>
      </w:r>
      <w:r w:rsidR="009F791C">
        <w:t>;</w:t>
      </w:r>
      <w:r w:rsidR="00AA563B">
        <w:t xml:space="preserve"> that hard case of poverty seems to </w:t>
      </w:r>
      <w:r w:rsidR="009F791C">
        <w:t xml:space="preserve">have got </w:t>
      </w:r>
      <w:r w:rsidR="00AA563B">
        <w:t>more entrenched and more difficult.</w:t>
      </w:r>
    </w:p>
    <w:p w:rsidR="00D57513" w:rsidP="00AA563B">
      <w:pPr>
        <w:pStyle w:val="Answer"/>
      </w:pPr>
      <w:r>
        <w:t>One of the difficulties is the rhetoric that has gone on in the last 15 years about who is responsible. The individualisation of poverty</w:t>
      </w:r>
      <w:r w:rsidR="009F791C">
        <w:t xml:space="preserve"> and </w:t>
      </w:r>
      <w:r>
        <w:t>the way that we are taught</w:t>
      </w:r>
      <w:r w:rsidR="009F791C">
        <w:t>, “Y</w:t>
      </w:r>
      <w:r>
        <w:t>ou can change your own life</w:t>
      </w:r>
      <w:r w:rsidR="009F791C">
        <w:t>. Y</w:t>
      </w:r>
      <w:r>
        <w:t>ou need to work harder</w:t>
      </w:r>
      <w:r w:rsidR="009F791C">
        <w:t>. Y</w:t>
      </w:r>
      <w:r>
        <w:t>ou need to do better in school,</w:t>
      </w:r>
      <w:r w:rsidR="009F791C">
        <w:t>”</w:t>
      </w:r>
      <w:r>
        <w:t xml:space="preserve"> makes people feel that they are responsible for their own poverty and their own difficulties, which is </w:t>
      </w:r>
      <w:r>
        <w:t>completely untrue</w:t>
      </w:r>
      <w:r>
        <w:t>.</w:t>
      </w:r>
      <w:r w:rsidR="009F791C">
        <w:t xml:space="preserve"> </w:t>
      </w:r>
    </w:p>
    <w:p w:rsidR="00FC633F" w:rsidP="00AA563B">
      <w:pPr>
        <w:pStyle w:val="Answer"/>
      </w:pPr>
      <w:r>
        <w:t>The idea of choice in poverty is a myth. I had no choice as a young person growing up in Hillfields in large class</w:t>
      </w:r>
      <w:r w:rsidR="009F791C">
        <w:t>es</w:t>
      </w:r>
      <w:r>
        <w:t xml:space="preserve"> with no consistent benefit support, no mental health support for my family</w:t>
      </w:r>
      <w:r w:rsidR="007409FD">
        <w:t xml:space="preserve"> and</w:t>
      </w:r>
      <w:r>
        <w:t xml:space="preserve"> no food in the schools. Even the cutting of free school meals</w:t>
      </w:r>
      <w:r w:rsidR="007409FD">
        <w:t>—t</w:t>
      </w:r>
      <w:r>
        <w:t>he only meal I had in a day was the free school meal</w:t>
      </w:r>
      <w:r w:rsidR="00525EAC">
        <w:t>. T</w:t>
      </w:r>
      <w:r>
        <w:t>he idea that that is being reduced and that families are being taught that it is their responsibility to engage in services or to do better for themselves</w:t>
      </w:r>
      <w:r w:rsidR="00525EAC">
        <w:t xml:space="preserve"> </w:t>
      </w:r>
      <w:r>
        <w:t xml:space="preserve">is </w:t>
      </w:r>
      <w:r w:rsidR="00525EAC">
        <w:t xml:space="preserve">really </w:t>
      </w:r>
      <w:r>
        <w:t>harmful</w:t>
      </w:r>
      <w:r w:rsidR="00525EAC">
        <w:t xml:space="preserve">, </w:t>
      </w:r>
      <w:r>
        <w:t>because you walk around feeling responsible when really the system is responsible.</w:t>
      </w:r>
    </w:p>
    <w:p w:rsidR="00FC633F" w:rsidP="00AA563B">
      <w:pPr>
        <w:pStyle w:val="Question"/>
        <w:numPr>
          <w:ilvl w:val="0"/>
          <w:numId w:val="9"/>
        </w:numPr>
      </w:pPr>
      <w:sdt>
        <w:sdtPr>
          <w:alias w:val="Member"/>
          <w:tag w:val="&lt;Member mnisId='5166' dodsId='148113'&gt;"/>
          <w:id w:val="435571527"/>
          <w:placeholder>
            <w:docPart w:val="528335CD21DD4862AD0B28138B2C6276"/>
          </w:placeholder>
          <w:richText/>
        </w:sdtPr>
        <w:sdtContent>
          <w:r w:rsidRPr="00E70190" w:rsidR="00AA563B">
            <w:rPr>
              <w:b/>
            </w:rPr>
            <w:t>Mark Sewards:</w:t>
          </w:r>
        </w:sdtContent>
      </w:sdt>
      <w:r w:rsidR="00AA563B">
        <w:t xml:space="preserve"> I asked the last panel this question and their definitive answer was that the Sure Start centres ha</w:t>
      </w:r>
      <w:r w:rsidR="00525EAC">
        <w:t>d</w:t>
      </w:r>
      <w:r w:rsidR="00AA563B">
        <w:t xml:space="preserve"> had the biggest impact. Over the last 25 years</w:t>
      </w:r>
      <w:r w:rsidR="00525EAC">
        <w:t xml:space="preserve">, </w:t>
      </w:r>
      <w:r w:rsidR="00AA563B">
        <w:t xml:space="preserve">what changes to social security policy have </w:t>
      </w:r>
      <w:r w:rsidR="00525EAC">
        <w:t xml:space="preserve">made </w:t>
      </w:r>
      <w:r w:rsidR="00AA563B">
        <w:t xml:space="preserve">the biggest positive changes to child poverty, and what changes have </w:t>
      </w:r>
      <w:r w:rsidR="00525EAC">
        <w:t xml:space="preserve">made </w:t>
      </w:r>
      <w:r w:rsidR="00AA563B">
        <w:t xml:space="preserve">the most negative impact </w:t>
      </w:r>
      <w:r w:rsidR="00525EAC">
        <w:t xml:space="preserve">on </w:t>
      </w:r>
      <w:r w:rsidR="00AA563B">
        <w:t>child poverty?</w:t>
      </w:r>
    </w:p>
    <w:p w:rsidR="00AA563B" w:rsidP="00AA563B">
      <w:pPr>
        <w:pStyle w:val="Answer"/>
      </w:pPr>
      <w:sdt>
        <w:sdtPr>
          <w:alias w:val="Witness"/>
          <w:id w:val="2084941968"/>
          <w:placeholder>
            <w:docPart w:val="528335CD21DD4862AD0B28138B2C6276"/>
          </w:placeholder>
          <w:richText/>
        </w:sdtPr>
        <w:sdtContent>
          <w:r w:rsidR="00D57513">
            <w:rPr>
              <w:b/>
              <w:i/>
            </w:rPr>
            <w:t>Dr O’Sullivan:</w:t>
          </w:r>
        </w:sdtContent>
      </w:sdt>
      <w:r>
        <w:t xml:space="preserve"> I cannot answer </w:t>
      </w:r>
      <w:r w:rsidR="00525EAC">
        <w:t>that</w:t>
      </w:r>
      <w:r>
        <w:t xml:space="preserve"> fully. I can talk from my own experience. In terms of social security, what got me out of poverty was secure housing and secure benefits. I grew up and I was socialised into being completely benefit dependent. That was what I was taught; you get your </w:t>
      </w:r>
      <w:r w:rsidR="00745485">
        <w:t>benefits</w:t>
      </w:r>
      <w:r>
        <w:t xml:space="preserve"> and you get your council house</w:t>
      </w:r>
      <w:r w:rsidR="00525EAC">
        <w:t xml:space="preserve">, </w:t>
      </w:r>
      <w:r>
        <w:t xml:space="preserve">and that was your goal. You might judge me for </w:t>
      </w:r>
      <w:r w:rsidR="00745485">
        <w:t>that,</w:t>
      </w:r>
      <w:r>
        <w:t xml:space="preserve"> but I was poor of opportunity, poor of values and poor of money. There are differences across the three things. What helped me was having the security of my benefits while I was able to explore adult education opportunities</w:t>
      </w:r>
      <w:r w:rsidR="00525EAC">
        <w:t>—</w:t>
      </w:r>
      <w:r>
        <w:t>and they were free</w:t>
      </w:r>
      <w:r w:rsidR="00525EAC">
        <w:t>—</w:t>
      </w:r>
      <w:r>
        <w:t>while I was attending family resource centres</w:t>
      </w:r>
      <w:r w:rsidR="00722FB8">
        <w:t xml:space="preserve"> and </w:t>
      </w:r>
      <w:r>
        <w:t>community places</w:t>
      </w:r>
      <w:r w:rsidR="00722FB8">
        <w:t>. Having n</w:t>
      </w:r>
      <w:r>
        <w:t xml:space="preserve">o threat to the security of my benefit was </w:t>
      </w:r>
      <w:r w:rsidR="00722FB8">
        <w:t xml:space="preserve">really </w:t>
      </w:r>
      <w:r>
        <w:t>important</w:t>
      </w:r>
      <w:r>
        <w:t xml:space="preserve"> for me.</w:t>
      </w:r>
    </w:p>
    <w:p w:rsidR="002C4BB5" w:rsidP="00AA563B">
      <w:pPr>
        <w:pStyle w:val="Answer"/>
      </w:pPr>
      <w:r>
        <w:t xml:space="preserve">What I have seen over the years is </w:t>
      </w:r>
      <w:r w:rsidR="00722FB8">
        <w:t xml:space="preserve">that </w:t>
      </w:r>
      <w:r>
        <w:t xml:space="preserve">people who are trying to escape poverty, especially in </w:t>
      </w:r>
      <w:r w:rsidRPr="000B6FA2">
        <w:t>adulthood, may be exploring the opportunity of education</w:t>
      </w:r>
      <w:r w:rsidR="00722FB8">
        <w:t xml:space="preserve">, but </w:t>
      </w:r>
      <w:r w:rsidRPr="000B6FA2">
        <w:t xml:space="preserve">there is a </w:t>
      </w:r>
      <w:r w:rsidR="00722FB8">
        <w:t xml:space="preserve">financial </w:t>
      </w:r>
      <w:r w:rsidRPr="000B6FA2">
        <w:t>cost to that in terms of losing benefits or access to support</w:t>
      </w:r>
      <w:r w:rsidR="00722FB8">
        <w:t>,</w:t>
      </w:r>
      <w:r w:rsidRPr="000B6FA2">
        <w:t xml:space="preserve"> or there is a trade-off between systems.</w:t>
      </w:r>
      <w:r>
        <w:t xml:space="preserve"> </w:t>
      </w:r>
      <w:r w:rsidRPr="000B6FA2">
        <w:t xml:space="preserve">That is </w:t>
      </w:r>
      <w:r w:rsidR="00722FB8">
        <w:t xml:space="preserve">really </w:t>
      </w:r>
      <w:r w:rsidRPr="000B6FA2">
        <w:t>harmful</w:t>
      </w:r>
      <w:r w:rsidRPr="000B6FA2">
        <w:t xml:space="preserve"> for people who are in that 5%.</w:t>
      </w:r>
      <w:r>
        <w:t xml:space="preserve"> </w:t>
      </w:r>
      <w:r w:rsidRPr="000B6FA2">
        <w:t>I am the 5%</w:t>
      </w:r>
      <w:r w:rsidR="00722FB8">
        <w:t xml:space="preserve">, and </w:t>
      </w:r>
      <w:r w:rsidR="0064702F">
        <w:t>t</w:t>
      </w:r>
      <w:r w:rsidRPr="000B6FA2">
        <w:t>hat is what I am talking about</w:t>
      </w:r>
      <w:r w:rsidR="0064702F">
        <w:t>—</w:t>
      </w:r>
      <w:r w:rsidRPr="000B6FA2">
        <w:t>the 5% of people who are in long-term, entrenched poverty.</w:t>
      </w:r>
      <w:r>
        <w:t xml:space="preserve"> </w:t>
      </w:r>
      <w:r w:rsidRPr="000B6FA2">
        <w:t xml:space="preserve">We are the </w:t>
      </w:r>
      <w:r w:rsidR="0064702F">
        <w:t>most costly</w:t>
      </w:r>
      <w:r w:rsidR="0064702F">
        <w:t xml:space="preserve"> </w:t>
      </w:r>
      <w:r w:rsidRPr="000B6FA2">
        <w:t xml:space="preserve">in </w:t>
      </w:r>
      <w:r w:rsidR="0064702F">
        <w:t xml:space="preserve">terms of </w:t>
      </w:r>
      <w:r w:rsidRPr="000B6FA2">
        <w:t>society</w:t>
      </w:r>
      <w:r w:rsidR="0064702F">
        <w:t>. I</w:t>
      </w:r>
      <w:r w:rsidRPr="000B6FA2">
        <w:t>n terms of mental health</w:t>
      </w:r>
      <w:r>
        <w:t xml:space="preserve"> and </w:t>
      </w:r>
      <w:r w:rsidRPr="000B6FA2">
        <w:t>prison supports</w:t>
      </w:r>
      <w:r>
        <w:t>, w</w:t>
      </w:r>
      <w:r w:rsidRPr="000B6FA2">
        <w:t>e are the ones who cost the most money to society.</w:t>
      </w:r>
      <w:r>
        <w:t xml:space="preserve"> </w:t>
      </w:r>
    </w:p>
    <w:p w:rsidR="00AA563B" w:rsidRPr="000B6FA2" w:rsidP="00AA563B">
      <w:pPr>
        <w:pStyle w:val="Answer"/>
      </w:pPr>
      <w:r>
        <w:t>S</w:t>
      </w:r>
      <w:r w:rsidRPr="000B6FA2">
        <w:t xml:space="preserve">ecurity of </w:t>
      </w:r>
      <w:r w:rsidRPr="000B6FA2">
        <w:t>benefits</w:t>
      </w:r>
      <w:r>
        <w:t xml:space="preserve">, </w:t>
      </w:r>
      <w:r w:rsidRPr="000B6FA2">
        <w:t>and</w:t>
      </w:r>
      <w:r w:rsidRPr="000B6FA2">
        <w:t xml:space="preserve"> making sure that I did not lose anything while I was exploring the supports and services that were in place</w:t>
      </w:r>
      <w:r>
        <w:t xml:space="preserve">, </w:t>
      </w:r>
      <w:r w:rsidRPr="000B6FA2">
        <w:t>was really</w:t>
      </w:r>
      <w:r>
        <w:t xml:space="preserve"> </w:t>
      </w:r>
      <w:r w:rsidRPr="000B6FA2">
        <w:t>important for me.</w:t>
      </w:r>
    </w:p>
    <w:p w:rsidR="009C3639" w:rsidP="00AA563B">
      <w:pPr>
        <w:pStyle w:val="Answer"/>
      </w:pPr>
      <w:sdt>
        <w:sdtPr>
          <w:alias w:val="Witness"/>
          <w:id w:val="-1483994175"/>
          <w:placeholder>
            <w:docPart w:val="0FB26306052F44A39DE71031AE7C8ED4"/>
          </w:placeholder>
          <w:richText/>
        </w:sdtPr>
        <w:sdtContent>
          <w:r w:rsidRPr="000B6FA2" w:rsidR="00AA563B">
            <w:rPr>
              <w:b/>
              <w:i/>
            </w:rPr>
            <w:t>Professor Taylor-Robinson:</w:t>
          </w:r>
        </w:sdtContent>
      </w:sdt>
      <w:r w:rsidRPr="000B6FA2" w:rsidR="00AA563B">
        <w:t xml:space="preserve"> We have seen that</w:t>
      </w:r>
      <w:r>
        <w:t>,</w:t>
      </w:r>
      <w:r w:rsidRPr="000B6FA2" w:rsidR="00AA563B">
        <w:t xml:space="preserve"> through purposeful policies</w:t>
      </w:r>
      <w:r>
        <w:t>,</w:t>
      </w:r>
      <w:r w:rsidRPr="000B6FA2" w:rsidR="00AA563B">
        <w:t xml:space="preserve"> you can dramatically </w:t>
      </w:r>
      <w:r>
        <w:t xml:space="preserve">reduce </w:t>
      </w:r>
      <w:r w:rsidRPr="000B6FA2" w:rsidR="00AA563B">
        <w:t xml:space="preserve">child poverty and then </w:t>
      </w:r>
      <w:r w:rsidRPr="000B6FA2" w:rsidR="00AA563B">
        <w:t>all of</w:t>
      </w:r>
      <w:r w:rsidRPr="000B6FA2" w:rsidR="00AA563B">
        <w:t xml:space="preserve"> that action can be very quickly undone.</w:t>
      </w:r>
      <w:r w:rsidR="00AA563B">
        <w:t xml:space="preserve"> </w:t>
      </w:r>
      <w:r w:rsidRPr="000B6FA2" w:rsidR="00AA563B">
        <w:t>From a public health perspective, the 10-year English health inequalit</w:t>
      </w:r>
      <w:r w:rsidR="002C4BB5">
        <w:t>ies</w:t>
      </w:r>
      <w:r w:rsidRPr="000B6FA2" w:rsidR="00AA563B">
        <w:t xml:space="preserve"> strategy</w:t>
      </w:r>
      <w:r w:rsidR="000F6040">
        <w:t xml:space="preserve">, </w:t>
      </w:r>
      <w:r w:rsidRPr="000B6FA2" w:rsidR="00AA563B">
        <w:t>which was implemented when New Labour came in</w:t>
      </w:r>
      <w:r w:rsidR="000F6040">
        <w:t xml:space="preserve">, </w:t>
      </w:r>
      <w:r w:rsidRPr="000B6FA2" w:rsidR="00AA563B">
        <w:t>is seen as the largest and longest-lasting experiment in trying to reduce social inequalities in health at scale.</w:t>
      </w:r>
      <w:r w:rsidR="00AA563B">
        <w:t xml:space="preserve"> </w:t>
      </w:r>
      <w:r w:rsidRPr="000B6FA2" w:rsidR="00AA563B">
        <w:t>It was cross-</w:t>
      </w:r>
      <w:r w:rsidRPr="000B6FA2" w:rsidR="00745485">
        <w:t>governmental</w:t>
      </w:r>
      <w:r w:rsidRPr="000B6FA2" w:rsidR="00AA563B">
        <w:t xml:space="preserve"> and it involved a whole range of factors</w:t>
      </w:r>
      <w:r>
        <w:t xml:space="preserve">: </w:t>
      </w:r>
      <w:r w:rsidRPr="000B6FA2" w:rsidR="00AA563B">
        <w:t>targets on inequalities</w:t>
      </w:r>
      <w:r w:rsidR="000F6040">
        <w:t xml:space="preserve">; </w:t>
      </w:r>
      <w:r w:rsidRPr="000B6FA2" w:rsidR="00AA563B">
        <w:t>resource allocation in more disadvantaged areas, particularly through the NHS; area-based regeneration; changes to the tax and benefit system</w:t>
      </w:r>
      <w:r w:rsidR="000F6040">
        <w:t>—</w:t>
      </w:r>
      <w:r w:rsidRPr="000B6FA2" w:rsidR="00AA563B">
        <w:t>the minimum wage</w:t>
      </w:r>
      <w:r w:rsidR="000F6040">
        <w:t xml:space="preserve"> and </w:t>
      </w:r>
      <w:r w:rsidRPr="000B6FA2" w:rsidR="00AA563B">
        <w:t>the establishment of Sure Start, which we have heard a lot about already</w:t>
      </w:r>
      <w:r w:rsidR="000F6040">
        <w:t>—</w:t>
      </w:r>
      <w:r w:rsidRPr="000B6FA2" w:rsidR="00AA563B">
        <w:t>and focused support on adult chronic diseases.</w:t>
      </w:r>
    </w:p>
    <w:p w:rsidR="00AA563B" w:rsidRPr="000B6FA2" w:rsidP="00AA563B">
      <w:pPr>
        <w:pStyle w:val="Answer"/>
      </w:pPr>
      <w:r>
        <w:t>W</w:t>
      </w:r>
      <w:r w:rsidRPr="000B6FA2">
        <w:t>e have done some of the papers.</w:t>
      </w:r>
      <w:r>
        <w:t xml:space="preserve"> </w:t>
      </w:r>
      <w:r w:rsidRPr="000B6FA2">
        <w:t>My colleague</w:t>
      </w:r>
      <w:r w:rsidR="000F6040">
        <w:t>s</w:t>
      </w:r>
      <w:r w:rsidRPr="000B6FA2">
        <w:t xml:space="preserve"> Ben Barr and Margaret Whitehead published a paper in </w:t>
      </w:r>
      <w:r w:rsidRPr="000B6FA2">
        <w:rPr>
          <w:i/>
          <w:iCs/>
        </w:rPr>
        <w:t>The BMJ</w:t>
      </w:r>
      <w:r w:rsidRPr="000B6FA2">
        <w:t xml:space="preserve"> showing how the strategy worked to narrow social inequalities </w:t>
      </w:r>
      <w:r w:rsidR="00062A73">
        <w:t>in</w:t>
      </w:r>
      <w:r w:rsidRPr="000B6FA2">
        <w:t xml:space="preserve"> life expectancy </w:t>
      </w:r>
      <w:r w:rsidRPr="000B6FA2">
        <w:t>and also</w:t>
      </w:r>
      <w:r w:rsidRPr="000B6FA2">
        <w:t xml:space="preserve"> infant mortality.</w:t>
      </w:r>
      <w:r>
        <w:t xml:space="preserve"> </w:t>
      </w:r>
      <w:r w:rsidRPr="000B6FA2">
        <w:t xml:space="preserve">In terms of having targets on child poverty and concrete action to reduce child poverty linked to </w:t>
      </w:r>
      <w:r w:rsidRPr="000B6FA2">
        <w:t>all of</w:t>
      </w:r>
      <w:r w:rsidRPr="000B6FA2">
        <w:t xml:space="preserve"> these other anti-poverty actions, it is clear that that was very effective.</w:t>
      </w:r>
    </w:p>
    <w:p w:rsidR="00AA563B" w:rsidRPr="000B6FA2" w:rsidP="00AA563B">
      <w:pPr>
        <w:pStyle w:val="Answer"/>
      </w:pPr>
      <w:r w:rsidRPr="000B6FA2">
        <w:t>We have seen the converse with austerity policies, where £40 billion was removed from the social welfare benefit.</w:t>
      </w:r>
      <w:r>
        <w:t xml:space="preserve"> </w:t>
      </w:r>
      <w:r w:rsidRPr="000B6FA2">
        <w:t>We know that it is the two-child limit that is the main driver of children being in poverty, and the single most important thing that we could address to overcome that.</w:t>
      </w:r>
      <w:r>
        <w:t xml:space="preserve"> </w:t>
      </w:r>
      <w:r w:rsidRPr="000B6FA2">
        <w:t xml:space="preserve">At the same </w:t>
      </w:r>
      <w:r w:rsidRPr="000B6FA2" w:rsidR="00745485">
        <w:t>time,</w:t>
      </w:r>
      <w:r w:rsidRPr="000B6FA2">
        <w:t xml:space="preserve"> we saw cuts to services like Sure Start that protect children in the early years and we saw much bigger cuts in the most disadvantaged areas.</w:t>
      </w:r>
      <w:r>
        <w:t xml:space="preserve"> </w:t>
      </w:r>
      <w:r w:rsidRPr="000B6FA2">
        <w:t>We have done a range of studies</w:t>
      </w:r>
      <w:r w:rsidR="00F82D7F">
        <w:t xml:space="preserve">, </w:t>
      </w:r>
      <w:r w:rsidRPr="000B6FA2">
        <w:t>which I hope to be able to talk about</w:t>
      </w:r>
      <w:r w:rsidR="00F82D7F">
        <w:t xml:space="preserve">, </w:t>
      </w:r>
      <w:r w:rsidRPr="000B6FA2">
        <w:t>showing the adverse health effects of that policy reversal on numerous aspects of children</w:t>
      </w:r>
      <w:r w:rsidR="00133ACC">
        <w:t>’</w:t>
      </w:r>
      <w:r w:rsidRPr="000B6FA2">
        <w:t xml:space="preserve">s health </w:t>
      </w:r>
      <w:r w:rsidRPr="000B6FA2">
        <w:t>and also</w:t>
      </w:r>
      <w:r w:rsidRPr="000B6FA2">
        <w:t xml:space="preserve"> adults</w:t>
      </w:r>
      <w:r w:rsidR="00133ACC">
        <w:t>’</w:t>
      </w:r>
      <w:r w:rsidRPr="000B6FA2">
        <w:t xml:space="preserve"> health.</w:t>
      </w:r>
    </w:p>
    <w:p w:rsidR="006367DA" w:rsidP="00A678CA">
      <w:pPr>
        <w:pStyle w:val="Answer"/>
      </w:pPr>
      <w:sdt>
        <w:sdtPr>
          <w:alias w:val="Witness"/>
          <w:id w:val="-1747336911"/>
          <w:placeholder>
            <w:docPart w:val="0FB26306052F44A39DE71031AE7C8ED4"/>
          </w:placeholder>
          <w:richText/>
        </w:sdtPr>
        <w:sdtContent>
          <w:r w:rsidRPr="000B6FA2" w:rsidR="00AA563B">
            <w:rPr>
              <w:b/>
              <w:i/>
            </w:rPr>
            <w:t>Mike Brewer:</w:t>
          </w:r>
        </w:sdtContent>
      </w:sdt>
      <w:r w:rsidRPr="000B6FA2" w:rsidR="00AA563B">
        <w:t xml:space="preserve"> I had lots of facts about what happened in </w:t>
      </w:r>
      <w:r w:rsidR="00F82D7F">
        <w:t xml:space="preserve">the </w:t>
      </w:r>
      <w:r w:rsidRPr="000B6FA2" w:rsidR="00745485">
        <w:t>2010</w:t>
      </w:r>
      <w:r w:rsidR="00F82D7F">
        <w:t>s</w:t>
      </w:r>
      <w:r w:rsidRPr="000B6FA2" w:rsidR="00745485">
        <w:t>,</w:t>
      </w:r>
      <w:r w:rsidRPr="000B6FA2" w:rsidR="00AA563B">
        <w:t xml:space="preserve"> </w:t>
      </w:r>
      <w:r w:rsidR="00A678CA">
        <w:t xml:space="preserve">but </w:t>
      </w:r>
      <w:r w:rsidRPr="000B6FA2" w:rsidR="00AA563B">
        <w:t xml:space="preserve">I realised that they were from a paper written by Tom, so I might let him </w:t>
      </w:r>
      <w:r w:rsidR="00A678CA">
        <w:t>say</w:t>
      </w:r>
      <w:r w:rsidRPr="000B6FA2" w:rsidR="00AA563B">
        <w:t xml:space="preserve"> them</w:t>
      </w:r>
      <w:r w:rsidR="00A678CA">
        <w:t xml:space="preserve"> </w:t>
      </w:r>
      <w:r w:rsidRPr="000B6FA2" w:rsidR="00AA563B">
        <w:t>and maybe I will focus on the New Labour years.</w:t>
      </w:r>
      <w:r w:rsidR="00A678CA">
        <w:t xml:space="preserve"> </w:t>
      </w:r>
    </w:p>
    <w:p w:rsidR="006367DA" w:rsidP="006367DA">
      <w:pPr>
        <w:pStyle w:val="Answer"/>
      </w:pPr>
      <w:r w:rsidRPr="000B6FA2">
        <w:t>The New Labour Government massively increased spending on families with children through the social security system</w:t>
      </w:r>
      <w:r w:rsidR="00A678CA">
        <w:t>. I</w:t>
      </w:r>
      <w:r w:rsidRPr="000B6FA2">
        <w:t xml:space="preserve">n a report last </w:t>
      </w:r>
      <w:r w:rsidRPr="000B6FA2">
        <w:t>month</w:t>
      </w:r>
      <w:r w:rsidRPr="000B6FA2">
        <w:t xml:space="preserve"> we estimated that </w:t>
      </w:r>
      <w:r w:rsidR="00A678CA">
        <w:t xml:space="preserve">that </w:t>
      </w:r>
      <w:r w:rsidRPr="000B6FA2">
        <w:t>was £40 billion in today</w:t>
      </w:r>
      <w:r w:rsidR="00133ACC">
        <w:t>’</w:t>
      </w:r>
      <w:r w:rsidRPr="000B6FA2">
        <w:t>s terms</w:t>
      </w:r>
      <w:r w:rsidR="00A678CA">
        <w:t xml:space="preserve">, comparing </w:t>
      </w:r>
      <w:r w:rsidRPr="000B6FA2">
        <w:t xml:space="preserve">the end of their 13 years </w:t>
      </w:r>
      <w:r w:rsidR="00A678CA">
        <w:t xml:space="preserve">with </w:t>
      </w:r>
      <w:r w:rsidRPr="000B6FA2">
        <w:t>the start of their 13 years.</w:t>
      </w:r>
      <w:r>
        <w:t xml:space="preserve"> </w:t>
      </w:r>
      <w:r w:rsidRPr="000B6FA2">
        <w:t>That is on families with children overall, not just families in poverty.</w:t>
      </w:r>
      <w:r>
        <w:t xml:space="preserve"> </w:t>
      </w:r>
      <w:r w:rsidRPr="000B6FA2">
        <w:t>Much of that went on universal child benefit and on their progressive universal</w:t>
      </w:r>
      <w:r>
        <w:t>ism of</w:t>
      </w:r>
      <w:r w:rsidRPr="000B6FA2">
        <w:t xml:space="preserve"> tax credits</w:t>
      </w:r>
      <w:r>
        <w:t>, but t</w:t>
      </w:r>
      <w:r w:rsidRPr="000B6FA2">
        <w:t>hat was a huge amount of money and incredibly important in supporting the incomes of low-income families with children.</w:t>
      </w:r>
      <w:r>
        <w:t xml:space="preserve"> </w:t>
      </w:r>
    </w:p>
    <w:p w:rsidR="00AA563B" w:rsidRPr="000B6FA2" w:rsidP="006367DA">
      <w:pPr>
        <w:pStyle w:val="Answer"/>
      </w:pPr>
      <w:r w:rsidRPr="000B6FA2">
        <w:t>I have two buts to that.</w:t>
      </w:r>
      <w:r>
        <w:t xml:space="preserve"> </w:t>
      </w:r>
      <w:r w:rsidR="006367DA">
        <w:t xml:space="preserve">One </w:t>
      </w:r>
      <w:r w:rsidRPr="000B6FA2">
        <w:t>is that the pattern was not uniform across the 13 years in which New Labour was in power.</w:t>
      </w:r>
      <w:r>
        <w:t xml:space="preserve"> </w:t>
      </w:r>
      <w:r w:rsidRPr="000B6FA2">
        <w:t>Much of that increased spending came in the first parliamentary term, or the first five or six years.</w:t>
      </w:r>
      <w:r>
        <w:t xml:space="preserve"> </w:t>
      </w:r>
      <w:r w:rsidRPr="000B6FA2">
        <w:t>After that the money seemed to run out and progress was a lot less impressive.</w:t>
      </w:r>
      <w:r>
        <w:t xml:space="preserve"> </w:t>
      </w:r>
      <w:r w:rsidRPr="000B6FA2">
        <w:t xml:space="preserve">It </w:t>
      </w:r>
      <w:r w:rsidR="00BF3429">
        <w:t xml:space="preserve">really </w:t>
      </w:r>
      <w:r w:rsidRPr="000B6FA2">
        <w:t>was the late</w:t>
      </w:r>
      <w:r w:rsidR="00BF3429">
        <w:t xml:space="preserve"> ’</w:t>
      </w:r>
      <w:r w:rsidRPr="000B6FA2">
        <w:t>90s</w:t>
      </w:r>
      <w:r w:rsidR="00BF3429">
        <w:t>/</w:t>
      </w:r>
      <w:r w:rsidRPr="000B6FA2">
        <w:t xml:space="preserve">early 2000s </w:t>
      </w:r>
      <w:r w:rsidR="00BF3429">
        <w:t xml:space="preserve">when </w:t>
      </w:r>
      <w:r w:rsidRPr="000B6FA2">
        <w:t>the New Labour Government did the most.</w:t>
      </w:r>
    </w:p>
    <w:p w:rsidR="00AA563B" w:rsidRPr="000B6FA2" w:rsidP="00AA563B">
      <w:pPr>
        <w:pStyle w:val="Answer"/>
      </w:pPr>
      <w:r>
        <w:t xml:space="preserve">The second is that </w:t>
      </w:r>
      <w:r w:rsidRPr="000B6FA2">
        <w:t>they had to spend a lot of money increasing benefits for low-income families with children just to keep poverty standing still, as it were.</w:t>
      </w:r>
      <w:r>
        <w:t xml:space="preserve"> </w:t>
      </w:r>
      <w:r w:rsidRPr="000B6FA2">
        <w:t>This was a time when the economy was growing dramatically</w:t>
      </w:r>
      <w:r>
        <w:t xml:space="preserve"> and average </w:t>
      </w:r>
      <w:r w:rsidRPr="000B6FA2">
        <w:t>real earnings were growing strongly</w:t>
      </w:r>
      <w:r>
        <w:t xml:space="preserve">, which, with a </w:t>
      </w:r>
      <w:r w:rsidRPr="000B6FA2">
        <w:t>relative poverty measure</w:t>
      </w:r>
      <w:r>
        <w:t xml:space="preserve">, meant </w:t>
      </w:r>
      <w:r w:rsidRPr="000B6FA2">
        <w:t>the poverty line</w:t>
      </w:r>
      <w:r>
        <w:t xml:space="preserve"> wa</w:t>
      </w:r>
      <w:r w:rsidRPr="000B6FA2">
        <w:t>s rising rapidly.</w:t>
      </w:r>
      <w:r>
        <w:t xml:space="preserve"> </w:t>
      </w:r>
      <w:r w:rsidRPr="000B6FA2">
        <w:t>Yes, the New Labour Government did lower child poverty</w:t>
      </w:r>
      <w:r w:rsidR="008918E2">
        <w:t xml:space="preserve">, </w:t>
      </w:r>
      <w:r w:rsidRPr="000B6FA2">
        <w:t xml:space="preserve">compared </w:t>
      </w:r>
      <w:r w:rsidR="008918E2">
        <w:t xml:space="preserve">with </w:t>
      </w:r>
      <w:r w:rsidRPr="000B6FA2">
        <w:t>doing nothing</w:t>
      </w:r>
      <w:r w:rsidR="008918E2">
        <w:t xml:space="preserve">, but </w:t>
      </w:r>
      <w:r w:rsidRPr="000B6FA2">
        <w:t>if they had done nothing</w:t>
      </w:r>
      <w:r w:rsidR="008918E2">
        <w:t xml:space="preserve"> </w:t>
      </w:r>
      <w:r w:rsidRPr="000B6FA2">
        <w:t>child poverty would have gone up.</w:t>
      </w:r>
      <w:r>
        <w:t xml:space="preserve"> </w:t>
      </w:r>
      <w:r w:rsidRPr="000B6FA2">
        <w:t>That is very much a story of spending the proceeds of growth.</w:t>
      </w:r>
      <w:r>
        <w:t xml:space="preserve"> </w:t>
      </w:r>
      <w:r w:rsidRPr="000B6FA2">
        <w:t xml:space="preserve">Growth was strong, tax revenues were </w:t>
      </w:r>
      <w:r w:rsidRPr="000B6FA2" w:rsidR="00745485">
        <w:t>buoyant</w:t>
      </w:r>
      <w:r w:rsidRPr="000B6FA2">
        <w:t xml:space="preserve"> and the New Labour Government were able to direct a lot of that into social security for families with children, principally through tax credits.</w:t>
      </w:r>
    </w:p>
    <w:p w:rsidR="00AA563B" w:rsidRPr="000B6FA2" w:rsidP="003E526B">
      <w:pPr>
        <w:pStyle w:val="Answer"/>
      </w:pPr>
      <w:sdt>
        <w:sdtPr>
          <w:alias w:val="Witness"/>
          <w:id w:val="-1024241404"/>
          <w:placeholder>
            <w:docPart w:val="0FB26306052F44A39DE71031AE7C8ED4"/>
          </w:placeholder>
          <w:richText/>
        </w:sdtPr>
        <w:sdtContent>
          <w:r w:rsidRPr="000B6FA2">
            <w:rPr>
              <w:b/>
              <w:i/>
            </w:rPr>
            <w:t>Tom Waters:</w:t>
          </w:r>
        </w:sdtContent>
      </w:sdt>
      <w:r w:rsidRPr="000B6FA2">
        <w:t xml:space="preserve"> Following on from that, the experience of the 2010s in one sense was the inverse</w:t>
      </w:r>
      <w:r w:rsidR="008918E2">
        <w:t xml:space="preserve">, </w:t>
      </w:r>
      <w:r w:rsidRPr="000B6FA2">
        <w:t>in that we had cuts to benefits, which tends to push up child poverty</w:t>
      </w:r>
      <w:r w:rsidR="003E526B">
        <w:t>,</w:t>
      </w:r>
      <w:r w:rsidRPr="000B6FA2">
        <w:t xml:space="preserve"> for obvious reasons, but the increases to child poverty that we saw were not as large as many people had expected.</w:t>
      </w:r>
      <w:r w:rsidR="003E526B">
        <w:t xml:space="preserve"> </w:t>
      </w:r>
      <w:r w:rsidRPr="000B6FA2">
        <w:t xml:space="preserve">It seems like part of what was going on there was exactly the opposite </w:t>
      </w:r>
      <w:r w:rsidR="00CB594C">
        <w:t xml:space="preserve">of </w:t>
      </w:r>
      <w:r w:rsidRPr="000B6FA2">
        <w:t>what Mike was describing in the 2000s</w:t>
      </w:r>
      <w:r w:rsidR="00CB594C">
        <w:t>. E</w:t>
      </w:r>
      <w:r w:rsidRPr="000B6FA2">
        <w:t>arnings growth was pretty poor</w:t>
      </w:r>
      <w:r w:rsidR="00CB594C">
        <w:t xml:space="preserve">, which </w:t>
      </w:r>
      <w:r w:rsidRPr="000B6FA2">
        <w:t>mean</w:t>
      </w:r>
      <w:r w:rsidR="00CB594C">
        <w:t>t</w:t>
      </w:r>
      <w:r w:rsidRPr="000B6FA2">
        <w:t xml:space="preserve"> that the poverty line </w:t>
      </w:r>
      <w:r w:rsidR="00CB594C">
        <w:t>wa</w:t>
      </w:r>
      <w:r w:rsidRPr="000B6FA2">
        <w:t>s not racing away as much, and there was lots of employment growth</w:t>
      </w:r>
      <w:r w:rsidR="00CB594C">
        <w:t>, so l</w:t>
      </w:r>
      <w:r w:rsidRPr="000B6FA2">
        <w:t>ots of workless families were becoming working families.</w:t>
      </w:r>
      <w:r>
        <w:t xml:space="preserve"> </w:t>
      </w:r>
      <w:r w:rsidRPr="000B6FA2">
        <w:t>That meant that despite the cuts to benefits</w:t>
      </w:r>
      <w:r w:rsidR="00EF246F">
        <w:t xml:space="preserve"> and </w:t>
      </w:r>
      <w:r w:rsidRPr="000B6FA2">
        <w:t xml:space="preserve">the increase in relative child poverty, </w:t>
      </w:r>
      <w:r w:rsidR="00EF246F">
        <w:t xml:space="preserve">it perhaps </w:t>
      </w:r>
      <w:r w:rsidRPr="000B6FA2">
        <w:t>was not as much as you might have expected.</w:t>
      </w:r>
    </w:p>
    <w:p w:rsidR="00AA563B" w:rsidRPr="000B6FA2" w:rsidP="00AA563B">
      <w:pPr>
        <w:pStyle w:val="Answer"/>
      </w:pPr>
      <w:r w:rsidRPr="000B6FA2">
        <w:t>One interesting thing about Sure Start is that we have quite good evidence on its effects.</w:t>
      </w:r>
      <w:r>
        <w:t xml:space="preserve"> </w:t>
      </w:r>
      <w:r w:rsidR="008374AB">
        <w:t>I think t</w:t>
      </w:r>
      <w:r w:rsidRPr="000B6FA2">
        <w:t xml:space="preserve">hat is part of why it gets a lot of </w:t>
      </w:r>
      <w:r w:rsidR="008374AB">
        <w:t>attention</w:t>
      </w:r>
      <w:r w:rsidRPr="000B6FA2">
        <w:t>.</w:t>
      </w:r>
      <w:r>
        <w:t xml:space="preserve"> </w:t>
      </w:r>
      <w:r w:rsidRPr="000B6FA2">
        <w:t xml:space="preserve">There are a lot of other things where we do not have </w:t>
      </w:r>
      <w:r w:rsidR="00745485">
        <w:t>such</w:t>
      </w:r>
      <w:r w:rsidRPr="000B6FA2">
        <w:t xml:space="preserve"> strong evidence.</w:t>
      </w:r>
      <w:r>
        <w:t xml:space="preserve"> </w:t>
      </w:r>
      <w:r w:rsidRPr="000B6FA2">
        <w:t xml:space="preserve">To some extent it depends a bit </w:t>
      </w:r>
      <w:r w:rsidR="00745485">
        <w:t>on</w:t>
      </w:r>
      <w:r w:rsidRPr="000B6FA2">
        <w:t xml:space="preserve"> what you mean by poverty.</w:t>
      </w:r>
      <w:r>
        <w:t xml:space="preserve"> </w:t>
      </w:r>
      <w:r w:rsidRPr="000B6FA2">
        <w:t xml:space="preserve">We will probably get into this a bit later, but Sure Start seems to have had positive impacts on educational </w:t>
      </w:r>
      <w:r w:rsidR="008374AB">
        <w:t xml:space="preserve">and health </w:t>
      </w:r>
      <w:r w:rsidRPr="000B6FA2">
        <w:t>outcomes for the kids, for example</w:t>
      </w:r>
      <w:r w:rsidR="008374AB">
        <w:t xml:space="preserve">, but </w:t>
      </w:r>
      <w:r w:rsidRPr="000B6FA2">
        <w:t>in terms of income poverty, it does not have particularly large impacts</w:t>
      </w:r>
      <w:r w:rsidR="008374AB">
        <w:t xml:space="preserve">, </w:t>
      </w:r>
      <w:r w:rsidRPr="000B6FA2">
        <w:t>in the way that changing the social security regime does.</w:t>
      </w:r>
      <w:r>
        <w:t xml:space="preserve"> </w:t>
      </w:r>
      <w:r w:rsidR="008374AB">
        <w:t>T</w:t>
      </w:r>
      <w:r w:rsidRPr="000B6FA2">
        <w:t>here is an important aspect here</w:t>
      </w:r>
      <w:r w:rsidR="004758B6">
        <w:t>: w</w:t>
      </w:r>
      <w:r w:rsidRPr="000B6FA2">
        <w:t xml:space="preserve">e need to pin down what we are talking about to really say what things are most effective </w:t>
      </w:r>
      <w:r w:rsidR="004758B6">
        <w:t xml:space="preserve">at </w:t>
      </w:r>
      <w:r w:rsidRPr="000B6FA2">
        <w:t>reducing poverty.</w:t>
      </w:r>
    </w:p>
    <w:p w:rsidR="00AA563B" w:rsidRPr="000B6FA2" w:rsidP="00AA563B">
      <w:pPr>
        <w:pStyle w:val="Question"/>
        <w:numPr>
          <w:ilvl w:val="0"/>
          <w:numId w:val="9"/>
        </w:numPr>
      </w:pPr>
      <w:sdt>
        <w:sdtPr>
          <w:alias w:val="Member"/>
          <w:tag w:val="&lt;Member mnisId='5270' dodsId='110435'&gt;"/>
          <w:id w:val="-1065328423"/>
          <w:placeholder>
            <w:docPart w:val="0FB26306052F44A39DE71031AE7C8ED4"/>
          </w:placeholder>
          <w:richText/>
        </w:sdtPr>
        <w:sdtContent>
          <w:r w:rsidRPr="000B6FA2">
            <w:rPr>
              <w:b/>
            </w:rPr>
            <w:t>Darren Paffey:</w:t>
          </w:r>
        </w:sdtContent>
      </w:sdt>
      <w:r w:rsidRPr="000B6FA2">
        <w:t xml:space="preserve"> </w:t>
      </w:r>
      <w:r w:rsidR="004758B6">
        <w:t xml:space="preserve">What contributions have </w:t>
      </w:r>
      <w:r w:rsidRPr="000B6FA2">
        <w:t>employment support policies</w:t>
      </w:r>
      <w:r w:rsidR="004758B6">
        <w:t xml:space="preserve"> </w:t>
      </w:r>
      <w:r w:rsidRPr="000B6FA2">
        <w:t>made to tackling child poverty over the last 25 years</w:t>
      </w:r>
      <w:r w:rsidR="004758B6">
        <w:t>?</w:t>
      </w:r>
    </w:p>
    <w:p w:rsidR="00AA563B" w:rsidRPr="000B6FA2" w:rsidP="00AA563B">
      <w:pPr>
        <w:pStyle w:val="Answer"/>
      </w:pPr>
      <w:sdt>
        <w:sdtPr>
          <w:alias w:val="Witness"/>
          <w:id w:val="1121583214"/>
          <w:placeholder>
            <w:docPart w:val="0FB26306052F44A39DE71031AE7C8ED4"/>
          </w:placeholder>
          <w:richText/>
        </w:sdtPr>
        <w:sdtContent>
          <w:r w:rsidRPr="000B6FA2">
            <w:rPr>
              <w:b/>
              <w:i/>
            </w:rPr>
            <w:t>Tom Waters:</w:t>
          </w:r>
        </w:sdtContent>
      </w:sdt>
      <w:r w:rsidRPr="000B6FA2">
        <w:t xml:space="preserve"> If you take the </w:t>
      </w:r>
      <w:r w:rsidR="009C3639">
        <w:t>lone</w:t>
      </w:r>
      <w:r w:rsidRPr="000B6FA2">
        <w:t xml:space="preserve"> parent obligation, </w:t>
      </w:r>
      <w:r w:rsidR="001E2076">
        <w:t xml:space="preserve">which </w:t>
      </w:r>
      <w:r w:rsidRPr="000B6FA2">
        <w:t xml:space="preserve">required </w:t>
      </w:r>
      <w:r w:rsidR="009C3639">
        <w:t>lone</w:t>
      </w:r>
      <w:r w:rsidRPr="000B6FA2">
        <w:t xml:space="preserve"> parents who were out of work to look for a job </w:t>
      </w:r>
      <w:r w:rsidR="001E2076">
        <w:t xml:space="preserve">in order </w:t>
      </w:r>
      <w:r w:rsidRPr="000B6FA2">
        <w:t>to keep getting their benefits</w:t>
      </w:r>
      <w:r w:rsidR="001E2076">
        <w:t>, w</w:t>
      </w:r>
      <w:r w:rsidRPr="000B6FA2">
        <w:t>e have good evidence that that increased employment, but an important aspect about that—</w:t>
      </w:r>
      <w:r w:rsidR="001E2076">
        <w:t xml:space="preserve">I think </w:t>
      </w:r>
      <w:r w:rsidRPr="000B6FA2">
        <w:t xml:space="preserve">this is </w:t>
      </w:r>
      <w:r w:rsidR="001E2076">
        <w:t xml:space="preserve">a </w:t>
      </w:r>
      <w:r w:rsidRPr="000B6FA2">
        <w:t xml:space="preserve">general risk with employment support policies—is that it increased employment in </w:t>
      </w:r>
      <w:r w:rsidR="003A1C93">
        <w:t xml:space="preserve">very </w:t>
      </w:r>
      <w:r w:rsidRPr="000B6FA2">
        <w:t>part-time, quite low-paid work</w:t>
      </w:r>
      <w:r w:rsidR="003A1C93">
        <w:t xml:space="preserve">, so </w:t>
      </w:r>
      <w:r w:rsidRPr="000B6FA2">
        <w:t>its impact on poverty did not seem to be quite as dramatic.</w:t>
      </w:r>
      <w:r>
        <w:t xml:space="preserve"> </w:t>
      </w:r>
      <w:r w:rsidRPr="000B6FA2">
        <w:t>That is an important thing to keep in the background</w:t>
      </w:r>
      <w:r w:rsidR="003A1C93">
        <w:t xml:space="preserve">: </w:t>
      </w:r>
      <w:r w:rsidRPr="000B6FA2">
        <w:t xml:space="preserve">what kind of work </w:t>
      </w:r>
      <w:r w:rsidR="003A1C93">
        <w:t xml:space="preserve">are </w:t>
      </w:r>
      <w:r w:rsidRPr="000B6FA2">
        <w:t>we pushing people into</w:t>
      </w:r>
      <w:r w:rsidR="003A1C93">
        <w:t>?</w:t>
      </w:r>
    </w:p>
    <w:p w:rsidR="001656E1" w:rsidP="001656E1">
      <w:pPr>
        <w:pStyle w:val="Answer"/>
      </w:pPr>
      <w:sdt>
        <w:sdtPr>
          <w:alias w:val="Witness"/>
          <w:id w:val="-1068102003"/>
          <w:placeholder>
            <w:docPart w:val="0FB26306052F44A39DE71031AE7C8ED4"/>
          </w:placeholder>
          <w:richText/>
        </w:sdtPr>
        <w:sdtContent>
          <w:r w:rsidRPr="000B6FA2" w:rsidR="00AA563B">
            <w:rPr>
              <w:b/>
              <w:i/>
            </w:rPr>
            <w:t>Mike Brewer:</w:t>
          </w:r>
        </w:sdtContent>
      </w:sdt>
      <w:r w:rsidRPr="000B6FA2" w:rsidR="00AA563B">
        <w:t xml:space="preserve"> Certainly the employment situation of lo</w:t>
      </w:r>
      <w:r w:rsidR="009C3639">
        <w:t>ne</w:t>
      </w:r>
      <w:r w:rsidRPr="000B6FA2" w:rsidR="00AA563B">
        <w:t xml:space="preserve"> parents has changed enormously over the last two and a half decades</w:t>
      </w:r>
      <w:r>
        <w:t>: t</w:t>
      </w:r>
      <w:r w:rsidR="00A04423">
        <w:t xml:space="preserve">he </w:t>
      </w:r>
      <w:r w:rsidRPr="000B6FA2" w:rsidR="00AA563B">
        <w:t xml:space="preserve">employment rate </w:t>
      </w:r>
      <w:r w:rsidR="00A04423">
        <w:t xml:space="preserve">was </w:t>
      </w:r>
      <w:r w:rsidRPr="000B6FA2" w:rsidR="00AA563B">
        <w:t>about 45% when New Labour came into power</w:t>
      </w:r>
      <w:r>
        <w:t xml:space="preserve">, </w:t>
      </w:r>
      <w:r w:rsidRPr="000B6FA2" w:rsidR="00AA563B">
        <w:t>and it is now about 67%.</w:t>
      </w:r>
      <w:r w:rsidR="00AA563B">
        <w:t xml:space="preserve"> </w:t>
      </w:r>
      <w:r w:rsidRPr="000B6FA2" w:rsidR="00AA563B">
        <w:t xml:space="preserve">There is a </w:t>
      </w:r>
      <w:r>
        <w:t xml:space="preserve">very positive </w:t>
      </w:r>
      <w:r w:rsidRPr="000B6FA2" w:rsidR="00AA563B">
        <w:t>story told about the New Labour years where they introduced a new deal for lo</w:t>
      </w:r>
      <w:r w:rsidR="009C3639">
        <w:t>ne</w:t>
      </w:r>
      <w:r w:rsidRPr="000B6FA2" w:rsidR="00AA563B">
        <w:t xml:space="preserve"> parents, which was a voluntary </w:t>
      </w:r>
      <w:r w:rsidRPr="000B6FA2" w:rsidR="00AA563B">
        <w:t>employment programme</w:t>
      </w:r>
      <w:r>
        <w:t>, t</w:t>
      </w:r>
      <w:r w:rsidRPr="000B6FA2" w:rsidR="00AA563B">
        <w:t>here was more help for childcare</w:t>
      </w:r>
      <w:r>
        <w:t xml:space="preserve">, and </w:t>
      </w:r>
      <w:r w:rsidRPr="000B6FA2" w:rsidR="00AA563B">
        <w:t>there was a minimum wage.</w:t>
      </w:r>
      <w:r>
        <w:t xml:space="preserve"> </w:t>
      </w:r>
      <w:r w:rsidRPr="000B6FA2" w:rsidR="00AA563B">
        <w:t xml:space="preserve">The idea is that all these things work together in harmony—and indeed they do—to get the </w:t>
      </w:r>
      <w:r w:rsidR="009C3639">
        <w:t>lone</w:t>
      </w:r>
      <w:r w:rsidRPr="000B6FA2" w:rsidR="00AA563B">
        <w:t xml:space="preserve"> parent employment rate up</w:t>
      </w:r>
      <w:r>
        <w:t xml:space="preserve">, but </w:t>
      </w:r>
      <w:r w:rsidRPr="000B6FA2" w:rsidR="00AA563B">
        <w:t xml:space="preserve">the </w:t>
      </w:r>
      <w:r w:rsidR="009C3639">
        <w:t>lone</w:t>
      </w:r>
      <w:r w:rsidRPr="000B6FA2" w:rsidR="00AA563B">
        <w:t xml:space="preserve"> parent employment rate went up by just as much in the 2010s as it did in the 2000s, and the 2010s is not a period whe</w:t>
      </w:r>
      <w:r>
        <w:t>n</w:t>
      </w:r>
      <w:r w:rsidRPr="000B6FA2" w:rsidR="00AA563B">
        <w:t xml:space="preserve"> we would normally say that the Government were introducing lots of supportive measures for </w:t>
      </w:r>
      <w:r w:rsidR="009C3639">
        <w:t>lone</w:t>
      </w:r>
      <w:r w:rsidRPr="000B6FA2" w:rsidR="00AA563B">
        <w:t xml:space="preserve"> parents.</w:t>
      </w:r>
      <w:r>
        <w:t xml:space="preserve"> </w:t>
      </w:r>
      <w:r w:rsidRPr="000B6FA2" w:rsidR="00AA563B">
        <w:t>The policy that Tom described is more of an obligation than support.</w:t>
      </w:r>
      <w:r w:rsidR="00AA563B">
        <w:t xml:space="preserve"> </w:t>
      </w:r>
    </w:p>
    <w:p w:rsidR="00AA563B" w:rsidRPr="000B6FA2" w:rsidP="00AA563B">
      <w:pPr>
        <w:pStyle w:val="Answer"/>
      </w:pPr>
      <w:r>
        <w:t>I</w:t>
      </w:r>
      <w:r w:rsidRPr="000B6FA2">
        <w:t xml:space="preserve">f you looked </w:t>
      </w:r>
      <w:r>
        <w:t xml:space="preserve">at </w:t>
      </w:r>
      <w:r w:rsidRPr="000B6FA2">
        <w:t xml:space="preserve">the 2000s you would </w:t>
      </w:r>
      <w:r w:rsidRPr="000B6FA2">
        <w:t>definitely say</w:t>
      </w:r>
      <w:r w:rsidRPr="000B6FA2">
        <w:t xml:space="preserve"> that employment support programmes can be </w:t>
      </w:r>
      <w:r w:rsidR="008B7B54">
        <w:t>really</w:t>
      </w:r>
      <w:r w:rsidRPr="000B6FA2">
        <w:t xml:space="preserve"> helpful for parents with children</w:t>
      </w:r>
      <w:r w:rsidR="008B7B54">
        <w:t xml:space="preserve">, </w:t>
      </w:r>
      <w:r w:rsidRPr="000B6FA2">
        <w:t xml:space="preserve">but the 2010s tell you, as Tom said, that </w:t>
      </w:r>
      <w:r w:rsidR="00B26D2F">
        <w:t xml:space="preserve">it may be that </w:t>
      </w:r>
      <w:r w:rsidRPr="000B6FA2">
        <w:t xml:space="preserve">some obligations and compulsion can </w:t>
      </w:r>
      <w:r w:rsidR="00B26D2F">
        <w:t xml:space="preserve">also </w:t>
      </w:r>
      <w:r w:rsidRPr="000B6FA2">
        <w:t>make a difference.</w:t>
      </w:r>
      <w:r>
        <w:t xml:space="preserve"> </w:t>
      </w:r>
      <w:r w:rsidRPr="000B6FA2">
        <w:t xml:space="preserve">However, the 2010s </w:t>
      </w:r>
      <w:r w:rsidR="00B26D2F">
        <w:t xml:space="preserve">were </w:t>
      </w:r>
      <w:r w:rsidRPr="000B6FA2">
        <w:t xml:space="preserve">characterised as a period </w:t>
      </w:r>
      <w:r w:rsidR="00B26D2F">
        <w:t>during which</w:t>
      </w:r>
      <w:r w:rsidRPr="000B6FA2">
        <w:t xml:space="preserve"> earnings were low and families were </w:t>
      </w:r>
      <w:r w:rsidR="00B26D2F">
        <w:t xml:space="preserve">just </w:t>
      </w:r>
      <w:r w:rsidRPr="000B6FA2">
        <w:t>feeling more pressure to work</w:t>
      </w:r>
      <w:r w:rsidR="00B26D2F">
        <w:t>, and t</w:t>
      </w:r>
      <w:r w:rsidRPr="000B6FA2">
        <w:t xml:space="preserve">hat seems to have put the </w:t>
      </w:r>
      <w:r w:rsidR="009C3639">
        <w:t>lone</w:t>
      </w:r>
      <w:r w:rsidRPr="000B6FA2">
        <w:t xml:space="preserve"> parent employment rate up too.</w:t>
      </w:r>
    </w:p>
    <w:p w:rsidR="009C3639" w:rsidP="00AA563B">
      <w:pPr>
        <w:pStyle w:val="Answer"/>
      </w:pPr>
      <w:sdt>
        <w:sdtPr>
          <w:alias w:val="Witness"/>
          <w:id w:val="888840099"/>
          <w:placeholder>
            <w:docPart w:val="0FB26306052F44A39DE71031AE7C8ED4"/>
          </w:placeholder>
          <w:richText/>
        </w:sdtPr>
        <w:sdtContent>
          <w:r w:rsidRPr="000B6FA2" w:rsidR="00AA563B">
            <w:rPr>
              <w:b/>
              <w:i/>
            </w:rPr>
            <w:t>Dr O</w:t>
          </w:r>
          <w:r w:rsidR="00133ACC">
            <w:rPr>
              <w:b/>
              <w:i/>
            </w:rPr>
            <w:t>’</w:t>
          </w:r>
          <w:r w:rsidRPr="000B6FA2" w:rsidR="00AA563B">
            <w:rPr>
              <w:b/>
              <w:i/>
            </w:rPr>
            <w:t>Sullivan:</w:t>
          </w:r>
        </w:sdtContent>
      </w:sdt>
      <w:r w:rsidRPr="000B6FA2" w:rsidR="00AA563B">
        <w:t xml:space="preserve"> Can I come in for a second?</w:t>
      </w:r>
      <w:r w:rsidR="00AA563B">
        <w:t xml:space="preserve"> </w:t>
      </w:r>
      <w:r w:rsidRPr="000B6FA2" w:rsidR="00AA563B">
        <w:t xml:space="preserve">I was one of those </w:t>
      </w:r>
      <w:r>
        <w:t>lone</w:t>
      </w:r>
      <w:r w:rsidRPr="000B6FA2" w:rsidR="00AA563B">
        <w:t xml:space="preserve"> parents.</w:t>
      </w:r>
      <w:r w:rsidR="00AA563B">
        <w:t xml:space="preserve"> </w:t>
      </w:r>
      <w:r w:rsidRPr="000B6FA2" w:rsidR="00AA563B">
        <w:t>I used to have to go to the jobcentre and pretend that I was looking for a job to keep my benefits.</w:t>
      </w:r>
      <w:r w:rsidR="00AA563B">
        <w:t xml:space="preserve"> </w:t>
      </w:r>
      <w:r w:rsidRPr="000B6FA2" w:rsidR="00AA563B">
        <w:t>I remember going into the jobcentre and every job was a low-skill job.</w:t>
      </w:r>
    </w:p>
    <w:p w:rsidR="00AA563B" w:rsidRPr="000B6FA2" w:rsidP="00AA563B">
      <w:pPr>
        <w:pStyle w:val="Answer"/>
      </w:pPr>
      <w:r w:rsidRPr="000B6FA2">
        <w:t xml:space="preserve">When we talk about employment opportunities, we need to think about social mobility and whether we want to keep people </w:t>
      </w:r>
      <w:r w:rsidRPr="000B6FA2" w:rsidR="00322DE0">
        <w:t xml:space="preserve">like </w:t>
      </w:r>
      <w:r w:rsidR="00322DE0">
        <w:t>lone</w:t>
      </w:r>
      <w:r w:rsidRPr="000B6FA2" w:rsidR="00322DE0">
        <w:t xml:space="preserve"> parents or marginalised groups </w:t>
      </w:r>
      <w:r w:rsidRPr="000B6FA2">
        <w:t xml:space="preserve">in low-income, part-time, precarious work, or whether we </w:t>
      </w:r>
      <w:r w:rsidRPr="000B6FA2">
        <w:t>actually want</w:t>
      </w:r>
      <w:r w:rsidRPr="000B6FA2">
        <w:t xml:space="preserve"> to transform the future of families.</w:t>
      </w:r>
      <w:r>
        <w:t xml:space="preserve"> </w:t>
      </w:r>
      <w:r w:rsidRPr="000B6FA2">
        <w:t xml:space="preserve">When we talk about </w:t>
      </w:r>
      <w:r w:rsidR="009C3639">
        <w:t>lone</w:t>
      </w:r>
      <w:r w:rsidRPr="000B6FA2">
        <w:t xml:space="preserve"> parents, we need to give them access to skills and opportunities that allow them to choose good employment that is long</w:t>
      </w:r>
      <w:r w:rsidR="00447D74">
        <w:t>-</w:t>
      </w:r>
      <w:r w:rsidRPr="000B6FA2">
        <w:t>lasting and will transform their families.</w:t>
      </w:r>
    </w:p>
    <w:p w:rsidR="00AA563B" w:rsidRPr="000B6FA2" w:rsidP="00AA563B">
      <w:pPr>
        <w:pStyle w:val="Answer"/>
      </w:pPr>
      <w:r w:rsidRPr="000B6FA2">
        <w:t>For me</w:t>
      </w:r>
      <w:r w:rsidRPr="000B6FA2" w:rsidR="00E46602">
        <w:t>, because of my poverty</w:t>
      </w:r>
      <w:r w:rsidR="00E46602">
        <w:t>,</w:t>
      </w:r>
      <w:r w:rsidRPr="000B6FA2">
        <w:t xml:space="preserve"> nobody noticed that I am extremely intelligent and that I had the potential to be a professor and work in a university.</w:t>
      </w:r>
      <w:r>
        <w:t xml:space="preserve"> </w:t>
      </w:r>
      <w:r w:rsidR="00447D74">
        <w:t>A</w:t>
      </w:r>
      <w:r w:rsidRPr="000B6FA2">
        <w:t xml:space="preserve">ny employment programme needs to consider social mobility and how we recognise that talent exists </w:t>
      </w:r>
      <w:r w:rsidRPr="000B6FA2" w:rsidR="00745485">
        <w:t>everywhere,</w:t>
      </w:r>
      <w:r w:rsidRPr="000B6FA2">
        <w:t xml:space="preserve"> and opportunity does not, and empower people to become mobile.</w:t>
      </w:r>
      <w:r>
        <w:t xml:space="preserve"> </w:t>
      </w:r>
      <w:r w:rsidR="00652FEC">
        <w:t xml:space="preserve">Lone </w:t>
      </w:r>
      <w:r w:rsidRPr="000B6FA2">
        <w:t xml:space="preserve">parents </w:t>
      </w:r>
      <w:r w:rsidR="00652FEC">
        <w:t xml:space="preserve">in particular </w:t>
      </w:r>
      <w:r w:rsidRPr="000B6FA2">
        <w:t>are</w:t>
      </w:r>
      <w:r w:rsidRPr="000B6FA2">
        <w:t xml:space="preserve"> a</w:t>
      </w:r>
      <w:r w:rsidR="00652FEC">
        <w:t xml:space="preserve"> really</w:t>
      </w:r>
      <w:r w:rsidRPr="000B6FA2">
        <w:t xml:space="preserve"> important group.</w:t>
      </w:r>
      <w:r>
        <w:t xml:space="preserve"> </w:t>
      </w:r>
      <w:r w:rsidRPr="000B6FA2">
        <w:t>From my research and from evidence, if we empower a mother with skills, we transform the future of their family.</w:t>
      </w:r>
      <w:r>
        <w:t xml:space="preserve"> </w:t>
      </w:r>
      <w:r w:rsidRPr="000B6FA2">
        <w:t xml:space="preserve">If we are thinking </w:t>
      </w:r>
      <w:r w:rsidR="003A50F2">
        <w:t xml:space="preserve">of </w:t>
      </w:r>
      <w:r w:rsidRPr="000B6FA2">
        <w:t xml:space="preserve">long-term eradication of poverty, </w:t>
      </w:r>
      <w:r w:rsidR="009C3639">
        <w:t>lone</w:t>
      </w:r>
      <w:r w:rsidRPr="000B6FA2">
        <w:t xml:space="preserve"> parents and women in the household are the most important group to give opportunities to high</w:t>
      </w:r>
      <w:r w:rsidR="00262721">
        <w:t>-</w:t>
      </w:r>
      <w:r w:rsidRPr="000B6FA2">
        <w:t>skills and good employment.</w:t>
      </w:r>
    </w:p>
    <w:p w:rsidR="00AA563B" w:rsidRPr="000B6FA2" w:rsidP="00AA563B">
      <w:pPr>
        <w:pStyle w:val="Answer"/>
      </w:pPr>
      <w:sdt>
        <w:sdtPr>
          <w:alias w:val="Witness"/>
          <w:id w:val="-334992064"/>
          <w:placeholder>
            <w:docPart w:val="0FB26306052F44A39DE71031AE7C8ED4"/>
          </w:placeholder>
          <w:richText/>
        </w:sdtPr>
        <w:sdtContent>
          <w:r w:rsidRPr="000B6FA2">
            <w:rPr>
              <w:b/>
              <w:i/>
            </w:rPr>
            <w:t>Professor Taylor-Robinson:</w:t>
          </w:r>
        </w:sdtContent>
      </w:sdt>
      <w:r w:rsidRPr="000B6FA2">
        <w:t xml:space="preserve"> To add to that, 72% of children who are poor are in households where at least somebody is working.</w:t>
      </w:r>
      <w:r>
        <w:t xml:space="preserve"> </w:t>
      </w:r>
      <w:r w:rsidRPr="000B6FA2">
        <w:t>At the moment</w:t>
      </w:r>
      <w:r w:rsidRPr="000B6FA2">
        <w:t xml:space="preserve"> employment is not the way out of poverty.</w:t>
      </w:r>
      <w:r>
        <w:t xml:space="preserve"> </w:t>
      </w:r>
      <w:r w:rsidRPr="000B6FA2">
        <w:t>That is a big problem.</w:t>
      </w:r>
      <w:r>
        <w:t xml:space="preserve"> </w:t>
      </w:r>
      <w:r w:rsidRPr="000B6FA2">
        <w:t xml:space="preserve">We know that the two-child limit and the changes to social security have been the main drivers of </w:t>
      </w:r>
      <w:r w:rsidR="00CA339A">
        <w:t xml:space="preserve">child </w:t>
      </w:r>
      <w:r w:rsidRPr="000B6FA2">
        <w:t>poverty.</w:t>
      </w:r>
    </w:p>
    <w:p w:rsidR="00CA339A" w:rsidP="00AA563B">
      <w:pPr>
        <w:pStyle w:val="Answer"/>
      </w:pPr>
      <w:r w:rsidRPr="000B6FA2">
        <w:t>Speaking from a public health perspective, employment is clearly a major determinant of population health and of children</w:t>
      </w:r>
      <w:r w:rsidR="00133ACC">
        <w:t>’</w:t>
      </w:r>
      <w:r w:rsidRPr="000B6FA2">
        <w:t>s health, but only under the right circumstances.</w:t>
      </w:r>
      <w:r>
        <w:t xml:space="preserve"> </w:t>
      </w:r>
      <w:r w:rsidRPr="000B6FA2">
        <w:t xml:space="preserve">You </w:t>
      </w:r>
      <w:r w:rsidRPr="000B6FA2">
        <w:t>have to</w:t>
      </w:r>
      <w:r w:rsidRPr="000B6FA2">
        <w:t xml:space="preserve"> think of the consequences of pushing a </w:t>
      </w:r>
      <w:r w:rsidR="009C3639">
        <w:t>lone</w:t>
      </w:r>
      <w:r w:rsidRPr="000B6FA2">
        <w:t xml:space="preserve"> parent into a low-paid, insecure job that damages mental health.</w:t>
      </w:r>
      <w:r>
        <w:t xml:space="preserve"> </w:t>
      </w:r>
      <w:r w:rsidRPr="000B6FA2">
        <w:t>We know that that is very bad for children</w:t>
      </w:r>
      <w:r w:rsidR="00133ACC">
        <w:t>’</w:t>
      </w:r>
      <w:r w:rsidRPr="000B6FA2">
        <w:t>s mental health.</w:t>
      </w:r>
      <w:r>
        <w:t xml:space="preserve"> </w:t>
      </w:r>
    </w:p>
    <w:p w:rsidR="00AA563B" w:rsidRPr="000B6FA2" w:rsidP="00AA563B">
      <w:pPr>
        <w:pStyle w:val="Answer"/>
      </w:pPr>
      <w:r w:rsidRPr="000B6FA2">
        <w:t>I work at the University of Copenhagen</w:t>
      </w:r>
      <w:r w:rsidR="00CA339A">
        <w:t xml:space="preserve">, </w:t>
      </w:r>
      <w:r w:rsidRPr="000B6FA2">
        <w:t>where they have very high levels of maternal employment and there is high-quality, universal kindergarten provision at the end of every road, staffed by people with qualifications in child development.</w:t>
      </w:r>
      <w:r>
        <w:t xml:space="preserve"> </w:t>
      </w:r>
      <w:r w:rsidRPr="000B6FA2">
        <w:t>In that context, you can be very happy sending your children to childcare, knowing that they will achieve good outcomes.</w:t>
      </w:r>
      <w:r>
        <w:t xml:space="preserve"> </w:t>
      </w:r>
      <w:r w:rsidR="00DE216D">
        <w:t>I</w:t>
      </w:r>
      <w:r w:rsidRPr="000B6FA2">
        <w:t>t is not just about the employment figures</w:t>
      </w:r>
      <w:r w:rsidR="00DE216D">
        <w:t xml:space="preserve">; </w:t>
      </w:r>
      <w:r w:rsidRPr="000B6FA2">
        <w:t>it is about</w:t>
      </w:r>
      <w:r w:rsidR="00DE216D">
        <w:t xml:space="preserve"> </w:t>
      </w:r>
      <w:r w:rsidRPr="000B6FA2">
        <w:t>the whole of society, and thinking about the productivity of those children subsequently, which I can come to.</w:t>
      </w:r>
    </w:p>
    <w:p w:rsidR="00AA563B" w:rsidRPr="000B6FA2" w:rsidP="00AA563B">
      <w:pPr>
        <w:pStyle w:val="Question"/>
        <w:numPr>
          <w:ilvl w:val="0"/>
          <w:numId w:val="9"/>
        </w:numPr>
      </w:pPr>
      <w:sdt>
        <w:sdtPr>
          <w:alias w:val="Member"/>
          <w:tag w:val="&lt;Member mnisId='5270' dodsId='110435'&gt;"/>
          <w:id w:val="948042963"/>
          <w:placeholder>
            <w:docPart w:val="0FB26306052F44A39DE71031AE7C8ED4"/>
          </w:placeholder>
          <w:richText/>
        </w:sdtPr>
        <w:sdtContent>
          <w:r w:rsidRPr="000B6FA2">
            <w:rPr>
              <w:b/>
            </w:rPr>
            <w:t>Darren Paffey:</w:t>
          </w:r>
        </w:sdtContent>
      </w:sdt>
      <w:r w:rsidRPr="000B6FA2">
        <w:t xml:space="preserve"> If I am hearing right, you are saying that employment support policies have shifted the dial on employment figures but not necessarily overall on child poverty itself.</w:t>
      </w:r>
      <w:r>
        <w:t xml:space="preserve"> </w:t>
      </w:r>
      <w:r w:rsidRPr="000B6FA2">
        <w:t xml:space="preserve">Is that because of the nature of those </w:t>
      </w:r>
      <w:r w:rsidRPr="000B6FA2">
        <w:t>particular policies</w:t>
      </w:r>
      <w:r w:rsidRPr="000B6FA2">
        <w:t xml:space="preserve"> or is </w:t>
      </w:r>
      <w:r w:rsidR="005E2EAC">
        <w:t xml:space="preserve">it </w:t>
      </w:r>
      <w:r w:rsidRPr="000B6FA2">
        <w:t>because that category of policy alone can never achieve that, or do you think that it is feasible for employment support to shift the dial on child poverty</w:t>
      </w:r>
      <w:r w:rsidR="005E2EAC">
        <w:t>?</w:t>
      </w:r>
    </w:p>
    <w:p w:rsidR="00AA563B" w:rsidRPr="000B6FA2" w:rsidP="00AA563B">
      <w:pPr>
        <w:pStyle w:val="Answer"/>
      </w:pPr>
      <w:sdt>
        <w:sdtPr>
          <w:alias w:val="Witness"/>
          <w:id w:val="-518324931"/>
          <w:placeholder>
            <w:docPart w:val="0FB26306052F44A39DE71031AE7C8ED4"/>
          </w:placeholder>
          <w:richText/>
        </w:sdtPr>
        <w:sdtContent>
          <w:r w:rsidRPr="000B6FA2">
            <w:rPr>
              <w:b/>
              <w:i/>
            </w:rPr>
            <w:t>Dr O</w:t>
          </w:r>
          <w:r w:rsidR="00133ACC">
            <w:rPr>
              <w:b/>
              <w:i/>
            </w:rPr>
            <w:t>’</w:t>
          </w:r>
          <w:r w:rsidRPr="000B6FA2">
            <w:rPr>
              <w:b/>
              <w:i/>
            </w:rPr>
            <w:t>Sullivan:</w:t>
          </w:r>
        </w:sdtContent>
      </w:sdt>
      <w:r w:rsidRPr="000B6FA2">
        <w:t xml:space="preserve"> </w:t>
      </w:r>
      <w:r w:rsidR="005E2EAC">
        <w:t>I</w:t>
      </w:r>
      <w:r w:rsidRPr="000B6FA2">
        <w:t xml:space="preserve">f the employment support is focused on social mobility and empowering people to participate in good-quality </w:t>
      </w:r>
      <w:r w:rsidRPr="000B6FA2">
        <w:t>employment, definitely</w:t>
      </w:r>
      <w:r w:rsidRPr="000B6FA2">
        <w:t>.</w:t>
      </w:r>
      <w:r>
        <w:t xml:space="preserve"> </w:t>
      </w:r>
      <w:r w:rsidRPr="000B6FA2">
        <w:t>It should not be penalising, though.</w:t>
      </w:r>
      <w:r>
        <w:t xml:space="preserve"> </w:t>
      </w:r>
      <w:r w:rsidRPr="000B6FA2">
        <w:t>The idea that we need to penalise people for not engaging in employment opportunities is a flawed approach</w:t>
      </w:r>
      <w:r w:rsidR="00531F56">
        <w:t xml:space="preserve">, and </w:t>
      </w:r>
      <w:r w:rsidR="00531F56">
        <w:t xml:space="preserve">actually </w:t>
      </w:r>
      <w:r w:rsidRPr="000B6FA2">
        <w:t>separates</w:t>
      </w:r>
      <w:r w:rsidRPr="000B6FA2">
        <w:t xml:space="preserve"> people from employment </w:t>
      </w:r>
      <w:r w:rsidR="00531F56">
        <w:t xml:space="preserve">and eradicates </w:t>
      </w:r>
      <w:r w:rsidRPr="000B6FA2">
        <w:t>trust.</w:t>
      </w:r>
      <w:r>
        <w:t xml:space="preserve"> </w:t>
      </w:r>
      <w:r w:rsidR="00531F56">
        <w:t xml:space="preserve">But </w:t>
      </w:r>
      <w:r w:rsidRPr="000B6FA2">
        <w:t xml:space="preserve">I </w:t>
      </w:r>
      <w:r w:rsidR="00531F56">
        <w:t xml:space="preserve">definitely </w:t>
      </w:r>
      <w:r w:rsidRPr="000B6FA2">
        <w:t>think</w:t>
      </w:r>
      <w:r w:rsidRPr="000B6FA2">
        <w:t xml:space="preserve"> that employment programmes, if they are focused on high-quality employment, have the potential to empower families to move out of poverty long term and </w:t>
      </w:r>
      <w:r w:rsidR="001C25EC">
        <w:t xml:space="preserve">for it to </w:t>
      </w:r>
      <w:r w:rsidRPr="000B6FA2">
        <w:t>be intergenerational.</w:t>
      </w:r>
    </w:p>
    <w:p w:rsidR="00AA563B" w:rsidRPr="000B6FA2" w:rsidP="001C25EC">
      <w:pPr>
        <w:pStyle w:val="Question"/>
        <w:numPr>
          <w:ilvl w:val="0"/>
          <w:numId w:val="9"/>
        </w:numPr>
      </w:pPr>
      <w:sdt>
        <w:sdtPr>
          <w:alias w:val="Member"/>
          <w:tag w:val="&lt;Member mnisId='5270' dodsId='110435'&gt;"/>
          <w:id w:val="-694384335"/>
          <w:placeholder>
            <w:docPart w:val="0FB26306052F44A39DE71031AE7C8ED4"/>
          </w:placeholder>
          <w:richText/>
        </w:sdtPr>
        <w:sdtContent>
          <w:r w:rsidRPr="000B6FA2">
            <w:rPr>
              <w:b/>
            </w:rPr>
            <w:t>Darren Paffey:</w:t>
          </w:r>
        </w:sdtContent>
      </w:sdt>
      <w:r w:rsidRPr="000B6FA2">
        <w:t xml:space="preserve"> It sounds li</w:t>
      </w:r>
      <w:r w:rsidR="003A50F2">
        <w:t>k</w:t>
      </w:r>
      <w:r w:rsidRPr="000B6FA2">
        <w:t xml:space="preserve">e you are saying that it </w:t>
      </w:r>
      <w:r w:rsidRPr="000B6FA2">
        <w:t>has to</w:t>
      </w:r>
      <w:r w:rsidRPr="000B6FA2">
        <w:t xml:space="preserve"> be about employment and the skills development to get into the social mobility.</w:t>
      </w:r>
    </w:p>
    <w:p w:rsidR="00AA563B" w:rsidRPr="000B6FA2" w:rsidP="00AA563B">
      <w:pPr>
        <w:pStyle w:val="Answer"/>
      </w:pPr>
      <w:sdt>
        <w:sdtPr>
          <w:alias w:val="Witness"/>
          <w:id w:val="1353608553"/>
          <w:placeholder>
            <w:docPart w:val="0FB26306052F44A39DE71031AE7C8ED4"/>
          </w:placeholder>
          <w:richText/>
        </w:sdtPr>
        <w:sdtContent>
          <w:r w:rsidRPr="000B6FA2">
            <w:rPr>
              <w:b/>
              <w:i/>
            </w:rPr>
            <w:t>Dr O</w:t>
          </w:r>
          <w:r w:rsidR="00133ACC">
            <w:rPr>
              <w:b/>
              <w:i/>
            </w:rPr>
            <w:t>’</w:t>
          </w:r>
          <w:r w:rsidRPr="000B6FA2">
            <w:rPr>
              <w:b/>
              <w:i/>
            </w:rPr>
            <w:t>Sullivan:</w:t>
          </w:r>
        </w:sdtContent>
      </w:sdt>
      <w:r w:rsidRPr="000B6FA2">
        <w:t xml:space="preserve"> Yes, the skills and the opportunities.</w:t>
      </w:r>
    </w:p>
    <w:p w:rsidR="00AA563B" w:rsidRPr="000B6FA2" w:rsidP="00AA563B">
      <w:pPr>
        <w:pStyle w:val="Question"/>
        <w:numPr>
          <w:ilvl w:val="0"/>
          <w:numId w:val="9"/>
        </w:numPr>
      </w:pPr>
      <w:sdt>
        <w:sdtPr>
          <w:alias w:val="Member"/>
          <w:tag w:val="&lt;Member mnisId='5122' dodsId='173263'&gt;"/>
          <w:id w:val="194894051"/>
          <w:placeholder>
            <w:docPart w:val="0FB26306052F44A39DE71031AE7C8ED4"/>
          </w:placeholder>
          <w:richText/>
        </w:sdtPr>
        <w:sdtContent>
          <w:r w:rsidRPr="000B6FA2">
            <w:rPr>
              <w:b/>
            </w:rPr>
            <w:t>Manuela Perteghella:</w:t>
          </w:r>
        </w:sdtContent>
      </w:sdt>
      <w:r w:rsidRPr="000B6FA2">
        <w:t xml:space="preserve"> I would like to focus on the raft of changes proposed </w:t>
      </w:r>
      <w:r w:rsidR="00BF4A78">
        <w:t xml:space="preserve">in </w:t>
      </w:r>
      <w:r w:rsidRPr="000B6FA2">
        <w:t xml:space="preserve">the </w:t>
      </w:r>
      <w:r w:rsidR="00BF4A78">
        <w:t>“P</w:t>
      </w:r>
      <w:r w:rsidRPr="000B6FA2">
        <w:t xml:space="preserve">athways to </w:t>
      </w:r>
      <w:r w:rsidR="00BF4A78">
        <w:t>W</w:t>
      </w:r>
      <w:r w:rsidRPr="000B6FA2">
        <w:t>ork</w:t>
      </w:r>
      <w:r w:rsidR="00BF4A78">
        <w:t>”</w:t>
      </w:r>
      <w:r w:rsidRPr="000B6FA2">
        <w:t xml:space="preserve"> Green Paper.</w:t>
      </w:r>
      <w:r>
        <w:t xml:space="preserve"> </w:t>
      </w:r>
      <w:r w:rsidRPr="000B6FA2">
        <w:t>The Government</w:t>
      </w:r>
      <w:r w:rsidR="00133ACC">
        <w:t>’</w:t>
      </w:r>
      <w:r w:rsidRPr="000B6FA2">
        <w:t xml:space="preserve">s own impact assessment of the planned reforms to health and disability benefits suggests </w:t>
      </w:r>
      <w:r w:rsidR="00CF77BF">
        <w:t xml:space="preserve">that </w:t>
      </w:r>
      <w:r w:rsidRPr="000B6FA2">
        <w:t>they will increase child poverty.</w:t>
      </w:r>
      <w:r>
        <w:t xml:space="preserve"> </w:t>
      </w:r>
      <w:r w:rsidR="00CF77BF">
        <w:t>T</w:t>
      </w:r>
      <w:r w:rsidRPr="000B6FA2">
        <w:t xml:space="preserve">he Government have claimed that </w:t>
      </w:r>
      <w:r w:rsidR="00511F7C">
        <w:t xml:space="preserve">that </w:t>
      </w:r>
      <w:r w:rsidRPr="000B6FA2">
        <w:t>will be offset by any increase in employment.</w:t>
      </w:r>
      <w:r>
        <w:t xml:space="preserve"> </w:t>
      </w:r>
      <w:r w:rsidRPr="000B6FA2">
        <w:t xml:space="preserve">Do you find this claim </w:t>
      </w:r>
      <w:r w:rsidRPr="000B6FA2" w:rsidR="00E46602">
        <w:t>persuasive,</w:t>
      </w:r>
      <w:r w:rsidRPr="000B6FA2">
        <w:t xml:space="preserve"> or will these cuts become another drive</w:t>
      </w:r>
      <w:r w:rsidR="00511F7C">
        <w:t>r</w:t>
      </w:r>
      <w:r w:rsidRPr="000B6FA2">
        <w:t xml:space="preserve"> </w:t>
      </w:r>
      <w:r w:rsidR="00511F7C">
        <w:t xml:space="preserve">of </w:t>
      </w:r>
      <w:r w:rsidRPr="000B6FA2">
        <w:t>child poverty?</w:t>
      </w:r>
    </w:p>
    <w:p w:rsidR="003A50F2" w:rsidP="00AA563B">
      <w:pPr>
        <w:pStyle w:val="Answer"/>
      </w:pPr>
      <w:sdt>
        <w:sdtPr>
          <w:alias w:val="Witness"/>
          <w:id w:val="-1057615947"/>
          <w:placeholder>
            <w:docPart w:val="0FB26306052F44A39DE71031AE7C8ED4"/>
          </w:placeholder>
          <w:richText/>
        </w:sdtPr>
        <w:sdtContent>
          <w:r w:rsidRPr="000B6FA2" w:rsidR="00AA563B">
            <w:rPr>
              <w:b/>
              <w:i/>
            </w:rPr>
            <w:t>Tom Waters:</w:t>
          </w:r>
        </w:sdtContent>
      </w:sdt>
      <w:r w:rsidRPr="000B6FA2" w:rsidR="00AA563B">
        <w:t xml:space="preserve"> An important part of the context here is that of the people who are on health-related benefits, only about a quarter of them have children.</w:t>
      </w:r>
      <w:r w:rsidR="00AA563B">
        <w:t xml:space="preserve"> </w:t>
      </w:r>
      <w:r w:rsidR="00137F07">
        <w:t>T</w:t>
      </w:r>
      <w:r w:rsidRPr="000B6FA2" w:rsidR="00AA563B">
        <w:t>o a large extent</w:t>
      </w:r>
      <w:r>
        <w:t>,</w:t>
      </w:r>
      <w:r w:rsidRPr="000B6FA2" w:rsidR="00AA563B">
        <w:t xml:space="preserve"> </w:t>
      </w:r>
      <w:r w:rsidR="00137F07">
        <w:t xml:space="preserve">those </w:t>
      </w:r>
      <w:r w:rsidRPr="000B6FA2" w:rsidR="00AA563B">
        <w:t>who will be</w:t>
      </w:r>
      <w:r w:rsidRPr="000B6FA2" w:rsidR="00AA563B">
        <w:t xml:space="preserve"> affected by these policies do not have </w:t>
      </w:r>
      <w:r w:rsidRPr="000B6FA2" w:rsidR="00E46602">
        <w:t>kids,</w:t>
      </w:r>
      <w:r w:rsidRPr="000B6FA2" w:rsidR="00AA563B">
        <w:t xml:space="preserve"> so it </w:t>
      </w:r>
      <w:r w:rsidR="00D17E82">
        <w:t xml:space="preserve">will not have </w:t>
      </w:r>
      <w:r w:rsidRPr="000B6FA2" w:rsidR="00AA563B">
        <w:t>any direct impact on child poverty.</w:t>
      </w:r>
    </w:p>
    <w:p w:rsidR="00AA563B" w:rsidP="00AA563B">
      <w:pPr>
        <w:pStyle w:val="Answer"/>
      </w:pPr>
      <w:r w:rsidRPr="000B6FA2">
        <w:t>The Government</w:t>
      </w:r>
      <w:r w:rsidR="00133ACC">
        <w:t>’</w:t>
      </w:r>
      <w:r w:rsidRPr="000B6FA2">
        <w:t xml:space="preserve">s estimate </w:t>
      </w:r>
      <w:r w:rsidR="00891DC0">
        <w:t xml:space="preserve">is </w:t>
      </w:r>
      <w:r w:rsidRPr="000B6FA2">
        <w:t>that overall poverty goes up by 250,000, of which 50,000 is child poverty.</w:t>
      </w:r>
      <w:r>
        <w:t xml:space="preserve"> </w:t>
      </w:r>
      <w:r w:rsidRPr="000B6FA2">
        <w:t>That is a relatively small change in child poverty.</w:t>
      </w:r>
      <w:r>
        <w:t xml:space="preserve"> </w:t>
      </w:r>
      <w:r w:rsidRPr="000B6FA2">
        <w:t>It is a tenth of the size of the effect of removing the two-child limit, for example.</w:t>
      </w:r>
      <w:r>
        <w:t xml:space="preserve"> </w:t>
      </w:r>
      <w:r w:rsidR="00891DC0">
        <w:t>I</w:t>
      </w:r>
      <w:r w:rsidRPr="000B6FA2">
        <w:t>t is mostly worth thinking of this as affecting childless adults.</w:t>
      </w:r>
      <w:r>
        <w:t xml:space="preserve"> </w:t>
      </w:r>
      <w:r w:rsidRPr="000B6FA2">
        <w:t>Those numbers</w:t>
      </w:r>
      <w:r w:rsidR="00150E96">
        <w:t>—</w:t>
      </w:r>
      <w:r w:rsidRPr="000B6FA2">
        <w:t>the 50,000 and 250,000</w:t>
      </w:r>
      <w:r w:rsidR="00150E96">
        <w:t>—</w:t>
      </w:r>
      <w:r w:rsidRPr="000B6FA2">
        <w:t>are before accounting for any impacts on employment.</w:t>
      </w:r>
    </w:p>
    <w:p w:rsidR="00AA563B" w:rsidRPr="000B6FA2" w:rsidP="00AA563B">
      <w:pPr>
        <w:pStyle w:val="Answer"/>
      </w:pPr>
      <w:r>
        <w:t>I</w:t>
      </w:r>
      <w:r w:rsidRPr="000B6FA2">
        <w:t xml:space="preserve">t is </w:t>
      </w:r>
      <w:r w:rsidRPr="000B6FA2">
        <w:t>pretty optimistic</w:t>
      </w:r>
      <w:r w:rsidRPr="000B6FA2">
        <w:t xml:space="preserve"> to think that you would be able to get an employment effect from that that would more than offset 50,000.</w:t>
      </w:r>
      <w:r>
        <w:t xml:space="preserve"> </w:t>
      </w:r>
      <w:r w:rsidRPr="000B6FA2">
        <w:t xml:space="preserve">We do not have an estimate </w:t>
      </w:r>
      <w:r>
        <w:t>from</w:t>
      </w:r>
      <w:r w:rsidRPr="000B6FA2">
        <w:t xml:space="preserve"> the OBR yet about how much the increase in employment would be, but based on estimates </w:t>
      </w:r>
      <w:r w:rsidRPr="0070673A">
        <w:t xml:space="preserve">from </w:t>
      </w:r>
      <w:r w:rsidRPr="000B6FA2">
        <w:t xml:space="preserve">previous reforms, we are talking </w:t>
      </w:r>
      <w:r w:rsidRPr="000B6FA2">
        <w:t xml:space="preserve">about policies that will affect potentially millions of claimants and the employment effects </w:t>
      </w:r>
      <w:r w:rsidR="00F0241F">
        <w:t xml:space="preserve">will </w:t>
      </w:r>
      <w:r w:rsidRPr="000B6FA2" w:rsidR="00F0241F">
        <w:t xml:space="preserve">probably </w:t>
      </w:r>
      <w:r w:rsidRPr="000B6FA2">
        <w:t>be in the tens of thousands.</w:t>
      </w:r>
      <w:r>
        <w:t xml:space="preserve"> </w:t>
      </w:r>
      <w:r w:rsidRPr="000B6FA2">
        <w:t xml:space="preserve">It seems unlikely that that would be able to offset the direct loss of income </w:t>
      </w:r>
      <w:r>
        <w:t>from</w:t>
      </w:r>
      <w:r w:rsidRPr="000B6FA2">
        <w:t xml:space="preserve"> benefit cuts.</w:t>
      </w:r>
    </w:p>
    <w:p w:rsidR="003A50F2" w:rsidP="00AA563B">
      <w:pPr>
        <w:pStyle w:val="Answer"/>
      </w:pPr>
      <w:sdt>
        <w:sdtPr>
          <w:alias w:val="Witness"/>
          <w:id w:val="-151220873"/>
          <w:placeholder>
            <w:docPart w:val="0FB26306052F44A39DE71031AE7C8ED4"/>
          </w:placeholder>
          <w:richText/>
        </w:sdtPr>
        <w:sdtContent>
          <w:r w:rsidRPr="000B6FA2" w:rsidR="00AA563B">
            <w:rPr>
              <w:b/>
              <w:i/>
            </w:rPr>
            <w:t>Mike Brewer:</w:t>
          </w:r>
        </w:sdtContent>
      </w:sdt>
      <w:r w:rsidRPr="000B6FA2" w:rsidR="00AA563B">
        <w:t xml:space="preserve"> I agree with Tom </w:t>
      </w:r>
      <w:r w:rsidR="00AA563B">
        <w:t xml:space="preserve">that </w:t>
      </w:r>
      <w:r w:rsidRPr="000B6FA2" w:rsidR="00AA563B">
        <w:t>the changes to disability benefits will mean very large losses for some families, but there are not that many children in those families, so it is not the most important thing when you think about child poverty.</w:t>
      </w:r>
      <w:r w:rsidR="00AA563B">
        <w:t xml:space="preserve"> </w:t>
      </w:r>
      <w:r w:rsidRPr="000B6FA2" w:rsidR="00AA563B">
        <w:t>You also asked about the employment effects.</w:t>
      </w:r>
      <w:r w:rsidR="00AA563B">
        <w:t xml:space="preserve"> </w:t>
      </w:r>
      <w:r w:rsidRPr="000B6FA2" w:rsidR="00AA563B">
        <w:t>By coincidence</w:t>
      </w:r>
      <w:r w:rsidR="00D6732F">
        <w:t>,</w:t>
      </w:r>
      <w:r w:rsidRPr="000B6FA2" w:rsidR="00AA563B">
        <w:t xml:space="preserve"> we have some research published this morning, which Tom </w:t>
      </w:r>
      <w:r w:rsidR="00D6732F">
        <w:t xml:space="preserve">obviously </w:t>
      </w:r>
      <w:r w:rsidRPr="000B6FA2" w:rsidR="00AA563B">
        <w:t>has not seen</w:t>
      </w:r>
      <w:r w:rsidR="00D6732F">
        <w:t xml:space="preserve">—that is fair enough—in which </w:t>
      </w:r>
      <w:r w:rsidRPr="000B6FA2" w:rsidR="00AA563B">
        <w:t xml:space="preserve">we </w:t>
      </w:r>
      <w:r w:rsidR="00D6732F">
        <w:t xml:space="preserve">tried </w:t>
      </w:r>
      <w:r w:rsidRPr="000B6FA2" w:rsidR="00AA563B">
        <w:t xml:space="preserve">to do </w:t>
      </w:r>
      <w:r w:rsidR="00AA563B">
        <w:t>what</w:t>
      </w:r>
      <w:r w:rsidRPr="000B6FA2" w:rsidR="00AA563B">
        <w:t xml:space="preserve"> the OBR did not do and estimate what the employment effects would be.</w:t>
      </w:r>
    </w:p>
    <w:p w:rsidR="00AE08B7" w:rsidP="00AE08B7">
      <w:pPr>
        <w:pStyle w:val="Answer"/>
      </w:pPr>
      <w:r w:rsidRPr="000B6FA2">
        <w:t>Our number was about 100,000 more people in work, on the most optimistic scenario</w:t>
      </w:r>
      <w:r>
        <w:t>, t</w:t>
      </w:r>
      <w:r w:rsidRPr="000B6FA2">
        <w:t xml:space="preserve">hinking about the cuts to PIP and the changes to </w:t>
      </w:r>
      <w:r w:rsidR="00D641F8">
        <w:t xml:space="preserve">the </w:t>
      </w:r>
      <w:r w:rsidR="003C1C0A">
        <w:t>u</w:t>
      </w:r>
      <w:r w:rsidRPr="000B6FA2">
        <w:t xml:space="preserve">niversal </w:t>
      </w:r>
      <w:r w:rsidR="003C1C0A">
        <w:t>c</w:t>
      </w:r>
      <w:r w:rsidRPr="000B6FA2">
        <w:t>redit health element.</w:t>
      </w:r>
      <w:r>
        <w:t xml:space="preserve"> </w:t>
      </w:r>
      <w:r w:rsidR="00D641F8">
        <w:t xml:space="preserve">But </w:t>
      </w:r>
      <w:r w:rsidR="00D641F8">
        <w:t>of course</w:t>
      </w:r>
      <w:r w:rsidR="00D641F8">
        <w:t xml:space="preserve"> </w:t>
      </w:r>
      <w:r w:rsidRPr="000B6FA2">
        <w:t xml:space="preserve">a massive unknown </w:t>
      </w:r>
      <w:r>
        <w:t xml:space="preserve">in what </w:t>
      </w:r>
      <w:r w:rsidRPr="000B6FA2">
        <w:t xml:space="preserve">the Government </w:t>
      </w:r>
      <w:r w:rsidR="003A50F2">
        <w:t xml:space="preserve">have </w:t>
      </w:r>
      <w:r w:rsidRPr="000B6FA2">
        <w:t>set out</w:t>
      </w:r>
      <w:r w:rsidR="00D641F8">
        <w:t xml:space="preserve"> is </w:t>
      </w:r>
      <w:r w:rsidRPr="000B6FA2">
        <w:t xml:space="preserve">the nature of the extra employment support that </w:t>
      </w:r>
      <w:r w:rsidR="003A50F2">
        <w:t>they are</w:t>
      </w:r>
      <w:r w:rsidRPr="000B6FA2">
        <w:t xml:space="preserve"> promising</w:t>
      </w:r>
      <w:r w:rsidR="00D641F8">
        <w:t xml:space="preserve">. </w:t>
      </w:r>
      <w:r w:rsidRPr="000B6FA2">
        <w:t xml:space="preserve">That has the potential to move that 100,000 </w:t>
      </w:r>
      <w:r w:rsidR="00D641F8">
        <w:t xml:space="preserve">number </w:t>
      </w:r>
      <w:r w:rsidRPr="000B6FA2">
        <w:t xml:space="preserve">a long way if they were to invest or spend the money on the best possible employment support for people with </w:t>
      </w:r>
      <w:r>
        <w:t xml:space="preserve">ill </w:t>
      </w:r>
      <w:r w:rsidRPr="000B6FA2">
        <w:t>health and disabilities.</w:t>
      </w:r>
      <w:r>
        <w:t xml:space="preserve"> </w:t>
      </w:r>
    </w:p>
    <w:p w:rsidR="00AA563B" w:rsidRPr="000B6FA2" w:rsidP="00AE08B7">
      <w:pPr>
        <w:pStyle w:val="Answer"/>
      </w:pPr>
      <w:r>
        <w:t>A</w:t>
      </w:r>
      <w:r w:rsidRPr="000B6FA2">
        <w:t>t the moment</w:t>
      </w:r>
      <w:r>
        <w:t xml:space="preserve">, </w:t>
      </w:r>
      <w:r w:rsidRPr="000B6FA2">
        <w:t>the Government have given us no details of</w:t>
      </w:r>
      <w:r>
        <w:t xml:space="preserve"> </w:t>
      </w:r>
      <w:r w:rsidRPr="000B6FA2">
        <w:t>that</w:t>
      </w:r>
      <w:r w:rsidRPr="000B6FA2">
        <w:t xml:space="preserve"> and the extra money is very backloaded towards the end of Parliament.</w:t>
      </w:r>
      <w:r>
        <w:t xml:space="preserve"> </w:t>
      </w:r>
      <w:r w:rsidRPr="000B6FA2">
        <w:t xml:space="preserve">The </w:t>
      </w:r>
      <w:r>
        <w:t xml:space="preserve">100,000 </w:t>
      </w:r>
      <w:r w:rsidRPr="000B6FA2">
        <w:t xml:space="preserve">figure that </w:t>
      </w:r>
      <w:r>
        <w:t xml:space="preserve">I </w:t>
      </w:r>
      <w:r w:rsidRPr="000B6FA2">
        <w:t>gave is by the end of the Parliament</w:t>
      </w:r>
      <w:r>
        <w:t xml:space="preserve">. But if </w:t>
      </w:r>
      <w:r w:rsidRPr="000B6FA2">
        <w:t>half the extra money for employment support is coming in the final year of the Parliament</w:t>
      </w:r>
      <w:r>
        <w:t>, w</w:t>
      </w:r>
      <w:r w:rsidRPr="000B6FA2">
        <w:t xml:space="preserve">e cannot expect that to radically transform the employment rate of disabled people by the end of Parliament, if you see </w:t>
      </w:r>
      <w:r>
        <w:t>what</w:t>
      </w:r>
      <w:r w:rsidRPr="000B6FA2">
        <w:t xml:space="preserve"> I mean.</w:t>
      </w:r>
    </w:p>
    <w:p w:rsidR="003A50F2" w:rsidP="00AA563B">
      <w:pPr>
        <w:pStyle w:val="Answer"/>
      </w:pPr>
      <w:sdt>
        <w:sdtPr>
          <w:alias w:val="Witness"/>
          <w:id w:val="-1164769985"/>
          <w:placeholder>
            <w:docPart w:val="0FB26306052F44A39DE71031AE7C8ED4"/>
          </w:placeholder>
          <w:richText/>
        </w:sdtPr>
        <w:sdtContent>
          <w:r w:rsidRPr="0070673A" w:rsidR="00AA563B">
            <w:rPr>
              <w:b/>
              <w:i/>
            </w:rPr>
            <w:t>Professor Taylor-Robinson:</w:t>
          </w:r>
        </w:sdtContent>
      </w:sdt>
      <w:r w:rsidR="00AA563B">
        <w:t xml:space="preserve"> </w:t>
      </w:r>
      <w:r w:rsidRPr="000B6FA2" w:rsidR="00AA563B">
        <w:t xml:space="preserve">There are </w:t>
      </w:r>
      <w:r w:rsidRPr="000B6FA2" w:rsidR="00AA563B">
        <w:t>a number of</w:t>
      </w:r>
      <w:r w:rsidRPr="000B6FA2" w:rsidR="00AA563B">
        <w:t xml:space="preserve"> risks.</w:t>
      </w:r>
      <w:r w:rsidR="00AA563B">
        <w:t xml:space="preserve"> </w:t>
      </w:r>
      <w:r w:rsidRPr="000B6FA2" w:rsidR="00AA563B">
        <w:t>There is a risk</w:t>
      </w:r>
      <w:r w:rsidR="00AA563B">
        <w:t xml:space="preserve"> </w:t>
      </w:r>
      <w:r w:rsidRPr="000B6FA2" w:rsidR="00AA563B">
        <w:t xml:space="preserve">that the policies increase poverty, </w:t>
      </w:r>
      <w:r w:rsidR="00EA2630">
        <w:t xml:space="preserve">or </w:t>
      </w:r>
      <w:r w:rsidRPr="000B6FA2" w:rsidR="00AA563B">
        <w:t>that they have effects on health and wellbeing</w:t>
      </w:r>
      <w:r w:rsidR="00EA2630">
        <w:t xml:space="preserve">, </w:t>
      </w:r>
      <w:r w:rsidRPr="000B6FA2" w:rsidR="00AA563B">
        <w:t>and they may improve employment outcomes.</w:t>
      </w:r>
      <w:r w:rsidR="00AA563B">
        <w:t xml:space="preserve"> </w:t>
      </w:r>
      <w:r w:rsidRPr="000B6FA2" w:rsidR="00AA563B">
        <w:t>We know that there is an intersection between children living in poverty and adults with disabilities.</w:t>
      </w:r>
      <w:r w:rsidR="00AA563B">
        <w:t xml:space="preserve"> </w:t>
      </w:r>
      <w:r w:rsidRPr="000B6FA2" w:rsidR="00AA563B">
        <w:t>A third of all children in the UK live in a family that contains at least one disabled person.</w:t>
      </w:r>
      <w:r w:rsidR="00AA563B">
        <w:t xml:space="preserve"> </w:t>
      </w:r>
      <w:r w:rsidRPr="000B6FA2" w:rsidR="00AA563B">
        <w:t xml:space="preserve">We also know that 44% of </w:t>
      </w:r>
      <w:r w:rsidR="005577DF">
        <w:t>kids</w:t>
      </w:r>
      <w:r w:rsidRPr="000B6FA2" w:rsidR="00AA563B">
        <w:t xml:space="preserve"> living </w:t>
      </w:r>
      <w:r w:rsidR="005577DF">
        <w:t xml:space="preserve">in a family </w:t>
      </w:r>
      <w:r w:rsidRPr="000B6FA2" w:rsidR="00AA563B">
        <w:t>with a disabled person are likely to be poor.</w:t>
      </w:r>
      <w:r w:rsidR="00AA563B">
        <w:t xml:space="preserve"> </w:t>
      </w:r>
      <w:r w:rsidRPr="000B6FA2" w:rsidR="00AA563B">
        <w:t>That intersection is important.</w:t>
      </w:r>
    </w:p>
    <w:p w:rsidR="00AA563B" w:rsidP="00AA563B">
      <w:pPr>
        <w:pStyle w:val="Answer"/>
      </w:pPr>
      <w:r w:rsidRPr="000B6FA2">
        <w:t xml:space="preserve">We know </w:t>
      </w:r>
      <w:r w:rsidRPr="0070673A">
        <w:t xml:space="preserve">from </w:t>
      </w:r>
      <w:r w:rsidRPr="000B6FA2">
        <w:t xml:space="preserve">the impact assessment that between 50,000 and 100,000 more children will be pushed into poverty </w:t>
      </w:r>
      <w:r w:rsidRPr="000B6FA2">
        <w:t>as a result of</w:t>
      </w:r>
      <w:r w:rsidRPr="000B6FA2">
        <w:t xml:space="preserve"> th</w:t>
      </w:r>
      <w:r w:rsidR="002C0E53">
        <w:t>e</w:t>
      </w:r>
      <w:r w:rsidRPr="000B6FA2">
        <w:t xml:space="preserve"> strategy, which is not great when you are trying to implement a child poverty strategy to do the opposite.</w:t>
      </w:r>
      <w:r>
        <w:t xml:space="preserve"> </w:t>
      </w:r>
      <w:r w:rsidRPr="000B6FA2">
        <w:t>Health Equity North</w:t>
      </w:r>
      <w:r w:rsidR="003A50F2">
        <w:t>—</w:t>
      </w:r>
      <w:r w:rsidRPr="000B6FA2">
        <w:t>the organisation that I co-direct</w:t>
      </w:r>
      <w:r w:rsidR="003A50F2">
        <w:t>—</w:t>
      </w:r>
      <w:r w:rsidRPr="000B6FA2">
        <w:t>has looked at where th</w:t>
      </w:r>
      <w:r w:rsidR="002C0E53">
        <w:t>e</w:t>
      </w:r>
      <w:r w:rsidRPr="000B6FA2">
        <w:t xml:space="preserve"> cuts to PIP will fall.</w:t>
      </w:r>
      <w:r>
        <w:t xml:space="preserve"> </w:t>
      </w:r>
      <w:r w:rsidRPr="000B6FA2">
        <w:t>The</w:t>
      </w:r>
      <w:r>
        <w:t>y</w:t>
      </w:r>
      <w:r w:rsidRPr="000B6FA2">
        <w:t xml:space="preserve"> predominantly take money out of the economy from norther</w:t>
      </w:r>
      <w:r>
        <w:t>n</w:t>
      </w:r>
      <w:r w:rsidRPr="000B6FA2">
        <w:t xml:space="preserve"> areas where there are high levels of social disadvantage</w:t>
      </w:r>
      <w:r w:rsidR="002C0E53">
        <w:t>—</w:t>
      </w:r>
      <w:r w:rsidRPr="000B6FA2">
        <w:t xml:space="preserve">the areas that have already been hit by </w:t>
      </w:r>
      <w:r w:rsidR="002C0E53">
        <w:t xml:space="preserve">the </w:t>
      </w:r>
      <w:r w:rsidRPr="000B6FA2">
        <w:t>covid</w:t>
      </w:r>
      <w:r w:rsidR="002C0E53">
        <w:t xml:space="preserve"> </w:t>
      </w:r>
      <w:r>
        <w:t xml:space="preserve">pandemic </w:t>
      </w:r>
      <w:r w:rsidRPr="000B6FA2">
        <w:t xml:space="preserve">and austerity </w:t>
      </w:r>
      <w:r w:rsidR="00F77544">
        <w:t>measures</w:t>
      </w:r>
      <w:r w:rsidRPr="000B6FA2">
        <w:t>.</w:t>
      </w:r>
      <w:r>
        <w:t xml:space="preserve"> </w:t>
      </w:r>
      <w:r w:rsidR="00F77544">
        <w:t>I</w:t>
      </w:r>
      <w:r w:rsidRPr="000B6FA2">
        <w:t xml:space="preserve">n terms of levelling-up interventions, it does not look very promising </w:t>
      </w:r>
      <w:r w:rsidR="00F77544">
        <w:t xml:space="preserve">in </w:t>
      </w:r>
      <w:r w:rsidRPr="000B6FA2">
        <w:t>that respect.</w:t>
      </w:r>
    </w:p>
    <w:p w:rsidR="00AA563B" w:rsidRPr="000B6FA2" w:rsidP="00AA563B">
      <w:pPr>
        <w:pStyle w:val="Answer"/>
      </w:pPr>
      <w:r w:rsidRPr="000B6FA2">
        <w:t>My colleague Ben Barr</w:t>
      </w:r>
      <w:r w:rsidR="0076706D">
        <w:t xml:space="preserve">, </w:t>
      </w:r>
      <w:r w:rsidRPr="000B6FA2">
        <w:t>who presented at the Select Committee last week</w:t>
      </w:r>
      <w:r w:rsidR="0076706D">
        <w:t xml:space="preserve">, </w:t>
      </w:r>
      <w:r w:rsidRPr="000B6FA2">
        <w:t>has done previous work on the work capability assessment and other changes to welfare benefits that have restricted eligibility and focused on conditionality</w:t>
      </w:r>
      <w:r w:rsidR="0083119B">
        <w:t xml:space="preserve">, which </w:t>
      </w:r>
      <w:r w:rsidRPr="000B6FA2">
        <w:t>showed large negative mental health impacts</w:t>
      </w:r>
      <w:r w:rsidR="003A50F2">
        <w:t xml:space="preserve">: </w:t>
      </w:r>
      <w:r w:rsidRPr="000B6FA2">
        <w:t xml:space="preserve">suicides, antidepressant prescriptions and cases of mental </w:t>
      </w:r>
      <w:r w:rsidR="003D246A">
        <w:t xml:space="preserve">ill </w:t>
      </w:r>
      <w:r w:rsidRPr="000B6FA2">
        <w:t>health.</w:t>
      </w:r>
      <w:r>
        <w:t xml:space="preserve"> Ano</w:t>
      </w:r>
      <w:r w:rsidRPr="000B6FA2">
        <w:t xml:space="preserve">ther study that we published showed that the strategy did not move </w:t>
      </w:r>
      <w:r w:rsidRPr="000B6FA2">
        <w:t>people into employment.</w:t>
      </w:r>
      <w:r>
        <w:t xml:space="preserve"> </w:t>
      </w:r>
      <w:r w:rsidRPr="000B6FA2">
        <w:t>Indeed, systematic reviews of similar strategies have shown that there is not very strong evidence that these measures have positive effects on people returning to the labour market.</w:t>
      </w:r>
      <w:r>
        <w:t xml:space="preserve"> </w:t>
      </w:r>
      <w:r w:rsidRPr="000B6FA2">
        <w:t>There are lots of risks inherent in what we are seeing with disability benefit cuts.</w:t>
      </w:r>
    </w:p>
    <w:p w:rsidR="003A50F2" w:rsidP="00AA563B">
      <w:pPr>
        <w:pStyle w:val="Answer"/>
      </w:pPr>
      <w:sdt>
        <w:sdtPr>
          <w:alias w:val="Witness"/>
          <w:id w:val="1254090358"/>
          <w:placeholder>
            <w:docPart w:val="0FB26306052F44A39DE71031AE7C8ED4"/>
          </w:placeholder>
          <w:richText/>
        </w:sdtPr>
        <w:sdtContent>
          <w:r w:rsidRPr="000B6FA2" w:rsidR="00AA563B">
            <w:rPr>
              <w:b/>
              <w:i/>
            </w:rPr>
            <w:t>Dr O</w:t>
          </w:r>
          <w:r w:rsidR="00133ACC">
            <w:rPr>
              <w:b/>
              <w:i/>
            </w:rPr>
            <w:t>’</w:t>
          </w:r>
          <w:r w:rsidRPr="000B6FA2" w:rsidR="00AA563B">
            <w:rPr>
              <w:b/>
              <w:i/>
            </w:rPr>
            <w:t>Sullivan:</w:t>
          </w:r>
        </w:sdtContent>
      </w:sdt>
      <w:r w:rsidRPr="000B6FA2" w:rsidR="00AA563B">
        <w:t xml:space="preserve"> I do not know if it will have a good or a bad effect on child poverty or on employment rates</w:t>
      </w:r>
      <w:r w:rsidR="00AA563B">
        <w:t xml:space="preserve">. </w:t>
      </w:r>
      <w:r w:rsidRPr="000B6FA2" w:rsidR="00AA563B">
        <w:t>What I do know is that the rhetoric around cutting benefits makes assumptions about why people are on benefits.</w:t>
      </w:r>
      <w:r w:rsidR="00AA563B">
        <w:t xml:space="preserve"> </w:t>
      </w:r>
      <w:r w:rsidRPr="000B6FA2" w:rsidR="00AA563B">
        <w:t>It was briefly mentioned in the last session.</w:t>
      </w:r>
      <w:r w:rsidR="00AA563B">
        <w:t xml:space="preserve"> </w:t>
      </w:r>
      <w:r w:rsidRPr="000B6FA2" w:rsidR="00AA563B">
        <w:t xml:space="preserve">Everybody wants a better life, everybody wants a fulfilled life, </w:t>
      </w:r>
      <w:r>
        <w:t xml:space="preserve">and </w:t>
      </w:r>
      <w:r w:rsidRPr="000B6FA2" w:rsidR="00AA563B">
        <w:t>everybody wants to achieve happiness.</w:t>
      </w:r>
      <w:r w:rsidR="00AA563B">
        <w:t xml:space="preserve"> </w:t>
      </w:r>
      <w:r w:rsidRPr="000B6FA2" w:rsidR="00AA563B">
        <w:t>The</w:t>
      </w:r>
      <w:r w:rsidR="00AA563B">
        <w:t xml:space="preserve"> </w:t>
      </w:r>
      <w:r w:rsidRPr="000B6FA2" w:rsidR="00AA563B">
        <w:t>idea of cutting benefits is suggesting that people are making bad choices.</w:t>
      </w:r>
    </w:p>
    <w:p w:rsidR="00AA563B" w:rsidP="00AA563B">
      <w:pPr>
        <w:pStyle w:val="Answer"/>
      </w:pPr>
      <w:r w:rsidRPr="000B6FA2">
        <w:t>We have consistently underserved communities for many</w:t>
      </w:r>
      <w:r w:rsidR="001A2F7D">
        <w:t xml:space="preserve"> </w:t>
      </w:r>
      <w:r w:rsidRPr="000B6FA2">
        <w:t>generations, which has made them benefit dependent in some cases.</w:t>
      </w:r>
      <w:r>
        <w:t xml:space="preserve"> </w:t>
      </w:r>
      <w:r w:rsidR="001A2F7D">
        <w:t>T</w:t>
      </w:r>
      <w:r w:rsidRPr="000B6FA2">
        <w:t xml:space="preserve">o penalise that and suggest that </w:t>
      </w:r>
      <w:r w:rsidR="001A2F7D">
        <w:t xml:space="preserve">that </w:t>
      </w:r>
      <w:r w:rsidRPr="000B6FA2">
        <w:t>will increase their likelihood of moving to employment</w:t>
      </w:r>
      <w:r w:rsidR="001A2F7D">
        <w:t xml:space="preserve">—I think </w:t>
      </w:r>
      <w:r w:rsidRPr="000B6FA2">
        <w:t>we need to be careful about the language that we use and how we pathologise people who have been socialised into state dependency for many</w:t>
      </w:r>
      <w:r w:rsidR="001A2F7D">
        <w:t xml:space="preserve"> </w:t>
      </w:r>
      <w:r w:rsidRPr="000B6FA2">
        <w:t>generations because of lack of opportunity.</w:t>
      </w:r>
      <w:r>
        <w:t xml:space="preserve"> </w:t>
      </w:r>
      <w:r w:rsidRPr="000B6FA2">
        <w:t xml:space="preserve">I would be concerned </w:t>
      </w:r>
      <w:r>
        <w:t xml:space="preserve">about what </w:t>
      </w:r>
      <w:r w:rsidRPr="000B6FA2">
        <w:t>we assume about people.</w:t>
      </w:r>
    </w:p>
    <w:p w:rsidR="00AA563B" w:rsidRPr="000B6FA2" w:rsidP="00AA563B">
      <w:pPr>
        <w:pStyle w:val="Answer"/>
      </w:pPr>
      <w:r w:rsidRPr="000B6FA2">
        <w:t xml:space="preserve">There is an assumption also </w:t>
      </w:r>
      <w:r w:rsidR="00F11A17">
        <w:t xml:space="preserve">that </w:t>
      </w:r>
      <w:r w:rsidRPr="000B6FA2">
        <w:t>poor people</w:t>
      </w:r>
      <w:r w:rsidR="00F11A17">
        <w:t>—</w:t>
      </w:r>
      <w:r w:rsidRPr="000B6FA2">
        <w:t>or poor people like me</w:t>
      </w:r>
      <w:r w:rsidR="00F11A17">
        <w:t>—</w:t>
      </w:r>
      <w:r w:rsidRPr="000B6FA2">
        <w:t>do not want a better life, that we want to stay on benefits, that we want to be served all the time.</w:t>
      </w:r>
      <w:r>
        <w:t xml:space="preserve"> </w:t>
      </w:r>
      <w:r w:rsidRPr="000B6FA2">
        <w:t xml:space="preserve">If I had known how wonderful it is to be </w:t>
      </w:r>
      <w:r>
        <w:t xml:space="preserve">educated </w:t>
      </w:r>
      <w:r w:rsidRPr="000B6FA2">
        <w:t>and employed wonderfully</w:t>
      </w:r>
      <w:r w:rsidR="00F11A17">
        <w:t xml:space="preserve"> and I could have chosen that</w:t>
      </w:r>
      <w:r w:rsidRPr="000B6FA2">
        <w:t>, I would have chosen it at any moment, but I did not have that choice.</w:t>
      </w:r>
      <w:r>
        <w:t xml:space="preserve"> </w:t>
      </w:r>
      <w:r w:rsidR="00F11A17">
        <w:t xml:space="preserve">I just think </w:t>
      </w:r>
      <w:r w:rsidRPr="000B6FA2">
        <w:t>we need to be careful about what we communicate to people when we talk about benefit cuts.</w:t>
      </w:r>
      <w:r>
        <w:t xml:space="preserve"> </w:t>
      </w:r>
      <w:r w:rsidRPr="000B6FA2">
        <w:t xml:space="preserve">The assumption is that they are </w:t>
      </w:r>
      <w:r w:rsidR="00F11A17">
        <w:t xml:space="preserve">on </w:t>
      </w:r>
      <w:r w:rsidRPr="000B6FA2">
        <w:t xml:space="preserve">benefits because they do not want to be </w:t>
      </w:r>
      <w:r w:rsidRPr="000B6FA2">
        <w:t>employed</w:t>
      </w:r>
      <w:r w:rsidRPr="000B6FA2">
        <w:t xml:space="preserve"> or they do not want to have a better life.</w:t>
      </w:r>
      <w:r>
        <w:t xml:space="preserve"> </w:t>
      </w:r>
      <w:r w:rsidRPr="000B6FA2">
        <w:t>I would be mindful of that.</w:t>
      </w:r>
    </w:p>
    <w:p w:rsidR="00AA563B" w:rsidRPr="000B6FA2" w:rsidP="00AA563B">
      <w:pPr>
        <w:pStyle w:val="Question"/>
        <w:numPr>
          <w:ilvl w:val="0"/>
          <w:numId w:val="9"/>
        </w:numPr>
      </w:pPr>
      <w:sdt>
        <w:sdtPr>
          <w:alias w:val="Member"/>
          <w:tag w:val="&lt;Member mnisId='5149' dodsId='110380'&gt;"/>
          <w:id w:val="1924610425"/>
          <w:placeholder>
            <w:docPart w:val="0FB26306052F44A39DE71031AE7C8ED4"/>
          </w:placeholder>
          <w:richText/>
        </w:sdtPr>
        <w:sdtContent>
          <w:r w:rsidRPr="000B6FA2">
            <w:rPr>
              <w:b/>
            </w:rPr>
            <w:t>Amanda Hack:</w:t>
          </w:r>
        </w:sdtContent>
      </w:sdt>
      <w:r w:rsidRPr="000B6FA2">
        <w:t xml:space="preserve"> I want to move back to education and the types of policies and interventions that have </w:t>
      </w:r>
      <w:r>
        <w:t xml:space="preserve">been </w:t>
      </w:r>
      <w:r w:rsidRPr="000B6FA2">
        <w:t>the most important to help children in poverty remain accessing education.</w:t>
      </w:r>
      <w:r>
        <w:t xml:space="preserve"> </w:t>
      </w:r>
      <w:r w:rsidRPr="000B6FA2">
        <w:t>Could you give me a view on those polic</w:t>
      </w:r>
      <w:r w:rsidR="004469FB">
        <w:t>y</w:t>
      </w:r>
      <w:r w:rsidRPr="000B6FA2">
        <w:t xml:space="preserve"> measures?</w:t>
      </w:r>
    </w:p>
    <w:p w:rsidR="003A50F2" w:rsidP="00AA563B">
      <w:pPr>
        <w:pStyle w:val="Answer"/>
      </w:pPr>
      <w:sdt>
        <w:sdtPr>
          <w:alias w:val="Witness"/>
          <w:id w:val="2145689373"/>
          <w:placeholder>
            <w:docPart w:val="0FB26306052F44A39DE71031AE7C8ED4"/>
          </w:placeholder>
          <w:richText/>
        </w:sdtPr>
        <w:sdtContent>
          <w:r w:rsidRPr="000B6FA2" w:rsidR="00AA563B">
            <w:rPr>
              <w:b/>
              <w:i/>
            </w:rPr>
            <w:t>Dr O</w:t>
          </w:r>
          <w:r w:rsidR="00133ACC">
            <w:rPr>
              <w:b/>
              <w:i/>
            </w:rPr>
            <w:t>’</w:t>
          </w:r>
          <w:r w:rsidRPr="000B6FA2" w:rsidR="00AA563B">
            <w:rPr>
              <w:b/>
              <w:i/>
            </w:rPr>
            <w:t>Sullivan:</w:t>
          </w:r>
        </w:sdtContent>
      </w:sdt>
      <w:r w:rsidRPr="000B6FA2" w:rsidR="00AA563B">
        <w:t xml:space="preserve"> What changed my life was </w:t>
      </w:r>
      <w:r w:rsidR="00E34BB3">
        <w:t xml:space="preserve">the </w:t>
      </w:r>
      <w:r w:rsidRPr="000B6FA2" w:rsidR="00AA563B">
        <w:t>education</w:t>
      </w:r>
      <w:r w:rsidR="00E34BB3">
        <w:t xml:space="preserve"> </w:t>
      </w:r>
      <w:r w:rsidRPr="000B6FA2" w:rsidR="00AA563B">
        <w:t>I received here.</w:t>
      </w:r>
      <w:r w:rsidR="00AA563B">
        <w:t xml:space="preserve"> </w:t>
      </w:r>
      <w:r w:rsidRPr="000B6FA2" w:rsidR="00AA563B">
        <w:t>It was having teachers who were qualified, understood what poverty and trauma looks like within the classroom and were able to educate me with that knowledge.</w:t>
      </w:r>
      <w:r w:rsidR="00AA563B">
        <w:t xml:space="preserve"> </w:t>
      </w:r>
      <w:r w:rsidRPr="000B6FA2" w:rsidR="00AA563B">
        <w:t>Early education is essential for people who are living in poor communities.</w:t>
      </w:r>
      <w:r w:rsidR="00AA563B">
        <w:t xml:space="preserve"> </w:t>
      </w:r>
      <w:r w:rsidRPr="000B6FA2" w:rsidR="00AA563B">
        <w:t xml:space="preserve">Twenty hours per week </w:t>
      </w:r>
      <w:r w:rsidR="00AA563B">
        <w:t>at</w:t>
      </w:r>
      <w:r w:rsidRPr="000B6FA2" w:rsidR="00AA563B">
        <w:t xml:space="preserve"> three to four years of age would be the ideal.</w:t>
      </w:r>
      <w:r w:rsidR="00AA563B">
        <w:t xml:space="preserve"> </w:t>
      </w:r>
      <w:r w:rsidRPr="000B6FA2" w:rsidR="00AA563B">
        <w:t>We need to reform the funding formula</w:t>
      </w:r>
      <w:r w:rsidR="00420331">
        <w:t xml:space="preserve"> and </w:t>
      </w:r>
      <w:r w:rsidRPr="000B6FA2" w:rsidR="00AA563B">
        <w:t>give more money back to the schools.</w:t>
      </w:r>
      <w:r w:rsidR="00AA563B">
        <w:t xml:space="preserve"> </w:t>
      </w:r>
      <w:r w:rsidR="00420331">
        <w:t>When we were g</w:t>
      </w:r>
      <w:r w:rsidRPr="000B6FA2" w:rsidR="00AA563B">
        <w:t>iv</w:t>
      </w:r>
      <w:r w:rsidR="00420331">
        <w:t>ing</w:t>
      </w:r>
      <w:r w:rsidRPr="000B6FA2" w:rsidR="00AA563B">
        <w:t xml:space="preserve"> schools who </w:t>
      </w:r>
      <w:r w:rsidR="00420331">
        <w:t xml:space="preserve">were </w:t>
      </w:r>
      <w:r w:rsidRPr="000B6FA2" w:rsidR="00AA563B">
        <w:t>serving disadvantaged communities more money</w:t>
      </w:r>
      <w:r w:rsidR="00420331">
        <w:t xml:space="preserve">, we were having </w:t>
      </w:r>
      <w:r w:rsidRPr="000B6FA2" w:rsidR="00AA563B">
        <w:t>better outcomes in terms of education.</w:t>
      </w:r>
      <w:r w:rsidR="00AA563B">
        <w:t xml:space="preserve"> </w:t>
      </w:r>
    </w:p>
    <w:p w:rsidR="003A50F2" w:rsidP="00C91679">
      <w:pPr>
        <w:pStyle w:val="Answer"/>
      </w:pPr>
      <w:r w:rsidRPr="000B6FA2">
        <w:t>We need to make sure that no child is going hungry.</w:t>
      </w:r>
      <w:r>
        <w:t xml:space="preserve"> </w:t>
      </w:r>
      <w:r w:rsidRPr="000B6FA2">
        <w:t xml:space="preserve">All children on </w:t>
      </w:r>
      <w:r w:rsidRPr="000B6FA2" w:rsidR="00420331">
        <w:t xml:space="preserve">universal credit </w:t>
      </w:r>
      <w:r w:rsidRPr="000B6FA2">
        <w:t>should get free school meals</w:t>
      </w:r>
      <w:r w:rsidR="00C91679">
        <w:t>; w</w:t>
      </w:r>
      <w:r w:rsidRPr="000B6FA2">
        <w:t>e need to reinstate that.</w:t>
      </w:r>
      <w:r>
        <w:t xml:space="preserve"> </w:t>
      </w:r>
      <w:r w:rsidRPr="000B6FA2">
        <w:t>Reduce segregation in terms of admissions policies.</w:t>
      </w:r>
      <w:r>
        <w:t xml:space="preserve"> </w:t>
      </w:r>
      <w:r w:rsidRPr="000B6FA2">
        <w:t>Fund evidence-based practices within education.</w:t>
      </w:r>
      <w:r>
        <w:t xml:space="preserve"> </w:t>
      </w:r>
      <w:r w:rsidRPr="000B6FA2">
        <w:t>Put the best teachers in the worst schools.</w:t>
      </w:r>
      <w:r w:rsidR="00C91679">
        <w:t xml:space="preserve"> I</w:t>
      </w:r>
      <w:r w:rsidRPr="000B6FA2">
        <w:t xml:space="preserve">n an ideal world we would reduce poverty within </w:t>
      </w:r>
      <w:r>
        <w:t>t</w:t>
      </w:r>
      <w:r w:rsidRPr="000B6FA2">
        <w:t>h</w:t>
      </w:r>
      <w:r>
        <w:t>e</w:t>
      </w:r>
      <w:r w:rsidRPr="000B6FA2">
        <w:t xml:space="preserve"> family</w:t>
      </w:r>
      <w:r w:rsidR="00A90543">
        <w:t xml:space="preserve">—family </w:t>
      </w:r>
      <w:r w:rsidRPr="000B6FA2">
        <w:t>and communit</w:t>
      </w:r>
      <w:r w:rsidR="00A90543">
        <w:t xml:space="preserve">y </w:t>
      </w:r>
      <w:r w:rsidR="00A90543">
        <w:t>is</w:t>
      </w:r>
      <w:r w:rsidR="00A90543">
        <w:t xml:space="preserve"> where</w:t>
      </w:r>
      <w:r w:rsidRPr="000B6FA2">
        <w:t xml:space="preserve"> we would restore</w:t>
      </w:r>
      <w:r w:rsidR="00A90543">
        <w:t>—</w:t>
      </w:r>
      <w:r w:rsidRPr="000B6FA2">
        <w:t>but that will take generations.</w:t>
      </w:r>
      <w:r>
        <w:t xml:space="preserve"> </w:t>
      </w:r>
      <w:r w:rsidRPr="000B6FA2">
        <w:t xml:space="preserve">The biggest place where a child spends </w:t>
      </w:r>
      <w:r w:rsidR="00A90543">
        <w:t>their</w:t>
      </w:r>
      <w:r w:rsidRPr="000B6FA2">
        <w:t xml:space="preserve"> time, hopefully, if they go, is </w:t>
      </w:r>
      <w:r w:rsidRPr="000B6FA2">
        <w:t>school.</w:t>
      </w:r>
      <w:r>
        <w:t xml:space="preserve"> </w:t>
      </w:r>
      <w:r w:rsidRPr="000B6FA2">
        <w:t xml:space="preserve">That is the place </w:t>
      </w:r>
      <w:r w:rsidR="00A90543">
        <w:t xml:space="preserve">at </w:t>
      </w:r>
      <w:r w:rsidRPr="000B6FA2">
        <w:t>the younger age where we need to do the most work.</w:t>
      </w:r>
    </w:p>
    <w:p w:rsidR="003F5021" w:rsidP="00AA563B">
      <w:pPr>
        <w:pStyle w:val="Answer"/>
      </w:pPr>
      <w:r>
        <w:t>W</w:t>
      </w:r>
      <w:r w:rsidRPr="000B6FA2">
        <w:t xml:space="preserve">e need to have outstanding educators </w:t>
      </w:r>
      <w:r>
        <w:t xml:space="preserve">in </w:t>
      </w:r>
      <w:r w:rsidRPr="000B6FA2" w:rsidR="00AA563B">
        <w:t xml:space="preserve">the most disadvantaged </w:t>
      </w:r>
      <w:r w:rsidRPr="000B6FA2" w:rsidR="00E46602">
        <w:t>communities</w:t>
      </w:r>
      <w:r w:rsidRPr="000B6FA2" w:rsidR="00AA563B">
        <w:t>.</w:t>
      </w:r>
      <w:r w:rsidR="00AA563B">
        <w:t xml:space="preserve"> </w:t>
      </w:r>
      <w:r w:rsidRPr="000B6FA2" w:rsidR="00AA563B">
        <w:t xml:space="preserve">What I mean by </w:t>
      </w:r>
      <w:r w:rsidR="003A50F2">
        <w:t>“</w:t>
      </w:r>
      <w:r w:rsidRPr="000B6FA2" w:rsidR="00AA563B">
        <w:t>outstanding educators</w:t>
      </w:r>
      <w:r w:rsidR="003A50F2">
        <w:t>”</w:t>
      </w:r>
      <w:r w:rsidRPr="000B6FA2" w:rsidR="00AA563B">
        <w:t xml:space="preserve"> is that they need to have small class sizes, </w:t>
      </w:r>
      <w:r w:rsidR="00837C67">
        <w:t xml:space="preserve">we need to </w:t>
      </w:r>
      <w:r w:rsidRPr="000B6FA2" w:rsidR="00AA563B">
        <w:t xml:space="preserve">ensure that </w:t>
      </w:r>
      <w:r w:rsidR="00AA563B">
        <w:t>t</w:t>
      </w:r>
      <w:r w:rsidRPr="000B6FA2" w:rsidR="00AA563B">
        <w:t>hey understand poverty and what it presents like</w:t>
      </w:r>
      <w:r w:rsidR="00837C67">
        <w:t>—</w:t>
      </w:r>
      <w:r w:rsidRPr="000B6FA2" w:rsidR="00AA563B">
        <w:t>that when you are a naughty kid, you are a clever kid</w:t>
      </w:r>
      <w:r w:rsidR="00837C67">
        <w:t xml:space="preserve">; </w:t>
      </w:r>
      <w:r w:rsidRPr="000B6FA2" w:rsidR="00AA563B">
        <w:t>it just means that maybe you are struggling with whatever is going on at home</w:t>
      </w:r>
      <w:r w:rsidR="00837C67">
        <w:t xml:space="preserve">—and </w:t>
      </w:r>
      <w:r>
        <w:t xml:space="preserve">we need to </w:t>
      </w:r>
      <w:r w:rsidRPr="000B6FA2" w:rsidR="00AA563B">
        <w:t>restore pupil premiums.</w:t>
      </w:r>
      <w:r w:rsidR="00AA563B">
        <w:t xml:space="preserve"> </w:t>
      </w:r>
      <w:r w:rsidRPr="000B6FA2" w:rsidR="00AA563B">
        <w:t xml:space="preserve">I </w:t>
      </w:r>
      <w:r w:rsidRPr="000B6FA2" w:rsidR="00AA563B">
        <w:t>definitely think</w:t>
      </w:r>
      <w:r w:rsidRPr="000B6FA2" w:rsidR="00AA563B">
        <w:t xml:space="preserve"> that </w:t>
      </w:r>
      <w:r w:rsidR="00AA563B">
        <w:t>t</w:t>
      </w:r>
      <w:r w:rsidRPr="000B6FA2" w:rsidR="00AA563B">
        <w:t>hat worked.</w:t>
      </w:r>
      <w:r w:rsidR="00AA563B">
        <w:t xml:space="preserve"> </w:t>
      </w:r>
      <w:r w:rsidRPr="000B6FA2" w:rsidR="00AA563B">
        <w:t>There is a lot of evidence that it works.</w:t>
      </w:r>
      <w:r w:rsidR="00AA563B">
        <w:t xml:space="preserve"> </w:t>
      </w:r>
      <w:r w:rsidRPr="000B6FA2" w:rsidR="00AA563B">
        <w:t>Expand it to post-16.</w:t>
      </w:r>
      <w:r w:rsidR="00AA563B">
        <w:t xml:space="preserve"> </w:t>
      </w:r>
      <w:r w:rsidRPr="000B6FA2" w:rsidR="00AA563B">
        <w:t xml:space="preserve">Those are some of my </w:t>
      </w:r>
      <w:r w:rsidRPr="000B6FA2" w:rsidR="00E46602">
        <w:t>experiences</w:t>
      </w:r>
      <w:r>
        <w:t xml:space="preserve">. </w:t>
      </w:r>
    </w:p>
    <w:p w:rsidR="003A50F2" w:rsidP="003F5021">
      <w:pPr>
        <w:pStyle w:val="Answer"/>
      </w:pPr>
      <w:r>
        <w:t xml:space="preserve">Also, </w:t>
      </w:r>
      <w:r w:rsidRPr="000B6FA2" w:rsidR="00AA563B">
        <w:t>just allow teachers to care.</w:t>
      </w:r>
      <w:r>
        <w:t xml:space="preserve"> </w:t>
      </w:r>
      <w:r w:rsidRPr="000B6FA2" w:rsidR="00AA563B">
        <w:t xml:space="preserve">One of the </w:t>
      </w:r>
      <w:r w:rsidRPr="000B6FA2" w:rsidR="00E46602">
        <w:t>responses</w:t>
      </w:r>
      <w:r w:rsidRPr="000B6FA2" w:rsidR="00AA563B">
        <w:t xml:space="preserve"> to me telling my story has been the overwhelming response </w:t>
      </w:r>
      <w:r w:rsidR="00AF4893">
        <w:t xml:space="preserve">from </w:t>
      </w:r>
      <w:r w:rsidRPr="000B6FA2" w:rsidR="00AA563B">
        <w:t>teachers who cannot care the way they want to for poor children</w:t>
      </w:r>
      <w:r w:rsidR="00AF4893">
        <w:t>,</w:t>
      </w:r>
      <w:r w:rsidRPr="000B6FA2" w:rsidR="00AA563B">
        <w:t xml:space="preserve"> because they are restricted by the pressure</w:t>
      </w:r>
      <w:r w:rsidR="00AA563B">
        <w:t>s</w:t>
      </w:r>
      <w:r w:rsidRPr="000B6FA2" w:rsidR="00AA563B">
        <w:t xml:space="preserve"> within the education system because of the changes in the last 10 or 15 years.</w:t>
      </w:r>
      <w:r w:rsidR="00AA563B">
        <w:t xml:space="preserve"> </w:t>
      </w:r>
      <w:r w:rsidRPr="000B6FA2" w:rsidR="00AA563B">
        <w:t>Allow teachers to lead and change and care within the school system.</w:t>
      </w:r>
    </w:p>
    <w:p w:rsidR="00AA563B" w:rsidRPr="000B6FA2" w:rsidP="00AA563B">
      <w:pPr>
        <w:pStyle w:val="Answer"/>
      </w:pPr>
      <w:r w:rsidRPr="000B6FA2">
        <w:t>A child just needs one good adult to place a light in them.</w:t>
      </w:r>
      <w:r>
        <w:t xml:space="preserve"> </w:t>
      </w:r>
      <w:r w:rsidRPr="000B6FA2">
        <w:t>That light guides them for their life and becomes an attachment figure.</w:t>
      </w:r>
      <w:r>
        <w:t xml:space="preserve"> </w:t>
      </w:r>
      <w:r w:rsidRPr="000B6FA2">
        <w:t>That is what I got</w:t>
      </w:r>
      <w:r w:rsidR="00E36EF8">
        <w:t xml:space="preserve">. </w:t>
      </w:r>
      <w:r w:rsidRPr="000B6FA2">
        <w:t>M</w:t>
      </w:r>
      <w:r w:rsidR="00E36EF8">
        <w:t>r</w:t>
      </w:r>
      <w:r w:rsidRPr="000B6FA2">
        <w:t>s Arkinson—I will mention her</w:t>
      </w:r>
      <w:r>
        <w:t>—</w:t>
      </w:r>
      <w:r w:rsidRPr="000B6FA2">
        <w:t>was the first</w:t>
      </w:r>
      <w:r w:rsidR="00E36EF8">
        <w:t xml:space="preserve">, </w:t>
      </w:r>
      <w:r w:rsidRPr="000B6FA2">
        <w:t>and then there was Mr Pickering</w:t>
      </w:r>
      <w:r w:rsidR="00E36EF8">
        <w:t xml:space="preserve">, </w:t>
      </w:r>
      <w:r w:rsidRPr="000B6FA2">
        <w:t>and then</w:t>
      </w:r>
      <w:r>
        <w:t xml:space="preserve"> </w:t>
      </w:r>
      <w:r w:rsidRPr="000B6FA2">
        <w:t>there was Ms Lockwood.</w:t>
      </w:r>
      <w:r>
        <w:t xml:space="preserve"> </w:t>
      </w:r>
      <w:r w:rsidRPr="000B6FA2">
        <w:t xml:space="preserve">We just need to make sure that our educators are allowed to do the work that they want to do and </w:t>
      </w:r>
      <w:r w:rsidR="00CB3110">
        <w:t xml:space="preserve">that </w:t>
      </w:r>
      <w:r w:rsidRPr="000B6FA2">
        <w:t>we get rid of the bad ones.</w:t>
      </w:r>
      <w:r>
        <w:t xml:space="preserve"> </w:t>
      </w:r>
      <w:r w:rsidRPr="000B6FA2">
        <w:t xml:space="preserve">I </w:t>
      </w:r>
      <w:r>
        <w:t xml:space="preserve">could </w:t>
      </w:r>
      <w:r w:rsidRPr="000B6FA2">
        <w:t>tell you how to do that as well, but I probably should not.</w:t>
      </w:r>
    </w:p>
    <w:p w:rsidR="00AA563B" w:rsidP="00AA563B">
      <w:pPr>
        <w:pStyle w:val="Answer"/>
      </w:pPr>
      <w:sdt>
        <w:sdtPr>
          <w:alias w:val="Witness"/>
          <w:id w:val="-1272319050"/>
          <w:placeholder>
            <w:docPart w:val="0FB26306052F44A39DE71031AE7C8ED4"/>
          </w:placeholder>
          <w:richText/>
        </w:sdtPr>
        <w:sdtContent>
          <w:r w:rsidRPr="000B6FA2">
            <w:rPr>
              <w:b/>
              <w:i/>
            </w:rPr>
            <w:t>Professor Taylor-Robinson:</w:t>
          </w:r>
        </w:sdtContent>
      </w:sdt>
      <w:r w:rsidRPr="000B6FA2">
        <w:t xml:space="preserve"> Building on what Katriona said, I spoke</w:t>
      </w:r>
      <w:r w:rsidR="00CB3110">
        <w:t xml:space="preserve"> to</w:t>
      </w:r>
      <w:r w:rsidRPr="000B6FA2">
        <w:t xml:space="preserve"> </w:t>
      </w:r>
      <w:r w:rsidRPr="000B6FA2">
        <w:t>all of</w:t>
      </w:r>
      <w:r w:rsidRPr="000B6FA2">
        <w:t xml:space="preserve"> the headteachers in Liverpool recently and we looked at some of the data on education.</w:t>
      </w:r>
      <w:r>
        <w:t xml:space="preserve"> </w:t>
      </w:r>
      <w:r w:rsidRPr="000B6FA2">
        <w:t>A life</w:t>
      </w:r>
      <w:r>
        <w:t>-</w:t>
      </w:r>
      <w:r w:rsidRPr="000B6FA2">
        <w:t>c</w:t>
      </w:r>
      <w:r>
        <w:t>o</w:t>
      </w:r>
      <w:r w:rsidRPr="000B6FA2">
        <w:t xml:space="preserve">urse perspective </w:t>
      </w:r>
      <w:r>
        <w:t>to</w:t>
      </w:r>
      <w:r w:rsidRPr="000B6FA2">
        <w:t xml:space="preserve"> these things is clearly critical, because a lot of the damage to children</w:t>
      </w:r>
      <w:r w:rsidR="00133ACC">
        <w:t>’</w:t>
      </w:r>
      <w:r w:rsidRPr="000B6FA2">
        <w:t>s life chances, as we know, is done in the early years and it is related to poverty and the home environment.</w:t>
      </w:r>
      <w:r>
        <w:t xml:space="preserve"> </w:t>
      </w:r>
      <w:r w:rsidRPr="000B6FA2">
        <w:t xml:space="preserve">We are working on a study </w:t>
      </w:r>
      <w:r w:rsidRPr="000B6FA2">
        <w:t>at the moment</w:t>
      </w:r>
      <w:r w:rsidRPr="000B6FA2">
        <w:t xml:space="preserve"> looking at the ages and stages data that is collected on all two</w:t>
      </w:r>
      <w:r w:rsidR="00AB218F">
        <w:t>-</w:t>
      </w:r>
      <w:r w:rsidRPr="000B6FA2">
        <w:t>and</w:t>
      </w:r>
      <w:r w:rsidR="00AB218F">
        <w:t>-</w:t>
      </w:r>
      <w:r w:rsidRPr="000B6FA2">
        <w:t>half</w:t>
      </w:r>
      <w:r w:rsidR="00AB218F">
        <w:t>-</w:t>
      </w:r>
      <w:r w:rsidRPr="000B6FA2" w:rsidR="00E46602">
        <w:t>year-old</w:t>
      </w:r>
      <w:r w:rsidRPr="000B6FA2">
        <w:t xml:space="preserve"> children.</w:t>
      </w:r>
      <w:r w:rsidR="00AB218F">
        <w:t xml:space="preserve"> </w:t>
      </w:r>
      <w:r w:rsidRPr="000B6FA2">
        <w:t>We see children impacted by covid</w:t>
      </w:r>
      <w:r w:rsidR="00AB218F">
        <w:t>—</w:t>
      </w:r>
      <w:r w:rsidRPr="000B6FA2">
        <w:t>more children having problems with communication and not achieving a good level of development.</w:t>
      </w:r>
      <w:r>
        <w:t xml:space="preserve"> </w:t>
      </w:r>
      <w:r w:rsidRPr="000B6FA2">
        <w:t>There is a cohort of kids coming through and there are large inequalities.</w:t>
      </w:r>
      <w:r>
        <w:t xml:space="preserve"> </w:t>
      </w:r>
      <w:r w:rsidRPr="000B6FA2">
        <w:t>That tracks into school readiness.</w:t>
      </w:r>
      <w:r>
        <w:t xml:space="preserve"> </w:t>
      </w:r>
      <w:r w:rsidRPr="000B6FA2">
        <w:t>We are seeing</w:t>
      </w:r>
      <w:r>
        <w:t xml:space="preserve"> an</w:t>
      </w:r>
      <w:r w:rsidRPr="000B6FA2">
        <w:t xml:space="preserve"> increasing regional</w:t>
      </w:r>
      <w:r w:rsidR="009E18B3">
        <w:t xml:space="preserve">, </w:t>
      </w:r>
      <w:r w:rsidRPr="000B6FA2">
        <w:t>north-south divide in attainment at different levels, including GCSE and A-level.</w:t>
      </w:r>
      <w:r>
        <w:t xml:space="preserve"> </w:t>
      </w:r>
      <w:r w:rsidRPr="000B6FA2">
        <w:t>We are seeing increasing educational inequalities.</w:t>
      </w:r>
    </w:p>
    <w:p w:rsidR="00AA563B" w:rsidRPr="000B6FA2" w:rsidP="00AA563B">
      <w:pPr>
        <w:pStyle w:val="Answer"/>
      </w:pPr>
      <w:r w:rsidRPr="000B6FA2">
        <w:t>The same issues that apply to local authority budge</w:t>
      </w:r>
      <w:r>
        <w:t>t</w:t>
      </w:r>
      <w:r w:rsidRPr="000B6FA2">
        <w:t>s apply to schools.</w:t>
      </w:r>
      <w:r>
        <w:t xml:space="preserve"> </w:t>
      </w:r>
      <w:r w:rsidRPr="000B6FA2">
        <w:t>We saw the biggest cuts to educational budgets in the most disadvantaged areas.</w:t>
      </w:r>
      <w:r>
        <w:t xml:space="preserve"> </w:t>
      </w:r>
      <w:r w:rsidRPr="000B6FA2">
        <w:t>We have submitted a study that looks at the natural experiment of the change in educational funding and how</w:t>
      </w:r>
      <w:r>
        <w:t xml:space="preserve"> </w:t>
      </w:r>
      <w:r w:rsidRPr="000B6FA2">
        <w:t>that has impacted GCSE results in England.</w:t>
      </w:r>
      <w:r>
        <w:t xml:space="preserve"> </w:t>
      </w:r>
      <w:r w:rsidRPr="000B6FA2">
        <w:t>We show an effect of those cuts to funding, which has particularly hit large secondary schools in places like Liverpool</w:t>
      </w:r>
      <w:r w:rsidR="00E46132">
        <w:t>. B</w:t>
      </w:r>
      <w:r w:rsidRPr="000B6FA2">
        <w:t>ig budget cuts to schools</w:t>
      </w:r>
      <w:r w:rsidR="00E46132">
        <w:t xml:space="preserve"> have </w:t>
      </w:r>
      <w:r w:rsidRPr="000B6FA2">
        <w:t>affected educational outcomes.</w:t>
      </w:r>
      <w:r>
        <w:t xml:space="preserve"> </w:t>
      </w:r>
      <w:r w:rsidRPr="000B6FA2">
        <w:t>Teachers want to improve children</w:t>
      </w:r>
      <w:r w:rsidR="00133ACC">
        <w:t>’</w:t>
      </w:r>
      <w:r w:rsidRPr="000B6FA2">
        <w:t>s life chances</w:t>
      </w:r>
      <w:r w:rsidR="00E46132">
        <w:t xml:space="preserve">, </w:t>
      </w:r>
      <w:r w:rsidRPr="000B6FA2">
        <w:t>but</w:t>
      </w:r>
      <w:r>
        <w:t xml:space="preserve"> they</w:t>
      </w:r>
      <w:r w:rsidRPr="000B6FA2">
        <w:t xml:space="preserve"> are struggling because of the poverty outside the school doors</w:t>
      </w:r>
      <w:r w:rsidR="00E46132">
        <w:t>. T</w:t>
      </w:r>
      <w:r w:rsidRPr="000B6FA2">
        <w:t xml:space="preserve">he two </w:t>
      </w:r>
      <w:r w:rsidR="00E46132">
        <w:t xml:space="preserve">big pressures </w:t>
      </w:r>
      <w:r w:rsidRPr="000B6FA2">
        <w:t>that teachers speak about are the increasing spend on special educational needs and mental health problems, which are related to levels of child poverty</w:t>
      </w:r>
      <w:r w:rsidR="00A62236">
        <w:t xml:space="preserve">. That </w:t>
      </w:r>
      <w:r w:rsidRPr="000B6FA2">
        <w:t>means that we need funding proportionate to need across the life course to support children</w:t>
      </w:r>
      <w:r w:rsidR="00133ACC">
        <w:t>’</w:t>
      </w:r>
      <w:r w:rsidRPr="000B6FA2">
        <w:t>s development</w:t>
      </w:r>
      <w:r w:rsidR="00A62236">
        <w:t xml:space="preserve">, first </w:t>
      </w:r>
      <w:r w:rsidRPr="000B6FA2">
        <w:t xml:space="preserve">in Sure Start and </w:t>
      </w:r>
      <w:r w:rsidRPr="000B6FA2" w:rsidR="00A62236">
        <w:t xml:space="preserve">early years </w:t>
      </w:r>
      <w:r w:rsidRPr="000B6FA2">
        <w:t>and then in the school system.</w:t>
      </w:r>
    </w:p>
    <w:p w:rsidR="00AA563B" w:rsidRPr="000B6FA2" w:rsidP="00CF6180">
      <w:pPr>
        <w:pStyle w:val="Question"/>
        <w:numPr>
          <w:ilvl w:val="0"/>
          <w:numId w:val="9"/>
        </w:numPr>
      </w:pPr>
      <w:sdt>
        <w:sdtPr>
          <w:alias w:val="Member"/>
          <w:tag w:val="&lt;Member mnisId='4510' dodsId='110373'&gt;"/>
          <w:id w:val="1783998353"/>
          <w:placeholder>
            <w:docPart w:val="0FB26306052F44A39DE71031AE7C8ED4"/>
          </w:placeholder>
          <w:richText/>
        </w:sdtPr>
        <w:sdtContent>
          <w:r w:rsidRPr="00F51DF9">
            <w:rPr>
              <w:b/>
            </w:rPr>
            <w:t>Helen Hayes:</w:t>
          </w:r>
        </w:sdtContent>
      </w:sdt>
      <w:r w:rsidRPr="000B6FA2">
        <w:t xml:space="preserve"> Professor O</w:t>
      </w:r>
      <w:r w:rsidR="00133ACC">
        <w:t>’</w:t>
      </w:r>
      <w:r w:rsidRPr="000B6FA2">
        <w:t>Sullivan, I have read your book</w:t>
      </w:r>
      <w:r w:rsidR="00A62236">
        <w:t xml:space="preserve">, </w:t>
      </w:r>
      <w:r w:rsidRPr="000B6FA2">
        <w:t>and in it you write very</w:t>
      </w:r>
      <w:r w:rsidR="00A62236">
        <w:t xml:space="preserve"> </w:t>
      </w:r>
      <w:r w:rsidRPr="000B6FA2">
        <w:t>powerfully about the teachers</w:t>
      </w:r>
      <w:r w:rsidR="00F51DF9">
        <w:t xml:space="preserve">, </w:t>
      </w:r>
      <w:r w:rsidRPr="000B6FA2">
        <w:t xml:space="preserve">who </w:t>
      </w:r>
      <w:r>
        <w:t>you</w:t>
      </w:r>
      <w:r w:rsidRPr="000B6FA2">
        <w:t xml:space="preserve"> </w:t>
      </w:r>
      <w:r>
        <w:t>hav</w:t>
      </w:r>
      <w:r w:rsidRPr="000B6FA2">
        <w:t>e mentioned</w:t>
      </w:r>
      <w:r w:rsidR="00F51DF9">
        <w:t xml:space="preserve">, </w:t>
      </w:r>
      <w:r w:rsidRPr="000B6FA2">
        <w:t xml:space="preserve">who really saw you as a human individual and did their job in helping you and providing what you needed, and you write about some other professionals along </w:t>
      </w:r>
      <w:r>
        <w:t xml:space="preserve">the </w:t>
      </w:r>
      <w:r w:rsidRPr="000B6FA2">
        <w:t>way who were transformative in the impact that they had on your life.</w:t>
      </w:r>
      <w:r w:rsidR="00F51DF9">
        <w:t xml:space="preserve"> But </w:t>
      </w:r>
      <w:r w:rsidRPr="000B6FA2">
        <w:t>you also write in a devastating way about some professionals who did not see you as a child in need.</w:t>
      </w:r>
      <w:r>
        <w:t xml:space="preserve"> </w:t>
      </w:r>
      <w:r w:rsidRPr="000B6FA2">
        <w:t>You write about the ambulance drivers who attended your father when he was overdosing, who looked at you and judge</w:t>
      </w:r>
      <w:r>
        <w:t xml:space="preserve">d </w:t>
      </w:r>
      <w:r w:rsidRPr="000B6FA2">
        <w:t xml:space="preserve">you as a child rather than </w:t>
      </w:r>
      <w:r w:rsidR="00F51DF9">
        <w:t xml:space="preserve">seeing </w:t>
      </w:r>
      <w:r w:rsidRPr="000B6FA2">
        <w:t>you as a child in desperate need.</w:t>
      </w:r>
      <w:r>
        <w:t xml:space="preserve"> </w:t>
      </w:r>
      <w:r w:rsidRPr="000B6FA2">
        <w:t>What change</w:t>
      </w:r>
      <w:r>
        <w:t xml:space="preserve">s </w:t>
      </w:r>
      <w:r w:rsidRPr="000B6FA2">
        <w:t>are needed to ensure that professionals across the board are doing the best that they can</w:t>
      </w:r>
      <w:r w:rsidR="00F51DF9">
        <w:t xml:space="preserve">, and </w:t>
      </w:r>
      <w:r w:rsidR="00F02517">
        <w:t xml:space="preserve">playing </w:t>
      </w:r>
      <w:r w:rsidRPr="000B6FA2">
        <w:t>the roles that they need to play</w:t>
      </w:r>
      <w:r w:rsidR="00F51DF9">
        <w:t xml:space="preserve">, </w:t>
      </w:r>
      <w:r w:rsidRPr="000B6FA2">
        <w:t>to help children in poverty?</w:t>
      </w:r>
    </w:p>
    <w:p w:rsidR="00AA563B" w:rsidP="00AA563B">
      <w:pPr>
        <w:pStyle w:val="Answer"/>
      </w:pPr>
      <w:sdt>
        <w:sdtPr>
          <w:alias w:val="Witness"/>
          <w:id w:val="1378347816"/>
          <w:placeholder>
            <w:docPart w:val="0FB26306052F44A39DE71031AE7C8ED4"/>
          </w:placeholder>
          <w:richText/>
        </w:sdtPr>
        <w:sdtContent>
          <w:r w:rsidRPr="000B6FA2">
            <w:rPr>
              <w:b/>
              <w:i/>
            </w:rPr>
            <w:t>Dr O</w:t>
          </w:r>
          <w:r w:rsidR="00133ACC">
            <w:rPr>
              <w:b/>
              <w:i/>
            </w:rPr>
            <w:t>’</w:t>
          </w:r>
          <w:r w:rsidRPr="000B6FA2">
            <w:rPr>
              <w:b/>
              <w:i/>
            </w:rPr>
            <w:t>Sullivan:</w:t>
          </w:r>
        </w:sdtContent>
      </w:sdt>
      <w:r w:rsidRPr="000B6FA2">
        <w:t xml:space="preserve"> </w:t>
      </w:r>
      <w:r>
        <w:t xml:space="preserve">As </w:t>
      </w:r>
      <w:r w:rsidRPr="000B6FA2">
        <w:t xml:space="preserve">I wrote </w:t>
      </w:r>
      <w:r>
        <w:t xml:space="preserve">in </w:t>
      </w:r>
      <w:r w:rsidRPr="000B6FA2">
        <w:t>my book</w:t>
      </w:r>
      <w:r>
        <w:t>,</w:t>
      </w:r>
      <w:r w:rsidRPr="000B6FA2">
        <w:t xml:space="preserve"> my parents were heroin addicts.</w:t>
      </w:r>
      <w:r>
        <w:t xml:space="preserve"> </w:t>
      </w:r>
      <w:r w:rsidRPr="000B6FA2">
        <w:t xml:space="preserve">The two of </w:t>
      </w:r>
      <w:r>
        <w:t xml:space="preserve">them </w:t>
      </w:r>
      <w:r w:rsidRPr="000B6FA2">
        <w:t>were poor.</w:t>
      </w:r>
      <w:r>
        <w:t xml:space="preserve"> </w:t>
      </w:r>
      <w:r w:rsidRPr="000B6FA2">
        <w:t xml:space="preserve">My </w:t>
      </w:r>
      <w:r w:rsidRPr="000B6FA2">
        <w:t>m</w:t>
      </w:r>
      <w:r w:rsidR="00F02517">
        <w:t>a</w:t>
      </w:r>
      <w:r w:rsidRPr="000B6FA2">
        <w:t>m</w:t>
      </w:r>
      <w:r w:rsidRPr="000B6FA2">
        <w:t xml:space="preserve"> was poor</w:t>
      </w:r>
      <w:r w:rsidR="00F02517">
        <w:t xml:space="preserve">; </w:t>
      </w:r>
      <w:r w:rsidRPr="000B6FA2">
        <w:t>her m</w:t>
      </w:r>
      <w:r w:rsidR="00F02517">
        <w:t>a</w:t>
      </w:r>
      <w:r w:rsidRPr="000B6FA2">
        <w:t>m was poor</w:t>
      </w:r>
      <w:r w:rsidR="00F02517">
        <w:t xml:space="preserve">; </w:t>
      </w:r>
      <w:r w:rsidRPr="000B6FA2">
        <w:t>her m</w:t>
      </w:r>
      <w:r w:rsidR="00F02517">
        <w:t>a</w:t>
      </w:r>
      <w:r w:rsidRPr="000B6FA2">
        <w:t>m was poor before her.</w:t>
      </w:r>
      <w:r>
        <w:t xml:space="preserve"> </w:t>
      </w:r>
      <w:r w:rsidRPr="000B6FA2">
        <w:t>Poverty reproduce</w:t>
      </w:r>
      <w:r w:rsidR="00F02517">
        <w:t>s</w:t>
      </w:r>
      <w:r w:rsidRPr="000B6FA2">
        <w:t xml:space="preserve"> itself like privilege does, so there is no blame.</w:t>
      </w:r>
      <w:r>
        <w:t xml:space="preserve"> </w:t>
      </w:r>
      <w:r w:rsidRPr="000B6FA2">
        <w:t>Heroin addiction was their management of the hurt.</w:t>
      </w:r>
      <w:r>
        <w:t xml:space="preserve"> </w:t>
      </w:r>
      <w:r w:rsidRPr="000B6FA2">
        <w:t>It is a mental health difficulty, not a bad choice</w:t>
      </w:r>
      <w:r w:rsidR="000944AD">
        <w:t>—</w:t>
      </w:r>
      <w:r w:rsidRPr="000B6FA2">
        <w:t>just to say that.</w:t>
      </w:r>
      <w:r>
        <w:t xml:space="preserve"> </w:t>
      </w:r>
      <w:r w:rsidR="000944AD">
        <w:t>M</w:t>
      </w:r>
      <w:r w:rsidRPr="000B6FA2">
        <w:t>y hurts during my childhood were more from the services and the support</w:t>
      </w:r>
      <w:r>
        <w:t xml:space="preserve">s </w:t>
      </w:r>
      <w:r w:rsidRPr="000B6FA2">
        <w:t>outside of my home than my parents</w:t>
      </w:r>
      <w:r w:rsidR="00133ACC">
        <w:t>’</w:t>
      </w:r>
      <w:r w:rsidRPr="000B6FA2">
        <w:t xml:space="preserve"> addiction</w:t>
      </w:r>
      <w:r w:rsidR="000944AD">
        <w:t>:</w:t>
      </w:r>
      <w:r>
        <w:t xml:space="preserve"> </w:t>
      </w:r>
      <w:r w:rsidR="000944AD">
        <w:t>p</w:t>
      </w:r>
      <w:r w:rsidRPr="000B6FA2">
        <w:t xml:space="preserve">olicemen holding up </w:t>
      </w:r>
      <w:r w:rsidR="000944AD">
        <w:t xml:space="preserve">my mam’s dirty </w:t>
      </w:r>
      <w:r w:rsidRPr="000B6FA2">
        <w:t>underwear in my house</w:t>
      </w:r>
      <w:r w:rsidR="000944AD">
        <w:t xml:space="preserve"> </w:t>
      </w:r>
      <w:r w:rsidRPr="000B6FA2">
        <w:t xml:space="preserve">and saying, </w:t>
      </w:r>
      <w:r w:rsidR="00133ACC">
        <w:t>“</w:t>
      </w:r>
      <w:r w:rsidRPr="000B6FA2">
        <w:t>Look at the state of your mother</w:t>
      </w:r>
      <w:r w:rsidR="00133ACC">
        <w:t>”</w:t>
      </w:r>
      <w:r w:rsidR="00B7569A">
        <w:t>;</w:t>
      </w:r>
      <w:r w:rsidRPr="000B6FA2">
        <w:t xml:space="preserve"> ambulance men roughing my dad when he ha</w:t>
      </w:r>
      <w:r w:rsidR="000944AD">
        <w:t>d</w:t>
      </w:r>
      <w:r w:rsidRPr="000B6FA2">
        <w:t xml:space="preserve"> overdosed, ignoring me at seven, telling me my dad was a dog</w:t>
      </w:r>
      <w:r w:rsidR="00B7569A">
        <w:t xml:space="preserve">; or </w:t>
      </w:r>
      <w:r w:rsidRPr="000B6FA2">
        <w:t>teachers refusing to teach me because I did not sit still with my fingers on my lips as you were supposed to.</w:t>
      </w:r>
    </w:p>
    <w:p w:rsidR="00AA563B" w:rsidP="00AA563B">
      <w:pPr>
        <w:pStyle w:val="Answer"/>
      </w:pPr>
      <w:r w:rsidRPr="000B6FA2">
        <w:t xml:space="preserve">As an adult who woke up through education, I am surprised at how little people know about poverty and what it </w:t>
      </w:r>
      <w:r w:rsidRPr="000B6FA2">
        <w:t>actually looks</w:t>
      </w:r>
      <w:r w:rsidRPr="000B6FA2">
        <w:t xml:space="preserve"> like in human beings, especially people in frontline services.</w:t>
      </w:r>
      <w:r>
        <w:t xml:space="preserve"> </w:t>
      </w:r>
      <w:r w:rsidRPr="000B6FA2">
        <w:t>The</w:t>
      </w:r>
      <w:r w:rsidR="00A84B2A">
        <w:t>re is a</w:t>
      </w:r>
      <w:r w:rsidRPr="000B6FA2">
        <w:t xml:space="preserve"> lack of training for </w:t>
      </w:r>
      <w:r w:rsidR="00A84B2A">
        <w:t xml:space="preserve">police, for </w:t>
      </w:r>
      <w:r w:rsidRPr="000B6FA2">
        <w:t>ambulance</w:t>
      </w:r>
      <w:r>
        <w:t xml:space="preserve"> men</w:t>
      </w:r>
      <w:r w:rsidR="00CF6180">
        <w:t>—</w:t>
      </w:r>
      <w:r w:rsidRPr="000B6FA2">
        <w:t xml:space="preserve">for you, </w:t>
      </w:r>
      <w:r w:rsidRPr="000B6FA2" w:rsidR="00E46602">
        <w:t>policymakers</w:t>
      </w:r>
      <w:r w:rsidR="00CF6180">
        <w:t>—</w:t>
      </w:r>
      <w:r w:rsidRPr="000B6FA2">
        <w:t>on what real poverty looks like and how it manifests.</w:t>
      </w:r>
      <w:r>
        <w:t xml:space="preserve"> </w:t>
      </w:r>
      <w:r w:rsidRPr="000B6FA2">
        <w:t>It manifests in difficult people.</w:t>
      </w:r>
      <w:r>
        <w:t xml:space="preserve"> </w:t>
      </w:r>
      <w:r w:rsidRPr="000B6FA2">
        <w:t>We do not follow rules.</w:t>
      </w:r>
      <w:r>
        <w:t xml:space="preserve"> </w:t>
      </w:r>
      <w:r w:rsidRPr="000B6FA2">
        <w:t>We are not easy to deal with.</w:t>
      </w:r>
      <w:r>
        <w:t xml:space="preserve"> </w:t>
      </w:r>
      <w:r w:rsidRPr="000B6FA2">
        <w:t>I would fight you</w:t>
      </w:r>
      <w:r w:rsidR="00A84B2A">
        <w:t>—</w:t>
      </w:r>
      <w:r w:rsidRPr="000B6FA2">
        <w:t xml:space="preserve">not </w:t>
      </w:r>
      <w:r w:rsidRPr="000B6FA2">
        <w:t>any</w:t>
      </w:r>
      <w:r w:rsidR="00A84B2A">
        <w:t xml:space="preserve"> </w:t>
      </w:r>
      <w:r w:rsidRPr="000B6FA2">
        <w:t>more</w:t>
      </w:r>
      <w:r w:rsidRPr="000B6FA2">
        <w:t>.</w:t>
      </w:r>
      <w:r>
        <w:t xml:space="preserve"> </w:t>
      </w:r>
      <w:r w:rsidRPr="000B6FA2">
        <w:t xml:space="preserve">The reality of meeting services that did not understand that we were not making bad choices was </w:t>
      </w:r>
      <w:r w:rsidRPr="000B6FA2">
        <w:t>really harmful</w:t>
      </w:r>
      <w:r w:rsidRPr="000B6FA2">
        <w:t xml:space="preserve"> to me and to my family.</w:t>
      </w:r>
    </w:p>
    <w:p w:rsidR="00CF6180" w:rsidP="00AA563B">
      <w:pPr>
        <w:pStyle w:val="Answer"/>
      </w:pPr>
      <w:r w:rsidRPr="000B6FA2">
        <w:t>The harm was that it made it very difficult to access services when I needed them</w:t>
      </w:r>
      <w:r w:rsidR="00E26E9E">
        <w:t xml:space="preserve">. </w:t>
      </w:r>
      <w:r w:rsidR="00FA1EE4">
        <w:t>Y</w:t>
      </w:r>
      <w:r w:rsidRPr="000B6FA2">
        <w:t>ou are all kind of the same</w:t>
      </w:r>
      <w:r w:rsidR="00FA1EE4">
        <w:t xml:space="preserve">: </w:t>
      </w:r>
      <w:r>
        <w:t>m</w:t>
      </w:r>
      <w:r w:rsidRPr="000B6FA2">
        <w:t>odest</w:t>
      </w:r>
      <w:r w:rsidR="00FA1EE4">
        <w:t xml:space="preserve"> </w:t>
      </w:r>
      <w:r w:rsidRPr="000B6FA2">
        <w:t>people, privileged</w:t>
      </w:r>
      <w:r w:rsidR="00FA1EE4">
        <w:t xml:space="preserve">—you know, </w:t>
      </w:r>
      <w:r w:rsidRPr="000B6FA2">
        <w:t>people who work in services.</w:t>
      </w:r>
      <w:r>
        <w:t xml:space="preserve"> </w:t>
      </w:r>
      <w:r w:rsidRPr="000B6FA2">
        <w:t>There is the same kind of middle</w:t>
      </w:r>
      <w:r w:rsidR="00FA1EE4">
        <w:t>-</w:t>
      </w:r>
      <w:r w:rsidRPr="000B6FA2">
        <w:t>class group that works in services, which is wonderful, but because of the negative experiences it made it very difficult for me to access services.</w:t>
      </w:r>
      <w:r>
        <w:t xml:space="preserve"> </w:t>
      </w:r>
      <w:r w:rsidRPr="000B6FA2">
        <w:t xml:space="preserve">The services that I would access were community services, because they </w:t>
      </w:r>
      <w:r w:rsidR="00FA1EE4">
        <w:t>we</w:t>
      </w:r>
      <w:r w:rsidRPr="000B6FA2">
        <w:t>re a bit of me and I trusted them more than I did people like you</w:t>
      </w:r>
      <w:r w:rsidR="00FA1EE4">
        <w:t>—well, m</w:t>
      </w:r>
      <w:r w:rsidRPr="000B6FA2">
        <w:t>aybe not all of you, but that was the truth.</w:t>
      </w:r>
    </w:p>
    <w:p w:rsidR="00AA563B" w:rsidP="00AA563B">
      <w:pPr>
        <w:pStyle w:val="Answer"/>
      </w:pPr>
      <w:r w:rsidRPr="000B6FA2">
        <w:t>I would suggest that it is compulsory</w:t>
      </w:r>
      <w:r>
        <w:t xml:space="preserve"> for people </w:t>
      </w:r>
      <w:r w:rsidRPr="000B6FA2">
        <w:t>in services and supports to be trained and understand what poverty looks like.</w:t>
      </w:r>
      <w:r>
        <w:t xml:space="preserve"> </w:t>
      </w:r>
      <w:r w:rsidRPr="000B6FA2">
        <w:t>I am talking about long-term, intergenerational poverty</w:t>
      </w:r>
      <w:r w:rsidR="00E07643">
        <w:t xml:space="preserve">; </w:t>
      </w:r>
      <w:r w:rsidRPr="000B6FA2">
        <w:t>I am not talking about situational or employment poverty.</w:t>
      </w:r>
      <w:r>
        <w:t xml:space="preserve"> </w:t>
      </w:r>
      <w:r w:rsidRPr="000B6FA2">
        <w:t>I am talking about the 5%</w:t>
      </w:r>
      <w:r w:rsidR="00E07643">
        <w:t>—</w:t>
      </w:r>
      <w:r w:rsidRPr="000B6FA2">
        <w:t xml:space="preserve">the ones </w:t>
      </w:r>
      <w:r w:rsidR="00E07643">
        <w:t xml:space="preserve">of us that </w:t>
      </w:r>
      <w:r w:rsidRPr="000B6FA2">
        <w:t xml:space="preserve">use </w:t>
      </w:r>
      <w:r w:rsidRPr="000B6FA2">
        <w:t xml:space="preserve">the services all the time, </w:t>
      </w:r>
      <w:r w:rsidR="00E07643">
        <w:t xml:space="preserve">that </w:t>
      </w:r>
      <w:r w:rsidRPr="000B6FA2">
        <w:t>are in prisons, in social services, in care.</w:t>
      </w:r>
      <w:r>
        <w:t xml:space="preserve"> </w:t>
      </w:r>
      <w:r w:rsidRPr="000B6FA2">
        <w:t>That would be the other thing</w:t>
      </w:r>
      <w:r w:rsidR="00E07643">
        <w:t xml:space="preserve">. </w:t>
      </w:r>
      <w:r w:rsidRPr="000B6FA2">
        <w:t>The most important thing is to educate people.</w:t>
      </w:r>
    </w:p>
    <w:p w:rsidR="003B60B1" w:rsidP="00AA563B">
      <w:pPr>
        <w:pStyle w:val="Answer"/>
      </w:pPr>
      <w:r w:rsidRPr="000B6FA2">
        <w:t xml:space="preserve">The other thing that really shocked me as an adult is how we allow teachers, particularly, to continue to teach when they are not very </w:t>
      </w:r>
      <w:r w:rsidRPr="000B6FA2">
        <w:t>good</w:t>
      </w:r>
      <w:r w:rsidRPr="000B6FA2">
        <w:t xml:space="preserve"> </w:t>
      </w:r>
      <w:r>
        <w:t>a</w:t>
      </w:r>
      <w:r w:rsidRPr="000B6FA2">
        <w:t xml:space="preserve">nd they are </w:t>
      </w:r>
      <w:r w:rsidR="002E604D">
        <w:t xml:space="preserve">actually </w:t>
      </w:r>
      <w:r w:rsidRPr="000B6FA2">
        <w:t>harming young people.</w:t>
      </w:r>
      <w:r>
        <w:t xml:space="preserve"> </w:t>
      </w:r>
      <w:r w:rsidRPr="000B6FA2">
        <w:t>We are kind of complicit in that.</w:t>
      </w:r>
      <w:r>
        <w:t xml:space="preserve"> </w:t>
      </w:r>
      <w:r w:rsidRPr="000B6FA2">
        <w:t>I would be calling for</w:t>
      </w:r>
      <w:r w:rsidR="002E604D">
        <w:t xml:space="preserve"> us to ensure</w:t>
      </w:r>
      <w:r w:rsidRPr="000B6FA2">
        <w:t>, especially in schools with high concentrations of disadvantage, that teachers understand poverty and are able to care</w:t>
      </w:r>
      <w:r>
        <w:t xml:space="preserve"> </w:t>
      </w:r>
      <w:r w:rsidRPr="000B6FA2">
        <w:t>and be kind and understanding within those circumstances.</w:t>
      </w:r>
      <w:r>
        <w:t xml:space="preserve"> </w:t>
      </w:r>
    </w:p>
    <w:p w:rsidR="00AA563B" w:rsidRPr="000B6FA2" w:rsidP="00AA563B">
      <w:pPr>
        <w:pStyle w:val="Answer"/>
      </w:pPr>
      <w:r w:rsidRPr="000B6FA2">
        <w:t>One bad teacher can rob you of school, and it has done for many of my friends.</w:t>
      </w:r>
      <w:r w:rsidR="003B60B1">
        <w:t xml:space="preserve"> </w:t>
      </w:r>
      <w:r w:rsidRPr="000B6FA2">
        <w:t>I was very lucky that the couple of bad ones I had did not steal it from me</w:t>
      </w:r>
      <w:r w:rsidR="003B60B1">
        <w:t xml:space="preserve">, but </w:t>
      </w:r>
      <w:r w:rsidRPr="000B6FA2">
        <w:t xml:space="preserve">I we </w:t>
      </w:r>
      <w:r w:rsidR="003B60B1">
        <w:t xml:space="preserve">definitely </w:t>
      </w:r>
      <w:r w:rsidRPr="000B6FA2">
        <w:t>need to educate people on poverty and make sure</w:t>
      </w:r>
      <w:r w:rsidR="003B60B1">
        <w:t xml:space="preserve"> that</w:t>
      </w:r>
      <w:r w:rsidRPr="000B6FA2">
        <w:t>, if they are on the frontline, they understand that we are not bad people who are making bad choices.</w:t>
      </w:r>
      <w:r>
        <w:t xml:space="preserve"> </w:t>
      </w:r>
      <w:r w:rsidRPr="000B6FA2">
        <w:t xml:space="preserve">That would be </w:t>
      </w:r>
      <w:r w:rsidR="003B60B1">
        <w:t xml:space="preserve">really </w:t>
      </w:r>
      <w:r w:rsidRPr="000B6FA2">
        <w:t>important</w:t>
      </w:r>
      <w:r w:rsidRPr="000B6FA2">
        <w:t>.</w:t>
      </w:r>
    </w:p>
    <w:p w:rsidR="00AA563B" w:rsidRPr="000B6FA2" w:rsidP="00AA563B">
      <w:pPr>
        <w:pStyle w:val="Remark"/>
      </w:pPr>
      <w:sdt>
        <w:sdtPr>
          <w:alias w:val="Member"/>
          <w:tag w:val="&lt;Member mnisId='4212' dodsId='80556'&gt;"/>
          <w:id w:val="1828161665"/>
          <w:placeholder>
            <w:docPart w:val="0FB26306052F44A39DE71031AE7C8ED4"/>
          </w:placeholder>
          <w:richText/>
        </w:sdtPr>
        <w:sdtContent>
          <w:r w:rsidR="008818CF">
            <w:rPr>
              <w:b/>
            </w:rPr>
            <w:t>Chair (Debbie Abrahams):</w:t>
          </w:r>
        </w:sdtContent>
      </w:sdt>
      <w:r w:rsidRPr="000B6FA2">
        <w:t xml:space="preserve"> I will bring in Caroline Johnson.</w:t>
      </w:r>
      <w:r>
        <w:t xml:space="preserve"> </w:t>
      </w:r>
      <w:r w:rsidRPr="000B6FA2">
        <w:t xml:space="preserve">I am conscious that we have just under quarter of an hour before we are due to finish, so succinct questions </w:t>
      </w:r>
      <w:r>
        <w:t xml:space="preserve">and </w:t>
      </w:r>
      <w:r w:rsidRPr="000B6FA2">
        <w:t>answers, please, colleagues.</w:t>
      </w:r>
    </w:p>
    <w:p w:rsidR="00AA563B" w:rsidRPr="000B6FA2" w:rsidP="00AA563B">
      <w:pPr>
        <w:pStyle w:val="Question"/>
        <w:numPr>
          <w:ilvl w:val="0"/>
          <w:numId w:val="9"/>
        </w:numPr>
      </w:pPr>
      <w:sdt>
        <w:sdtPr>
          <w:alias w:val="Member"/>
          <w:tag w:val="&lt;Member mnisId='4592' dodsId='77483'&gt;"/>
          <w:id w:val="799496234"/>
          <w:placeholder>
            <w:docPart w:val="0FB26306052F44A39DE71031AE7C8ED4"/>
          </w:placeholder>
          <w:richText/>
        </w:sdtPr>
        <w:sdtContent>
          <w:r w:rsidR="00CA2865">
            <w:rPr>
              <w:b/>
            </w:rPr>
            <w:t>Dr Johnson:</w:t>
          </w:r>
        </w:sdtContent>
      </w:sdt>
      <w:r w:rsidRPr="000B6FA2">
        <w:t xml:space="preserve"> You </w:t>
      </w:r>
      <w:r>
        <w:t>have</w:t>
      </w:r>
      <w:r w:rsidRPr="000B6FA2">
        <w:t xml:space="preserve"> talked about the importance of education and giving everyone an opportunity to</w:t>
      </w:r>
      <w:r>
        <w:t xml:space="preserve"> achieve </w:t>
      </w:r>
      <w:r w:rsidRPr="000B6FA2">
        <w:t>their best in life.</w:t>
      </w:r>
      <w:r>
        <w:t xml:space="preserve"> </w:t>
      </w:r>
      <w:r w:rsidRPr="000B6FA2">
        <w:t>The attainment gap fell quite considerably between 2010 and 2020</w:t>
      </w:r>
      <w:r w:rsidR="002E5EBF">
        <w:t>,</w:t>
      </w:r>
      <w:r w:rsidRPr="000B6FA2">
        <w:t xml:space="preserve"> but since the pandemic, perhaps because children</w:t>
      </w:r>
      <w:r w:rsidR="00133ACC">
        <w:t>’</w:t>
      </w:r>
      <w:r w:rsidRPr="000B6FA2">
        <w:t>s access to education was quite different during the pandemic and the school closures, it has started to rise again.</w:t>
      </w:r>
      <w:r>
        <w:t xml:space="preserve"> </w:t>
      </w:r>
      <w:r w:rsidRPr="000B6FA2">
        <w:t xml:space="preserve">How can the Government best get on top of that so that the attainment gap </w:t>
      </w:r>
      <w:r w:rsidRPr="000B6FA2">
        <w:t>reduces</w:t>
      </w:r>
      <w:r w:rsidRPr="000B6FA2">
        <w:t xml:space="preserve"> and people get the best opportunity to thrive?</w:t>
      </w:r>
    </w:p>
    <w:p w:rsidR="00CF6180" w:rsidP="00AA563B">
      <w:pPr>
        <w:pStyle w:val="Answer"/>
      </w:pPr>
      <w:sdt>
        <w:sdtPr>
          <w:alias w:val="Witness"/>
          <w:id w:val="-1490635967"/>
          <w:placeholder>
            <w:docPart w:val="0FB26306052F44A39DE71031AE7C8ED4"/>
          </w:placeholder>
          <w:richText/>
        </w:sdtPr>
        <w:sdtContent>
          <w:r w:rsidRPr="000B6FA2" w:rsidR="00AA563B">
            <w:rPr>
              <w:b/>
              <w:i/>
            </w:rPr>
            <w:t>Professor Taylor-Robinson:</w:t>
          </w:r>
        </w:sdtContent>
      </w:sdt>
      <w:r w:rsidRPr="000B6FA2" w:rsidR="00AA563B">
        <w:t xml:space="preserve"> We have been doing work on children not in education, employment or training</w:t>
      </w:r>
      <w:r w:rsidR="002E5EBF">
        <w:t>—</w:t>
      </w:r>
      <w:r w:rsidRPr="000B6FA2" w:rsidR="00AA563B">
        <w:t>so-called NEET.</w:t>
      </w:r>
      <w:r w:rsidR="00AA563B">
        <w:t xml:space="preserve"> </w:t>
      </w:r>
      <w:r w:rsidRPr="000B6FA2" w:rsidR="00AA563B">
        <w:t>It builds on work that I have been involved with in Denmark.</w:t>
      </w:r>
      <w:r w:rsidR="00AA563B">
        <w:t xml:space="preserve"> </w:t>
      </w:r>
      <w:r w:rsidRPr="000B6FA2" w:rsidR="00AA563B">
        <w:t>If you will allow me to describe what we did in the Danish population, because there is linked data</w:t>
      </w:r>
      <w:r w:rsidR="000B3BB1">
        <w:t xml:space="preserve"> </w:t>
      </w:r>
      <w:r w:rsidRPr="000B6FA2" w:rsidR="000B3BB1">
        <w:t>in Denmark</w:t>
      </w:r>
      <w:r w:rsidRPr="000B6FA2" w:rsidR="00AA563B">
        <w:t xml:space="preserve">, you can look at all the types of experiences that children face as they are growing up and </w:t>
      </w:r>
      <w:r w:rsidR="000B3BB1">
        <w:t xml:space="preserve">then </w:t>
      </w:r>
      <w:r w:rsidRPr="000B6FA2" w:rsidR="00AA563B">
        <w:t>outcomes in later life.</w:t>
      </w:r>
    </w:p>
    <w:p w:rsidR="00CF6180" w:rsidP="00AA563B">
      <w:pPr>
        <w:pStyle w:val="Answer"/>
      </w:pPr>
      <w:r w:rsidRPr="000B6FA2">
        <w:t>In the Danish population we were able to characterise children</w:t>
      </w:r>
      <w:r w:rsidR="00133ACC">
        <w:t>’</w:t>
      </w:r>
      <w:r w:rsidRPr="000B6FA2">
        <w:t>s experience of poverty and other adversities</w:t>
      </w:r>
      <w:r w:rsidR="003C4338">
        <w:t>, and t</w:t>
      </w:r>
      <w:r w:rsidRPr="000B6FA2">
        <w:t>hen we looked at how that affected, first, survival.</w:t>
      </w:r>
      <w:r>
        <w:t xml:space="preserve"> </w:t>
      </w:r>
      <w:r w:rsidRPr="000B6FA2">
        <w:t xml:space="preserve">We had a paper in </w:t>
      </w:r>
      <w:bookmarkStart w:id="2" w:name="_Hlk198724819"/>
      <w:r w:rsidRPr="000B6FA2">
        <w:rPr>
          <w:i/>
          <w:iCs/>
        </w:rPr>
        <w:t>The Lancet</w:t>
      </w:r>
      <w:r w:rsidRPr="000B6FA2">
        <w:t xml:space="preserve"> </w:t>
      </w:r>
      <w:bookmarkEnd w:id="2"/>
      <w:r w:rsidRPr="000B6FA2">
        <w:t>showing that child poverty affects survival.</w:t>
      </w:r>
      <w:r>
        <w:t xml:space="preserve"> </w:t>
      </w:r>
      <w:r w:rsidRPr="000B6FA2">
        <w:t xml:space="preserve">If you are </w:t>
      </w:r>
      <w:r w:rsidR="003C4338">
        <w:t xml:space="preserve">just </w:t>
      </w:r>
      <w:r w:rsidRPr="000B6FA2">
        <w:t>transiently exposed to poverty it increases your risk of death.</w:t>
      </w:r>
      <w:r>
        <w:t xml:space="preserve"> </w:t>
      </w:r>
      <w:r w:rsidRPr="000B6FA2">
        <w:t>We have gone on to do studies showing impact</w:t>
      </w:r>
      <w:r w:rsidR="003C4338">
        <w:t>s</w:t>
      </w:r>
      <w:r w:rsidRPr="000B6FA2">
        <w:t xml:space="preserve"> on chronic disease over the life course.</w:t>
      </w:r>
    </w:p>
    <w:p w:rsidR="00AA563B" w:rsidP="00AA563B">
      <w:pPr>
        <w:pStyle w:val="Answer"/>
      </w:pPr>
      <w:r w:rsidRPr="000B6FA2">
        <w:t xml:space="preserve">There are two papers out recently in </w:t>
      </w:r>
      <w:r w:rsidRPr="000B6FA2">
        <w:rPr>
          <w:i/>
          <w:iCs/>
        </w:rPr>
        <w:t>The Lancet</w:t>
      </w:r>
      <w:r w:rsidRPr="000B6FA2">
        <w:t xml:space="preserve"> and in </w:t>
      </w:r>
      <w:r w:rsidRPr="000B6FA2">
        <w:rPr>
          <w:i/>
          <w:iCs/>
        </w:rPr>
        <w:t xml:space="preserve">Social Science </w:t>
      </w:r>
      <w:r>
        <w:rPr>
          <w:i/>
          <w:iCs/>
        </w:rPr>
        <w:t>&amp;</w:t>
      </w:r>
      <w:r w:rsidRPr="000B6FA2">
        <w:rPr>
          <w:i/>
          <w:iCs/>
        </w:rPr>
        <w:t xml:space="preserve"> Medicine</w:t>
      </w:r>
      <w:r w:rsidRPr="000B6FA2">
        <w:t xml:space="preserve"> that show those same adversit</w:t>
      </w:r>
      <w:r>
        <w:t>ies</w:t>
      </w:r>
      <w:r w:rsidRPr="000B6FA2">
        <w:t xml:space="preserve"> drive high levels of social welfare use and NEET</w:t>
      </w:r>
      <w:r>
        <w:t xml:space="preserve"> </w:t>
      </w:r>
      <w:r w:rsidRPr="000B6FA2">
        <w:t>and inequalities in educational attainment in the Danish population.</w:t>
      </w:r>
      <w:r>
        <w:t xml:space="preserve"> </w:t>
      </w:r>
      <w:r w:rsidRPr="000B6FA2">
        <w:t xml:space="preserve">That evidence in </w:t>
      </w:r>
      <w:r>
        <w:t>t</w:t>
      </w:r>
      <w:r w:rsidRPr="000B6FA2">
        <w:t>hat population shows that if you want to address mental health problems, welfare dependenc</w:t>
      </w:r>
      <w:r>
        <w:t>y</w:t>
      </w:r>
      <w:r w:rsidR="001376AD">
        <w:t xml:space="preserve"> and</w:t>
      </w:r>
      <w:r w:rsidRPr="000B6FA2">
        <w:t xml:space="preserve"> young people not transitioning into the labour market, you need to address trajectories of poverty and the adversity that comes with that poverty.</w:t>
      </w:r>
    </w:p>
    <w:p w:rsidR="00AA563B" w:rsidRPr="000B6FA2" w:rsidP="00AA563B">
      <w:pPr>
        <w:pStyle w:val="Answer"/>
      </w:pPr>
      <w:r w:rsidRPr="000B6FA2">
        <w:t>We have done the same in UK data and we see the same thing.</w:t>
      </w:r>
      <w:r>
        <w:t xml:space="preserve"> </w:t>
      </w:r>
      <w:r w:rsidRPr="000B6FA2">
        <w:t xml:space="preserve">We have done a study looking at NEET in the </w:t>
      </w:r>
      <w:r w:rsidR="0058592B">
        <w:t>M</w:t>
      </w:r>
      <w:r w:rsidRPr="000B6FA2" w:rsidR="00386832">
        <w:t xml:space="preserve">illennium cohort study </w:t>
      </w:r>
      <w:r w:rsidRPr="000B6FA2">
        <w:t xml:space="preserve">and we show that children growing up in poverty who also experience family mental health problems have five times the odds of being NEET in the UK </w:t>
      </w:r>
      <w:r w:rsidRPr="000B6FA2">
        <w:t>population.</w:t>
      </w:r>
      <w:r>
        <w:t xml:space="preserve"> </w:t>
      </w:r>
      <w:r w:rsidRPr="000B6FA2">
        <w:t>Again, if we want to address the tidal wave of mental health problems that we are dealing with at the moment that affect educational outcomes</w:t>
      </w:r>
      <w:r w:rsidR="003206FB">
        <w:t xml:space="preserve"> and </w:t>
      </w:r>
      <w:r w:rsidRPr="000B6FA2">
        <w:t xml:space="preserve">transition into the labour market, the data </w:t>
      </w:r>
      <w:r w:rsidR="003206FB">
        <w:t xml:space="preserve">is </w:t>
      </w:r>
      <w:r w:rsidRPr="000B6FA2">
        <w:t>crystal clear</w:t>
      </w:r>
      <w:r w:rsidR="003206FB">
        <w:t>: w</w:t>
      </w:r>
      <w:r w:rsidRPr="000B6FA2">
        <w:t xml:space="preserve">e need to address child </w:t>
      </w:r>
      <w:r w:rsidRPr="000B6FA2" w:rsidR="00E46602">
        <w:t>poverty,</w:t>
      </w:r>
      <w:r w:rsidRPr="000B6FA2">
        <w:t xml:space="preserve"> and we know exactly how to do that.</w:t>
      </w:r>
    </w:p>
    <w:p w:rsidR="00AA563B" w:rsidRPr="000B6FA2" w:rsidP="00AA563B">
      <w:pPr>
        <w:pStyle w:val="Question"/>
        <w:numPr>
          <w:ilvl w:val="0"/>
          <w:numId w:val="9"/>
        </w:numPr>
      </w:pPr>
      <w:sdt>
        <w:sdtPr>
          <w:alias w:val="Member"/>
          <w:tag w:val="&lt;Member mnisId='4592' dodsId='77483'&gt;"/>
          <w:id w:val="-745416308"/>
          <w:placeholder>
            <w:docPart w:val="0FB26306052F44A39DE71031AE7C8ED4"/>
          </w:placeholder>
          <w:richText/>
        </w:sdtPr>
        <w:sdtContent>
          <w:r w:rsidR="00CA2865">
            <w:rPr>
              <w:b/>
            </w:rPr>
            <w:t>Dr Johnson:</w:t>
          </w:r>
        </w:sdtContent>
      </w:sdt>
      <w:r w:rsidRPr="000B6FA2">
        <w:t xml:space="preserve"> Can you tell me a bit more about the attainment gap?</w:t>
      </w:r>
      <w:r>
        <w:t xml:space="preserve"> </w:t>
      </w:r>
      <w:r w:rsidRPr="000B6FA2">
        <w:t xml:space="preserve">We saw </w:t>
      </w:r>
      <w:r w:rsidR="003206FB">
        <w:t xml:space="preserve">it </w:t>
      </w:r>
      <w:r w:rsidRPr="000B6FA2">
        <w:t>fall consistently over 10 years between 2010 and 2020 up until the pandemic.</w:t>
      </w:r>
      <w:r>
        <w:t xml:space="preserve"> </w:t>
      </w:r>
      <w:r w:rsidRPr="000B6FA2">
        <w:t>What do you think drove that change and how do we reverse the trend since the pandemic for the attainment gap to widen</w:t>
      </w:r>
      <w:r>
        <w:t>?</w:t>
      </w:r>
    </w:p>
    <w:p w:rsidR="000748BD" w:rsidP="00AA563B">
      <w:pPr>
        <w:pStyle w:val="Answer"/>
      </w:pPr>
      <w:sdt>
        <w:sdtPr>
          <w:alias w:val="Witness"/>
          <w:id w:val="1335495033"/>
          <w:placeholder>
            <w:docPart w:val="0FB26306052F44A39DE71031AE7C8ED4"/>
          </w:placeholder>
          <w:richText/>
        </w:sdtPr>
        <w:sdtContent>
          <w:r w:rsidRPr="000B6FA2" w:rsidR="00AA563B">
            <w:rPr>
              <w:b/>
              <w:i/>
            </w:rPr>
            <w:t>Dr O</w:t>
          </w:r>
          <w:r w:rsidR="00133ACC">
            <w:rPr>
              <w:b/>
              <w:i/>
            </w:rPr>
            <w:t>’</w:t>
          </w:r>
          <w:r w:rsidRPr="000B6FA2" w:rsidR="00AA563B">
            <w:rPr>
              <w:b/>
              <w:i/>
            </w:rPr>
            <w:t>Sullivan:</w:t>
          </w:r>
        </w:sdtContent>
      </w:sdt>
      <w:r w:rsidRPr="000B6FA2" w:rsidR="00AA563B">
        <w:t xml:space="preserve"> There have been cuts to disadvantaged schools in recent times</w:t>
      </w:r>
      <w:r w:rsidR="00C411DF">
        <w:t xml:space="preserve">, in </w:t>
      </w:r>
      <w:r w:rsidRPr="000B6FA2" w:rsidR="00AA563B">
        <w:t xml:space="preserve">the funding </w:t>
      </w:r>
      <w:r w:rsidR="00C411DF">
        <w:t xml:space="preserve">for </w:t>
      </w:r>
      <w:r w:rsidRPr="000B6FA2" w:rsidR="00AA563B">
        <w:t>disadvantaged schools</w:t>
      </w:r>
      <w:r w:rsidR="00C411DF">
        <w:t xml:space="preserve"> and</w:t>
      </w:r>
      <w:r w:rsidRPr="000B6FA2" w:rsidR="00AA563B">
        <w:t xml:space="preserve"> the reduction of the pupil premium funding.</w:t>
      </w:r>
      <w:r w:rsidR="00AA563B">
        <w:t xml:space="preserve"> </w:t>
      </w:r>
      <w:r w:rsidR="00C411DF">
        <w:t xml:space="preserve">Maybe </w:t>
      </w:r>
      <w:r w:rsidRPr="000B6FA2" w:rsidR="00AA563B">
        <w:t xml:space="preserve">what we are seeing now are the </w:t>
      </w:r>
      <w:r w:rsidR="00AA563B">
        <w:t xml:space="preserve">consequences </w:t>
      </w:r>
      <w:r w:rsidRPr="000B6FA2" w:rsidR="00AA563B">
        <w:t>of that.</w:t>
      </w:r>
      <w:r w:rsidR="00AA563B">
        <w:t xml:space="preserve"> </w:t>
      </w:r>
      <w:r w:rsidRPr="000B6FA2" w:rsidR="00AA563B">
        <w:t>The rise from 2010 to 2020 might have been because of investment prior to that.</w:t>
      </w:r>
      <w:r w:rsidR="00AA563B">
        <w:t xml:space="preserve"> </w:t>
      </w:r>
    </w:p>
    <w:p w:rsidR="00AA563B" w:rsidP="00AA563B">
      <w:pPr>
        <w:pStyle w:val="Answer"/>
      </w:pPr>
      <w:r>
        <w:t xml:space="preserve">School </w:t>
      </w:r>
      <w:r w:rsidRPr="000B6FA2">
        <w:t xml:space="preserve">attainment is just one piece of a </w:t>
      </w:r>
      <w:r w:rsidR="000748BD">
        <w:t xml:space="preserve">really </w:t>
      </w:r>
      <w:r w:rsidRPr="000B6FA2">
        <w:t>big</w:t>
      </w:r>
      <w:r w:rsidRPr="000B6FA2">
        <w:t xml:space="preserve"> puzzle.</w:t>
      </w:r>
      <w:r>
        <w:t xml:space="preserve"> </w:t>
      </w:r>
      <w:r w:rsidRPr="000B6FA2">
        <w:t>Definitely with</w:t>
      </w:r>
      <w:r w:rsidRPr="000B6FA2">
        <w:t xml:space="preserve"> covid</w:t>
      </w:r>
      <w:r w:rsidR="000748BD">
        <w:t xml:space="preserve">, </w:t>
      </w:r>
      <w:r w:rsidRPr="000B6FA2">
        <w:t>we are seeing high rates of absenteeism and school refusal; that is a horrible term.</w:t>
      </w:r>
      <w:r>
        <w:t xml:space="preserve"> </w:t>
      </w:r>
      <w:r w:rsidRPr="000B6FA2">
        <w:t>Sometimes that is an adaptive response for young people, because they are not necessarily getting their needs me</w:t>
      </w:r>
      <w:r>
        <w:t>t</w:t>
      </w:r>
      <w:r w:rsidRPr="000B6FA2">
        <w:t xml:space="preserve"> within the education system.</w:t>
      </w:r>
    </w:p>
    <w:p w:rsidR="00481EAB" w:rsidP="00AA563B">
      <w:pPr>
        <w:pStyle w:val="Answer"/>
      </w:pPr>
      <w:r w:rsidRPr="000B6FA2">
        <w:t>The attainment gap has always been an issue.</w:t>
      </w:r>
      <w:r>
        <w:t xml:space="preserve"> </w:t>
      </w:r>
      <w:r w:rsidRPr="000B6FA2">
        <w:t>We have never reduced it and there has always been a gap between the rich and the poor in terms of outcomes.</w:t>
      </w:r>
      <w:r>
        <w:t xml:space="preserve"> </w:t>
      </w:r>
      <w:r w:rsidRPr="000B6FA2">
        <w:t>Ideally</w:t>
      </w:r>
      <w:r w:rsidR="00CF6180">
        <w:t>,</w:t>
      </w:r>
      <w:r w:rsidRPr="000B6FA2">
        <w:t xml:space="preserve"> we need to make sure that schools are places where students want to go and learn</w:t>
      </w:r>
      <w:r>
        <w:t xml:space="preserve">, </w:t>
      </w:r>
      <w:r w:rsidRPr="000B6FA2">
        <w:t>and continue to learn</w:t>
      </w:r>
      <w:r>
        <w:t xml:space="preserve">, </w:t>
      </w:r>
      <w:r w:rsidRPr="000B6FA2">
        <w:t xml:space="preserve">and where they are supported to do </w:t>
      </w:r>
      <w:r w:rsidRPr="000B6FA2">
        <w:t>that</w:t>
      </w:r>
      <w:r w:rsidRPr="000B6FA2">
        <w:t xml:space="preserve"> and the school is supported to do it </w:t>
      </w:r>
      <w:r>
        <w:t xml:space="preserve">really </w:t>
      </w:r>
      <w:r w:rsidRPr="000B6FA2">
        <w:t>well.</w:t>
      </w:r>
      <w:r>
        <w:t xml:space="preserve"> </w:t>
      </w:r>
    </w:p>
    <w:p w:rsidR="00AA563B" w:rsidP="00AA563B">
      <w:pPr>
        <w:pStyle w:val="Answer"/>
      </w:pPr>
      <w:r>
        <w:t>T</w:t>
      </w:r>
      <w:r w:rsidRPr="000B6FA2">
        <w:t xml:space="preserve">hat there is </w:t>
      </w:r>
      <w:r>
        <w:t xml:space="preserve">really </w:t>
      </w:r>
      <w:r w:rsidRPr="000B6FA2">
        <w:t>good</w:t>
      </w:r>
      <w:r w:rsidRPr="000B6FA2">
        <w:t xml:space="preserve"> evidence of what works in disadvantaged communities around increasing attainment.</w:t>
      </w:r>
      <w:r>
        <w:t xml:space="preserve"> T</w:t>
      </w:r>
      <w:r w:rsidRPr="000B6FA2">
        <w:t>he Sutton Trust, for example, has lots of evidence that show</w:t>
      </w:r>
      <w:r>
        <w:t>s</w:t>
      </w:r>
      <w:r w:rsidRPr="000B6FA2">
        <w:t xml:space="preserve"> how you can increase attainment and reduce the distance.</w:t>
      </w:r>
      <w:r>
        <w:t xml:space="preserve"> </w:t>
      </w:r>
      <w:r w:rsidRPr="000B6FA2">
        <w:t xml:space="preserve">For </w:t>
      </w:r>
      <w:r w:rsidRPr="000B6FA2" w:rsidR="00E46602">
        <w:t>policymaking</w:t>
      </w:r>
      <w:r w:rsidRPr="000B6FA2">
        <w:t xml:space="preserve"> we need to use evidence-based practice to</w:t>
      </w:r>
      <w:r>
        <w:t xml:space="preserve"> </w:t>
      </w:r>
      <w:r w:rsidRPr="000B6FA2">
        <w:t>try</w:t>
      </w:r>
      <w:r>
        <w:t xml:space="preserve"> </w:t>
      </w:r>
      <w:r w:rsidRPr="000B6FA2">
        <w:t>to implement what is working in some communities and transfer it across all the schools were the gap is there.</w:t>
      </w:r>
    </w:p>
    <w:p w:rsidR="00AA563B" w:rsidRPr="000B6FA2" w:rsidP="00AA563B">
      <w:pPr>
        <w:pStyle w:val="Answer"/>
      </w:pPr>
      <w:r w:rsidRPr="000B6FA2">
        <w:t xml:space="preserve">I am also thinking about where </w:t>
      </w:r>
      <w:r w:rsidRPr="000B6FA2" w:rsidR="00E46602">
        <w:t>you can</w:t>
      </w:r>
      <w:r w:rsidRPr="000B6FA2">
        <w:t xml:space="preserve"> go afterwards.</w:t>
      </w:r>
      <w:r>
        <w:t xml:space="preserve"> </w:t>
      </w:r>
      <w:r w:rsidRPr="000B6FA2">
        <w:t>Sometimes the supports stop post-16.</w:t>
      </w:r>
      <w:r>
        <w:t xml:space="preserve"> </w:t>
      </w:r>
      <w:r w:rsidRPr="000B6FA2">
        <w:t>What is the value in reducing the gap if the opportunities for social mobility afterwards are not there for young people?</w:t>
      </w:r>
      <w:r>
        <w:t xml:space="preserve"> </w:t>
      </w:r>
      <w:r w:rsidRPr="000B6FA2">
        <w:t>I think that the cost of higher education might be another issue in devaluing attainment</w:t>
      </w:r>
      <w:r>
        <w:t>,</w:t>
      </w:r>
      <w:r w:rsidRPr="000B6FA2">
        <w:t xml:space="preserve"> because where can you go afterwards with this big cost </w:t>
      </w:r>
      <w:r w:rsidR="004B1727">
        <w:t xml:space="preserve">to </w:t>
      </w:r>
      <w:r w:rsidRPr="000B6FA2">
        <w:t>progress elsewhere?</w:t>
      </w:r>
    </w:p>
    <w:p w:rsidR="00AA563B" w:rsidRPr="000B6FA2" w:rsidP="00AA563B">
      <w:pPr>
        <w:pStyle w:val="Question"/>
        <w:numPr>
          <w:ilvl w:val="0"/>
          <w:numId w:val="9"/>
        </w:numPr>
      </w:pPr>
      <w:sdt>
        <w:sdtPr>
          <w:alias w:val="Member"/>
          <w:tag w:val="&lt;Member mnisId='4212' dodsId='80556'&gt;"/>
          <w:id w:val="885836212"/>
          <w:placeholder>
            <w:docPart w:val="0FB26306052F44A39DE71031AE7C8ED4"/>
          </w:placeholder>
          <w:richText/>
        </w:sdtPr>
        <w:sdtContent>
          <w:r w:rsidR="008818CF">
            <w:rPr>
              <w:b/>
            </w:rPr>
            <w:t>Chair (Debbie Abrahams):</w:t>
          </w:r>
        </w:sdtContent>
      </w:sdt>
      <w:r w:rsidRPr="000B6FA2">
        <w:t xml:space="preserve"> Professor Taylor-Robinson</w:t>
      </w:r>
      <w:r w:rsidR="004B1727">
        <w:t xml:space="preserve">, </w:t>
      </w:r>
      <w:r w:rsidRPr="000B6FA2">
        <w:t xml:space="preserve">I came across </w:t>
      </w:r>
      <w:r w:rsidR="00FD49B3">
        <w:t xml:space="preserve">this </w:t>
      </w:r>
      <w:r w:rsidRPr="000B6FA2">
        <w:t>quote from Margaret Whitehead and Göran Dahlgren</w:t>
      </w:r>
      <w:r w:rsidR="00FD49B3">
        <w:t xml:space="preserve">: </w:t>
      </w:r>
      <w:r w:rsidR="00133ACC">
        <w:t>“</w:t>
      </w:r>
      <w:r w:rsidRPr="000B6FA2">
        <w:t xml:space="preserve">No </w:t>
      </w:r>
      <w:r w:rsidR="00CB568E">
        <w:t>l</w:t>
      </w:r>
      <w:r w:rsidRPr="000B6FA2">
        <w:t xml:space="preserve">aw of </w:t>
      </w:r>
      <w:r w:rsidR="00CB568E">
        <w:t>n</w:t>
      </w:r>
      <w:r w:rsidRPr="000B6FA2">
        <w:t>ature</w:t>
      </w:r>
      <w:r w:rsidR="00CB568E">
        <w:t xml:space="preserve"> </w:t>
      </w:r>
      <w:r w:rsidRPr="000B6FA2">
        <w:t>decrees that children of poor families should die at twice the rate as children born into rich families</w:t>
      </w:r>
      <w:r w:rsidR="00CB568E">
        <w:t>.</w:t>
      </w:r>
      <w:r w:rsidR="00133ACC">
        <w:t>”</w:t>
      </w:r>
      <w:r>
        <w:t xml:space="preserve"> </w:t>
      </w:r>
      <w:r w:rsidR="00CF6180">
        <w:t>T</w:t>
      </w:r>
      <w:r w:rsidRPr="000B6FA2">
        <w:t xml:space="preserve">hat </w:t>
      </w:r>
      <w:r w:rsidR="00CB568E">
        <w:t xml:space="preserve">is </w:t>
      </w:r>
      <w:r w:rsidRPr="00A93173">
        <w:t xml:space="preserve">from </w:t>
      </w:r>
      <w:r w:rsidRPr="000B6FA2">
        <w:t>2006</w:t>
      </w:r>
      <w:r w:rsidR="00CF6180">
        <w:t xml:space="preserve">. </w:t>
      </w:r>
      <w:r w:rsidRPr="000B6FA2" w:rsidR="00CF6180">
        <w:t>In terms of these health inequalities</w:t>
      </w:r>
      <w:r w:rsidR="00CF6180">
        <w:t xml:space="preserve">, </w:t>
      </w:r>
      <w:r w:rsidRPr="000B6FA2">
        <w:t xml:space="preserve">we have known about that for a long time, but how has that changed </w:t>
      </w:r>
      <w:r w:rsidR="004D2C90">
        <w:t xml:space="preserve">with </w:t>
      </w:r>
      <w:r w:rsidRPr="000B6FA2">
        <w:t>the increas</w:t>
      </w:r>
      <w:r>
        <w:t>e in</w:t>
      </w:r>
      <w:r w:rsidRPr="000B6FA2">
        <w:t xml:space="preserve"> child poverty in recent years?</w:t>
      </w:r>
    </w:p>
    <w:p w:rsidR="00795314" w:rsidP="00795314">
      <w:pPr>
        <w:pStyle w:val="Answer"/>
      </w:pPr>
      <w:sdt>
        <w:sdtPr>
          <w:alias w:val="Witness"/>
          <w:id w:val="-1216744969"/>
          <w:placeholder>
            <w:docPart w:val="0FB26306052F44A39DE71031AE7C8ED4"/>
          </w:placeholder>
          <w:richText/>
        </w:sdtPr>
        <w:sdtContent>
          <w:r w:rsidRPr="000B6FA2" w:rsidR="00AA563B">
            <w:rPr>
              <w:b/>
              <w:i/>
            </w:rPr>
            <w:t>Professor Taylor-Robinson:</w:t>
          </w:r>
        </w:sdtContent>
      </w:sdt>
      <w:r w:rsidRPr="000B6FA2" w:rsidR="00AA563B">
        <w:t xml:space="preserve"> </w:t>
      </w:r>
      <w:r w:rsidRPr="000B6FA2" w:rsidR="00AA563B">
        <w:t>It is clear that inequalities</w:t>
      </w:r>
      <w:r w:rsidRPr="000B6FA2" w:rsidR="00AA563B">
        <w:t xml:space="preserve"> have mirrored the changes that we have seen in spending.</w:t>
      </w:r>
      <w:r w:rsidR="00AA563B">
        <w:t xml:space="preserve"> </w:t>
      </w:r>
      <w:r w:rsidRPr="000B6FA2" w:rsidR="00AA563B">
        <w:t xml:space="preserve">We have done </w:t>
      </w:r>
      <w:r w:rsidRPr="000B6FA2" w:rsidR="00AA563B">
        <w:t>a number of</w:t>
      </w:r>
      <w:r w:rsidRPr="000B6FA2" w:rsidR="00AA563B">
        <w:t xml:space="preserve"> studies showing the impact of austerity on a whole range of children</w:t>
      </w:r>
      <w:r w:rsidR="00133ACC">
        <w:t>’</w:t>
      </w:r>
      <w:r w:rsidRPr="000B6FA2" w:rsidR="00AA563B">
        <w:t>s outcomes and it has been devastating.</w:t>
      </w:r>
      <w:r w:rsidR="00AA563B">
        <w:t xml:space="preserve"> </w:t>
      </w:r>
      <w:r w:rsidRPr="000B6FA2" w:rsidR="00AA563B">
        <w:t xml:space="preserve">One of the first studies to show a causal effect of changing child poverty on infant mortality was one that we </w:t>
      </w:r>
      <w:r w:rsidRPr="000B6FA2" w:rsidR="00AA563B">
        <w:t>led.</w:t>
      </w:r>
      <w:r w:rsidR="00AA563B">
        <w:t xml:space="preserve"> </w:t>
      </w:r>
      <w:r w:rsidRPr="000B6FA2" w:rsidR="00AA563B">
        <w:t>It</w:t>
      </w:r>
      <w:r w:rsidR="00AA563B">
        <w:t xml:space="preserve"> </w:t>
      </w:r>
      <w:r w:rsidRPr="000B6FA2" w:rsidR="00AA563B">
        <w:t xml:space="preserve">was published in </w:t>
      </w:r>
      <w:r w:rsidRPr="00A93173" w:rsidR="00AA563B">
        <w:rPr>
          <w:i/>
          <w:iCs/>
        </w:rPr>
        <w:t>The</w:t>
      </w:r>
      <w:r w:rsidRPr="000B6FA2" w:rsidR="00AA563B">
        <w:t xml:space="preserve"> </w:t>
      </w:r>
      <w:r w:rsidRPr="000B6FA2" w:rsidR="00E46602">
        <w:rPr>
          <w:i/>
          <w:iCs/>
        </w:rPr>
        <w:t>BMJ</w:t>
      </w:r>
      <w:r w:rsidRPr="001A0AE8" w:rsidR="001A0AE8">
        <w:t>.</w:t>
      </w:r>
      <w:r w:rsidRPr="000B6FA2" w:rsidR="00AA563B">
        <w:t xml:space="preserve"> </w:t>
      </w:r>
      <w:r w:rsidR="001A0AE8">
        <w:t>I</w:t>
      </w:r>
      <w:r w:rsidRPr="000B6FA2" w:rsidR="00AA563B">
        <w:t>t showed that there had been continuous reduction in infant mortality and reductions in inequalities that were related to the English health inequalit</w:t>
      </w:r>
      <w:r w:rsidR="001A0AE8">
        <w:t>ies</w:t>
      </w:r>
      <w:r w:rsidRPr="000B6FA2" w:rsidR="00AA563B">
        <w:t xml:space="preserve"> strategy</w:t>
      </w:r>
      <w:r w:rsidR="001A0AE8">
        <w:t>, and t</w:t>
      </w:r>
      <w:r w:rsidRPr="000B6FA2" w:rsidR="00AA563B">
        <w:t>hen they reversed in about 2012-13 and we saw a rise in infant mortality and a stagnation subsequently.</w:t>
      </w:r>
      <w:r w:rsidR="00AA563B">
        <w:t xml:space="preserve"> </w:t>
      </w:r>
      <w:r w:rsidRPr="000B6FA2" w:rsidR="00AA563B">
        <w:t>That was caused partially by the ris</w:t>
      </w:r>
      <w:r w:rsidR="00AA563B">
        <w:t>e</w:t>
      </w:r>
      <w:r w:rsidRPr="000B6FA2" w:rsidR="00AA563B">
        <w:t xml:space="preserve"> in child poverty.</w:t>
      </w:r>
      <w:r>
        <w:t xml:space="preserve"> </w:t>
      </w:r>
      <w:r w:rsidRPr="000B6FA2" w:rsidR="00AA563B">
        <w:t xml:space="preserve">We calculate </w:t>
      </w:r>
      <w:r w:rsidR="00CF6180">
        <w:t xml:space="preserve">there were </w:t>
      </w:r>
      <w:r w:rsidRPr="000B6FA2" w:rsidR="00AA563B">
        <w:t xml:space="preserve">600 infant deaths </w:t>
      </w:r>
      <w:r w:rsidR="00CF6180">
        <w:t xml:space="preserve">in </w:t>
      </w:r>
      <w:r w:rsidRPr="000B6FA2" w:rsidR="00AA563B">
        <w:t>just over a three-year period as child poverty rose.</w:t>
      </w:r>
      <w:r w:rsidR="00AA563B">
        <w:t xml:space="preserve"> </w:t>
      </w:r>
    </w:p>
    <w:p w:rsidR="00AA563B" w:rsidP="00AA563B">
      <w:pPr>
        <w:pStyle w:val="Answer"/>
      </w:pPr>
      <w:r w:rsidRPr="000B6FA2">
        <w:t>We have fallen down rankings when it comes to children</w:t>
      </w:r>
      <w:r w:rsidR="00133ACC">
        <w:t>’</w:t>
      </w:r>
      <w:r w:rsidRPr="000B6FA2">
        <w:t>s mortality</w:t>
      </w:r>
      <w:r w:rsidR="00795314">
        <w:t xml:space="preserve">; we are towards the bottom of the </w:t>
      </w:r>
      <w:r w:rsidRPr="000B6FA2">
        <w:t>OECD infant mortality rankings.</w:t>
      </w:r>
      <w:r>
        <w:t xml:space="preserve"> </w:t>
      </w:r>
      <w:r w:rsidRPr="000B6FA2">
        <w:t xml:space="preserve">This report that we did </w:t>
      </w:r>
      <w:r w:rsidRPr="000B6FA2" w:rsidR="00E46602">
        <w:t>look</w:t>
      </w:r>
      <w:r w:rsidR="00795314">
        <w:t>s</w:t>
      </w:r>
      <w:r w:rsidRPr="000B6FA2">
        <w:t xml:space="preserve"> at the latest data on infant mortality and shows that we </w:t>
      </w:r>
      <w:r>
        <w:t>have</w:t>
      </w:r>
      <w:r w:rsidRPr="000B6FA2">
        <w:t xml:space="preserve"> seen 14 years</w:t>
      </w:r>
      <w:r w:rsidR="00133ACC">
        <w:t>’</w:t>
      </w:r>
      <w:r w:rsidRPr="000B6FA2">
        <w:t xml:space="preserve"> stagnation of the inequalities gap in infant mortality.</w:t>
      </w:r>
      <w:r>
        <w:t xml:space="preserve"> </w:t>
      </w:r>
      <w:r w:rsidRPr="000B6FA2">
        <w:t>That is just one health outcome.</w:t>
      </w:r>
    </w:p>
    <w:p w:rsidR="00CF6180" w:rsidP="00AA563B">
      <w:pPr>
        <w:pStyle w:val="Answer"/>
      </w:pPr>
      <w:r w:rsidRPr="000B6FA2">
        <w:t>To summarise what we are seeing a</w:t>
      </w:r>
      <w:r>
        <w:t>t</w:t>
      </w:r>
      <w:r w:rsidRPr="000B6FA2">
        <w:t xml:space="preserve"> the </w:t>
      </w:r>
      <w:r>
        <w:t>mo</w:t>
      </w:r>
      <w:r w:rsidRPr="000B6FA2">
        <w:t>ment for children</w:t>
      </w:r>
      <w:r w:rsidR="00133ACC">
        <w:t>’</w:t>
      </w:r>
      <w:r w:rsidRPr="000B6FA2">
        <w:t>s health, we are seeing rising inequalit</w:t>
      </w:r>
      <w:r w:rsidR="008C0753">
        <w:t>ies</w:t>
      </w:r>
      <w:r w:rsidRPr="000B6FA2">
        <w:t xml:space="preserve"> in infant mortality</w:t>
      </w:r>
      <w:r w:rsidR="008C0753">
        <w:t>;</w:t>
      </w:r>
      <w:r w:rsidRPr="000B6FA2">
        <w:t xml:space="preserve"> </w:t>
      </w:r>
      <w:r w:rsidR="00B35894">
        <w:t xml:space="preserve">in </w:t>
      </w:r>
      <w:r w:rsidRPr="000B6FA2">
        <w:t>life expectancy at birth</w:t>
      </w:r>
      <w:r w:rsidR="008C0753">
        <w:t>;</w:t>
      </w:r>
      <w:r w:rsidRPr="000B6FA2">
        <w:t xml:space="preserve"> </w:t>
      </w:r>
      <w:r w:rsidR="00B35894">
        <w:t xml:space="preserve">in </w:t>
      </w:r>
      <w:r w:rsidRPr="000B6FA2">
        <w:t>healthy life expectancy</w:t>
      </w:r>
      <w:r w:rsidR="008C0753">
        <w:t>;</w:t>
      </w:r>
      <w:r w:rsidRPr="000B6FA2">
        <w:t xml:space="preserve"> </w:t>
      </w:r>
      <w:r w:rsidR="00B35894">
        <w:t xml:space="preserve">in </w:t>
      </w:r>
      <w:r w:rsidRPr="000B6FA2">
        <w:t>the modern epidemic</w:t>
      </w:r>
      <w:r>
        <w:t>s</w:t>
      </w:r>
      <w:r w:rsidRPr="000B6FA2">
        <w:t xml:space="preserve"> of childhood</w:t>
      </w:r>
      <w:r w:rsidR="00795314">
        <w:t>—</w:t>
      </w:r>
      <w:r w:rsidRPr="000B6FA2">
        <w:t>obesity</w:t>
      </w:r>
      <w:r w:rsidR="008C0753">
        <w:t xml:space="preserve"> and </w:t>
      </w:r>
      <w:r w:rsidRPr="000B6FA2">
        <w:t>child mental health problems</w:t>
      </w:r>
      <w:r w:rsidR="008C0753">
        <w:t>—</w:t>
      </w:r>
      <w:r w:rsidR="00B35894">
        <w:t xml:space="preserve">in </w:t>
      </w:r>
      <w:r w:rsidRPr="000B6FA2">
        <w:t xml:space="preserve">maternal mortality, </w:t>
      </w:r>
      <w:r w:rsidR="008C0753">
        <w:t xml:space="preserve">so </w:t>
      </w:r>
      <w:r w:rsidRPr="000B6FA2">
        <w:t>women dying in pregnancy</w:t>
      </w:r>
      <w:r w:rsidR="008C0753">
        <w:t xml:space="preserve">; </w:t>
      </w:r>
      <w:r w:rsidR="00B35894">
        <w:t xml:space="preserve">in </w:t>
      </w:r>
      <w:r w:rsidRPr="000B6FA2">
        <w:t>children being taken into the care system</w:t>
      </w:r>
      <w:r w:rsidR="008C0753">
        <w:t xml:space="preserve">; </w:t>
      </w:r>
      <w:r w:rsidR="00B35894">
        <w:t xml:space="preserve">in </w:t>
      </w:r>
      <w:r w:rsidRPr="000B6FA2">
        <w:t>educational attainment</w:t>
      </w:r>
      <w:r w:rsidR="008C0753">
        <w:t xml:space="preserve">; </w:t>
      </w:r>
      <w:r w:rsidRPr="000B6FA2">
        <w:t xml:space="preserve">and </w:t>
      </w:r>
      <w:r w:rsidR="00B35894">
        <w:t xml:space="preserve">in </w:t>
      </w:r>
      <w:r w:rsidRPr="000B6FA2">
        <w:t>vaccination uptake.</w:t>
      </w:r>
      <w:r>
        <w:t xml:space="preserve"> </w:t>
      </w:r>
      <w:r w:rsidRPr="000B6FA2">
        <w:t>It is a sor</w:t>
      </w:r>
      <w:r>
        <w:t>r</w:t>
      </w:r>
      <w:r w:rsidRPr="000B6FA2">
        <w:t xml:space="preserve">y </w:t>
      </w:r>
      <w:r w:rsidRPr="000B6FA2" w:rsidR="00E46602">
        <w:t>story,</w:t>
      </w:r>
      <w:r w:rsidRPr="000B6FA2">
        <w:t xml:space="preserve"> and we can track many of those rising inequalities back to rising poverty and cuts to preventive </w:t>
      </w:r>
      <w:r>
        <w:t xml:space="preserve">services </w:t>
      </w:r>
      <w:r w:rsidRPr="000B6FA2">
        <w:t>that support children.</w:t>
      </w:r>
    </w:p>
    <w:p w:rsidR="00AA563B" w:rsidRPr="000B6FA2" w:rsidP="00AA563B">
      <w:pPr>
        <w:pStyle w:val="Answer"/>
      </w:pPr>
      <w:r w:rsidRPr="000B6FA2">
        <w:t>That is not to mention the trends that we have seen in adult health</w:t>
      </w:r>
      <w:r w:rsidR="00B35894">
        <w:t xml:space="preserve">, </w:t>
      </w:r>
      <w:r w:rsidRPr="000B6FA2">
        <w:t>where, pre-pandemic, we saw stalling life expectancy</w:t>
      </w:r>
      <w:r w:rsidR="00B35894">
        <w:t xml:space="preserve"> and </w:t>
      </w:r>
      <w:r w:rsidRPr="000B6FA2">
        <w:t>life expectancy going backwards, particularly in women in the poorest areas.</w:t>
      </w:r>
      <w:r>
        <w:t xml:space="preserve"> </w:t>
      </w:r>
      <w:r w:rsidR="00B35894">
        <w:t>Again, w</w:t>
      </w:r>
      <w:r w:rsidRPr="000B6FA2">
        <w:t xml:space="preserve">e have shown that </w:t>
      </w:r>
      <w:r w:rsidR="00B35894">
        <w:t xml:space="preserve">that was </w:t>
      </w:r>
      <w:r w:rsidRPr="000B6FA2">
        <w:t>strongly related to austerity measures.</w:t>
      </w:r>
    </w:p>
    <w:p w:rsidR="00AA563B" w:rsidRPr="000B6FA2" w:rsidP="00AA563B">
      <w:pPr>
        <w:pStyle w:val="Question"/>
        <w:numPr>
          <w:ilvl w:val="0"/>
          <w:numId w:val="9"/>
        </w:numPr>
      </w:pPr>
      <w:sdt>
        <w:sdtPr>
          <w:alias w:val="Member"/>
          <w:tag w:val="&lt;Member mnisId='4212' dodsId='80556'&gt;"/>
          <w:id w:val="-1616446542"/>
          <w:placeholder>
            <w:docPart w:val="0FB26306052F44A39DE71031AE7C8ED4"/>
          </w:placeholder>
          <w:richText/>
        </w:sdtPr>
        <w:sdtContent>
          <w:r w:rsidR="008818CF">
            <w:rPr>
              <w:b/>
            </w:rPr>
            <w:t>Chair (Debbie Abrahams):</w:t>
          </w:r>
        </w:sdtContent>
      </w:sdt>
      <w:r w:rsidRPr="000B6FA2">
        <w:t xml:space="preserve"> There has been lot</w:t>
      </w:r>
      <w:r>
        <w:t xml:space="preserve">s </w:t>
      </w:r>
      <w:r w:rsidRPr="000B6FA2">
        <w:t>of discussion o</w:t>
      </w:r>
      <w:r w:rsidR="00B35894">
        <w:t>f</w:t>
      </w:r>
      <w:r w:rsidRPr="000B6FA2">
        <w:t xml:space="preserve"> NEETs</w:t>
      </w:r>
      <w:r w:rsidR="00B35894">
        <w:t>—</w:t>
      </w:r>
      <w:r w:rsidRPr="000B6FA2">
        <w:t>young people not in education, employment or training.</w:t>
      </w:r>
      <w:r>
        <w:t xml:space="preserve"> </w:t>
      </w:r>
      <w:r w:rsidRPr="000B6FA2">
        <w:t>Do you want to comment on the relationship with poverty and particularly young people</w:t>
      </w:r>
      <w:r w:rsidR="00133ACC">
        <w:t>’</w:t>
      </w:r>
      <w:r w:rsidRPr="000B6FA2">
        <w:t>s mental health</w:t>
      </w:r>
      <w:r>
        <w:t>?</w:t>
      </w:r>
    </w:p>
    <w:p w:rsidR="00AA563B" w:rsidRPr="000B6FA2" w:rsidP="00201B3F">
      <w:pPr>
        <w:pStyle w:val="Answer"/>
      </w:pPr>
      <w:sdt>
        <w:sdtPr>
          <w:alias w:val="Witness"/>
          <w:id w:val="1545633627"/>
          <w:placeholder>
            <w:docPart w:val="0FB26306052F44A39DE71031AE7C8ED4"/>
          </w:placeholder>
          <w:richText/>
        </w:sdtPr>
        <w:sdtContent>
          <w:r w:rsidRPr="000B6FA2">
            <w:rPr>
              <w:b/>
              <w:i/>
            </w:rPr>
            <w:t>Professor Taylor-Robinson:</w:t>
          </w:r>
        </w:sdtContent>
      </w:sdt>
      <w:r w:rsidRPr="000B6FA2">
        <w:t xml:space="preserve"> Building on the earlier</w:t>
      </w:r>
      <w:r w:rsidR="00CF6180">
        <w:t xml:space="preserve"> </w:t>
      </w:r>
      <w:r w:rsidRPr="000B6FA2" w:rsidR="00CF6180">
        <w:t>answer</w:t>
      </w:r>
      <w:r w:rsidRPr="000B6FA2">
        <w:t>, the changes to disability benefits are being driven by the large rise in young people with mental health problems.</w:t>
      </w:r>
      <w:r>
        <w:t xml:space="preserve"> </w:t>
      </w:r>
      <w:r w:rsidRPr="000B6FA2">
        <w:t>That i</w:t>
      </w:r>
      <w:r>
        <w:t>s</w:t>
      </w:r>
      <w:r w:rsidRPr="000B6FA2">
        <w:t xml:space="preserve"> what is concerning the Treasury.</w:t>
      </w:r>
      <w:r>
        <w:t xml:space="preserve"> </w:t>
      </w:r>
      <w:r w:rsidRPr="000B6FA2">
        <w:t xml:space="preserve">That same population is the population that we study in </w:t>
      </w:r>
      <w:r w:rsidR="0058592B">
        <w:t>the M</w:t>
      </w:r>
      <w:r w:rsidRPr="000B6FA2" w:rsidR="00201B3F">
        <w:t>illennium cohort stud</w:t>
      </w:r>
      <w:r w:rsidR="00201B3F">
        <w:t>y</w:t>
      </w:r>
      <w:r w:rsidRPr="000B6FA2">
        <w:t>, so those young people are 25 now.</w:t>
      </w:r>
      <w:r w:rsidR="00201B3F">
        <w:t xml:space="preserve"> </w:t>
      </w:r>
      <w:r w:rsidRPr="000B6FA2">
        <w:t xml:space="preserve">Millennium is a nationally representative </w:t>
      </w:r>
      <w:r w:rsidRPr="000B6FA2" w:rsidR="00E46602">
        <w:t>study,</w:t>
      </w:r>
      <w:r w:rsidRPr="000B6FA2">
        <w:t xml:space="preserve"> and we can clearly see the impact of poverty and adversity on the risk of all sorts of </w:t>
      </w:r>
      <w:r w:rsidR="0058592B">
        <w:t xml:space="preserve">outcomes for </w:t>
      </w:r>
      <w:r w:rsidRPr="000B6FA2">
        <w:t>children in Millennium.</w:t>
      </w:r>
      <w:r>
        <w:t xml:space="preserve"> </w:t>
      </w:r>
      <w:r w:rsidRPr="000B6FA2">
        <w:t xml:space="preserve">We have done a range of </w:t>
      </w:r>
      <w:r w:rsidRPr="000B6FA2" w:rsidR="00E46602">
        <w:t>studies,</w:t>
      </w:r>
      <w:r w:rsidRPr="000B6FA2">
        <w:t xml:space="preserve"> and we have characterised the main adversities that children face growing up in Millennium</w:t>
      </w:r>
      <w:r w:rsidR="00FB49AC">
        <w:t xml:space="preserve">. Forty per cent </w:t>
      </w:r>
      <w:r w:rsidRPr="000B6FA2">
        <w:t xml:space="preserve">of kids are exposed to </w:t>
      </w:r>
      <w:r w:rsidR="00FB49AC">
        <w:t xml:space="preserve">either </w:t>
      </w:r>
      <w:r w:rsidRPr="000B6FA2">
        <w:t>persistent poverty or persistent parental mental health problems or a combination of both</w:t>
      </w:r>
      <w:r>
        <w:t>.</w:t>
      </w:r>
    </w:p>
    <w:p w:rsidR="00AA563B" w:rsidRPr="000B6FA2" w:rsidP="00AA563B">
      <w:pPr>
        <w:pStyle w:val="Remark"/>
      </w:pPr>
      <w:sdt>
        <w:sdtPr>
          <w:alias w:val="Member"/>
          <w:tag w:val="&lt;Member mnisId='4212' dodsId='80556'&gt;"/>
          <w:id w:val="-1525708106"/>
          <w:placeholder>
            <w:docPart w:val="0FB26306052F44A39DE71031AE7C8ED4"/>
          </w:placeholder>
          <w:richText/>
        </w:sdtPr>
        <w:sdtContent>
          <w:r w:rsidR="008818CF">
            <w:rPr>
              <w:b/>
            </w:rPr>
            <w:t>Chair (Debbie Abrahams):</w:t>
          </w:r>
        </w:sdtContent>
      </w:sdt>
      <w:r w:rsidRPr="000B6FA2">
        <w:t xml:space="preserve"> Forty per cent?</w:t>
      </w:r>
    </w:p>
    <w:p w:rsidR="00AA563B" w:rsidP="00AA563B">
      <w:pPr>
        <w:pStyle w:val="Answer"/>
      </w:pPr>
      <w:sdt>
        <w:sdtPr>
          <w:alias w:val="Witness"/>
          <w:id w:val="893236246"/>
          <w:placeholder>
            <w:docPart w:val="0FB26306052F44A39DE71031AE7C8ED4"/>
          </w:placeholder>
          <w:richText/>
        </w:sdtPr>
        <w:sdtContent>
          <w:r w:rsidRPr="000B6FA2">
            <w:rPr>
              <w:b/>
              <w:i/>
            </w:rPr>
            <w:t>Professor Taylor-Robinson:</w:t>
          </w:r>
        </w:sdtContent>
      </w:sdt>
      <w:r w:rsidRPr="000B6FA2">
        <w:t xml:space="preserve"> Twenty per cent of kids in Millennium are always in poverty, 10% </w:t>
      </w:r>
      <w:r w:rsidR="00FB49AC">
        <w:t xml:space="preserve">are </w:t>
      </w:r>
      <w:r w:rsidRPr="000B6FA2">
        <w:t xml:space="preserve">always exposed to parental mental health problems and another 10% </w:t>
      </w:r>
      <w:r w:rsidR="00FB49AC">
        <w:t xml:space="preserve">are </w:t>
      </w:r>
      <w:r w:rsidRPr="000B6FA2">
        <w:t>exposed to both.</w:t>
      </w:r>
      <w:r>
        <w:t xml:space="preserve"> </w:t>
      </w:r>
      <w:r w:rsidRPr="000B6FA2">
        <w:t>It is those adversities that drive, for example, mental health problems.</w:t>
      </w:r>
      <w:r>
        <w:t xml:space="preserve"> </w:t>
      </w:r>
      <w:r w:rsidRPr="000B6FA2">
        <w:t>We show that kids in the group who are exposed to poverty and parental mental health problems are eight times more likely to develop mental health problems themselves.</w:t>
      </w:r>
    </w:p>
    <w:p w:rsidR="00CF6180" w:rsidP="00AA563B">
      <w:pPr>
        <w:pStyle w:val="Answer"/>
      </w:pPr>
      <w:r w:rsidRPr="000B6FA2">
        <w:t>Then we have looked at NEET, and again that is strongly related to those adversity trajectories.</w:t>
      </w:r>
      <w:r>
        <w:t xml:space="preserve"> </w:t>
      </w:r>
      <w:r w:rsidRPr="000B6FA2">
        <w:t>We calculate population-attributable fractions around the estimate.</w:t>
      </w:r>
      <w:r>
        <w:t xml:space="preserve"> </w:t>
      </w:r>
      <w:r w:rsidRPr="000B6FA2">
        <w:t>If you believe the analysis, it suggests that you could reduce the proportion of children who are NEET by about half if you reduced levels of poverty and adversity.</w:t>
      </w:r>
    </w:p>
    <w:p w:rsidR="00AA563B" w:rsidRPr="000B6FA2" w:rsidP="00AA563B">
      <w:pPr>
        <w:pStyle w:val="Answer"/>
      </w:pPr>
      <w:r w:rsidRPr="000B6FA2">
        <w:t>The Danish studies that I have talked about show clearly in the Danish population that it is poverty and childhood adversity that drive mental health problems in children</w:t>
      </w:r>
      <w:r>
        <w:t>,</w:t>
      </w:r>
      <w:r w:rsidRPr="000B6FA2">
        <w:t xml:space="preserve"> and that partially explains why those young people do not transition into the labour market.</w:t>
      </w:r>
      <w:r>
        <w:t xml:space="preserve"> </w:t>
      </w:r>
      <w:r w:rsidRPr="000B6FA2">
        <w:t xml:space="preserve">They are the same </w:t>
      </w:r>
      <w:r>
        <w:t xml:space="preserve">young people </w:t>
      </w:r>
      <w:r w:rsidRPr="000B6FA2">
        <w:t xml:space="preserve">who have high-intensity use of </w:t>
      </w:r>
      <w:r>
        <w:t xml:space="preserve">the </w:t>
      </w:r>
      <w:r w:rsidRPr="000B6FA2">
        <w:t>social welfare system, healthcare system and criminal justice system.</w:t>
      </w:r>
      <w:r>
        <w:t xml:space="preserve"> </w:t>
      </w:r>
      <w:r w:rsidRPr="000B6FA2">
        <w:t xml:space="preserve">This is </w:t>
      </w:r>
      <w:r w:rsidRPr="000B6FA2">
        <w:t>a</w:t>
      </w:r>
      <w:r w:rsidR="0075127E">
        <w:t xml:space="preserve"> really </w:t>
      </w:r>
      <w:r w:rsidRPr="000B6FA2">
        <w:t>important</w:t>
      </w:r>
      <w:r w:rsidRPr="000B6FA2">
        <w:t xml:space="preserve"> body of evidence.</w:t>
      </w:r>
    </w:p>
    <w:p w:rsidR="007462BE" w:rsidP="00AA563B">
      <w:pPr>
        <w:pStyle w:val="Answer"/>
      </w:pPr>
      <w:sdt>
        <w:sdtPr>
          <w:alias w:val="Witness"/>
          <w:id w:val="988288382"/>
          <w:placeholder>
            <w:docPart w:val="0FB26306052F44A39DE71031AE7C8ED4"/>
          </w:placeholder>
          <w:richText/>
        </w:sdtPr>
        <w:sdtContent>
          <w:r w:rsidRPr="000B6FA2" w:rsidR="00AA563B">
            <w:rPr>
              <w:b/>
              <w:i/>
            </w:rPr>
            <w:t>Dr O</w:t>
          </w:r>
          <w:r w:rsidR="00133ACC">
            <w:rPr>
              <w:b/>
              <w:i/>
            </w:rPr>
            <w:t>’</w:t>
          </w:r>
          <w:r w:rsidRPr="000B6FA2" w:rsidR="00AA563B">
            <w:rPr>
              <w:b/>
              <w:i/>
            </w:rPr>
            <w:t>Sullivan:</w:t>
          </w:r>
        </w:sdtContent>
      </w:sdt>
      <w:r w:rsidRPr="000B6FA2" w:rsidR="00AA563B">
        <w:t xml:space="preserve"> </w:t>
      </w:r>
      <w:r w:rsidR="0075127E">
        <w:t>I</w:t>
      </w:r>
      <w:r w:rsidRPr="000B6FA2" w:rsidR="00AA563B">
        <w:t>t was mental health supports that saved me.</w:t>
      </w:r>
      <w:r w:rsidR="00AA563B">
        <w:t xml:space="preserve"> </w:t>
      </w:r>
      <w:r w:rsidRPr="000B6FA2" w:rsidR="00AA563B">
        <w:t>I was given lots of opportunities to move out of poverty.</w:t>
      </w:r>
      <w:r w:rsidR="00AA563B">
        <w:t xml:space="preserve"> </w:t>
      </w:r>
      <w:r w:rsidRPr="000B6FA2" w:rsidR="00AA563B">
        <w:t xml:space="preserve">I know that this is not about my story, but it was only when I was able to engage in free, local mental health supports that I was able to take the opportunities to engage in the wonderful practices and policies that were </w:t>
      </w:r>
      <w:r>
        <w:t xml:space="preserve">on </w:t>
      </w:r>
      <w:r w:rsidRPr="000B6FA2" w:rsidR="00AA563B">
        <w:t>offer to me when I was looking to get better.</w:t>
      </w:r>
      <w:r w:rsidR="00AA563B">
        <w:t xml:space="preserve"> </w:t>
      </w:r>
      <w:r w:rsidRPr="000B6FA2" w:rsidR="00AA563B">
        <w:t>Mental health supports are fundamental.</w:t>
      </w:r>
    </w:p>
    <w:p w:rsidR="00AA563B" w:rsidRPr="000B6FA2" w:rsidP="00AA563B">
      <w:pPr>
        <w:pStyle w:val="Answer"/>
      </w:pPr>
      <w:r w:rsidRPr="000B6FA2">
        <w:t>Employment, education and finances are not the only thing in this.</w:t>
      </w:r>
      <w:r>
        <w:t xml:space="preserve"> </w:t>
      </w:r>
      <w:r w:rsidRPr="000B6FA2">
        <w:t>Poverty is a trauma within itself.</w:t>
      </w:r>
      <w:r>
        <w:t xml:space="preserve"> </w:t>
      </w:r>
      <w:r w:rsidRPr="000B6FA2">
        <w:t xml:space="preserve">When you live in long-term </w:t>
      </w:r>
      <w:r>
        <w:t>s</w:t>
      </w:r>
      <w:r w:rsidRPr="000B6FA2">
        <w:t>tress, it affects your capabilities mentally.</w:t>
      </w:r>
      <w:r>
        <w:t xml:space="preserve"> </w:t>
      </w:r>
      <w:r w:rsidRPr="000B6FA2">
        <w:t>It changes your biology.</w:t>
      </w:r>
      <w:r>
        <w:t xml:space="preserve"> </w:t>
      </w:r>
      <w:r w:rsidRPr="000B6FA2">
        <w:t xml:space="preserve">We </w:t>
      </w:r>
      <w:r>
        <w:t xml:space="preserve">know </w:t>
      </w:r>
      <w:r w:rsidRPr="000B6FA2">
        <w:t>that in psychology.</w:t>
      </w:r>
      <w:r>
        <w:t xml:space="preserve"> </w:t>
      </w:r>
      <w:r w:rsidRPr="000B6FA2">
        <w:t xml:space="preserve">Therefore, it is </w:t>
      </w:r>
      <w:r w:rsidRPr="000B6FA2">
        <w:t>really important</w:t>
      </w:r>
      <w:r w:rsidRPr="000B6FA2">
        <w:t xml:space="preserve"> that we offer supports and services and policies around mental health that go hand in hand with any employment or education policies.</w:t>
      </w:r>
    </w:p>
    <w:p w:rsidR="00AA563B" w:rsidRPr="000B6FA2" w:rsidP="00AA563B">
      <w:pPr>
        <w:pStyle w:val="Remark"/>
      </w:pPr>
      <w:sdt>
        <w:sdtPr>
          <w:alias w:val="Member"/>
          <w:tag w:val="&lt;Member mnisId='4212' dodsId='80556'&gt;"/>
          <w:id w:val="-926422233"/>
          <w:placeholder>
            <w:docPart w:val="0FB26306052F44A39DE71031AE7C8ED4"/>
          </w:placeholder>
          <w:richText/>
        </w:sdtPr>
        <w:sdtContent>
          <w:r w:rsidR="008818CF">
            <w:rPr>
              <w:b/>
            </w:rPr>
            <w:t>Chair (Debbie Abrahams):</w:t>
          </w:r>
        </w:sdtContent>
      </w:sdt>
      <w:r w:rsidRPr="000B6FA2">
        <w:t xml:space="preserve"> Mike or Tom, do you want to comment?</w:t>
      </w:r>
    </w:p>
    <w:p w:rsidR="00AA563B" w:rsidRPr="000B6FA2" w:rsidP="002012F3">
      <w:pPr>
        <w:pStyle w:val="Answer"/>
      </w:pPr>
      <w:sdt>
        <w:sdtPr>
          <w:alias w:val="Witness"/>
          <w:id w:val="-659162967"/>
          <w:placeholder>
            <w:docPart w:val="0FB26306052F44A39DE71031AE7C8ED4"/>
          </w:placeholder>
          <w:richText/>
        </w:sdtPr>
        <w:sdtContent>
          <w:r w:rsidRPr="000B6FA2">
            <w:rPr>
              <w:b/>
              <w:i/>
            </w:rPr>
            <w:t>Mike Brewer:</w:t>
          </w:r>
        </w:sdtContent>
      </w:sdt>
      <w:r w:rsidRPr="000B6FA2">
        <w:t xml:space="preserve"> I cannot think of work related to child poverty but a year or two ago we finished a two-</w:t>
      </w:r>
      <w:r>
        <w:t>y</w:t>
      </w:r>
      <w:r w:rsidRPr="000B6FA2">
        <w:t xml:space="preserve">ear programme </w:t>
      </w:r>
      <w:r w:rsidR="002012F3">
        <w:t xml:space="preserve">of work </w:t>
      </w:r>
      <w:r w:rsidRPr="000B6FA2">
        <w:t>looking at young people in the labour market and mental health and showing all the connections.</w:t>
      </w:r>
      <w:r>
        <w:t xml:space="preserve"> </w:t>
      </w:r>
      <w:r w:rsidRPr="000B6FA2">
        <w:t xml:space="preserve">Yes, </w:t>
      </w:r>
      <w:r w:rsidRPr="000B6FA2" w:rsidR="00E46602">
        <w:t>of course,</w:t>
      </w:r>
      <w:r w:rsidRPr="000B6FA2">
        <w:t xml:space="preserve"> mental health is getting worse and worse for 18 to 25</w:t>
      </w:r>
      <w:r w:rsidR="002012F3">
        <w:t>-</w:t>
      </w:r>
      <w:r w:rsidRPr="000B6FA2">
        <w:t>year-olds and, yes, there is a strong link between that and their labour force experience</w:t>
      </w:r>
      <w:r w:rsidR="002012F3">
        <w:t xml:space="preserve">, but </w:t>
      </w:r>
      <w:r w:rsidRPr="000B6FA2">
        <w:t xml:space="preserve">what struck me the most was when we did some of our qualitative work with them and went to talk to young people with mental health problems who </w:t>
      </w:r>
      <w:r w:rsidR="002012F3">
        <w:t>we</w:t>
      </w:r>
      <w:r w:rsidRPr="000B6FA2">
        <w:t>re not working.</w:t>
      </w:r>
      <w:r>
        <w:t xml:space="preserve"> </w:t>
      </w:r>
      <w:r w:rsidRPr="000B6FA2">
        <w:t>So many of them went back to their school years.</w:t>
      </w:r>
      <w:r>
        <w:t xml:space="preserve"> </w:t>
      </w:r>
      <w:r w:rsidRPr="000B6FA2">
        <w:t>This was not to do with covid.</w:t>
      </w:r>
      <w:r>
        <w:t xml:space="preserve"> </w:t>
      </w:r>
      <w:r w:rsidRPr="000B6FA2">
        <w:t xml:space="preserve">These </w:t>
      </w:r>
      <w:r w:rsidR="002012F3">
        <w:t>we</w:t>
      </w:r>
      <w:r w:rsidRPr="000B6FA2">
        <w:t>re people who were hit by covid when they were young adults</w:t>
      </w:r>
      <w:r w:rsidR="002012F3">
        <w:t>; t</w:t>
      </w:r>
      <w:r w:rsidRPr="000B6FA2">
        <w:t xml:space="preserve">heir schooling was pre-covid, and so many spoke about the fact that their mental health problems began when they were in </w:t>
      </w:r>
      <w:r w:rsidRPr="000B6FA2">
        <w:t>school</w:t>
      </w:r>
      <w:r w:rsidRPr="000B6FA2">
        <w:t xml:space="preserve"> and they were not addressed properly or satisfactorily.</w:t>
      </w:r>
      <w:r w:rsidR="002012F3">
        <w:t xml:space="preserve"> W</w:t>
      </w:r>
      <w:r w:rsidRPr="000B6FA2">
        <w:t>hen you do the transition from being</w:t>
      </w:r>
      <w:r>
        <w:t xml:space="preserve"> </w:t>
      </w:r>
      <w:r w:rsidRPr="000B6FA2">
        <w:t>a depend</w:t>
      </w:r>
      <w:r w:rsidR="002012F3">
        <w:t>a</w:t>
      </w:r>
      <w:r w:rsidRPr="000B6FA2">
        <w:t>nt to an adult, your ability</w:t>
      </w:r>
      <w:r>
        <w:t xml:space="preserve"> to</w:t>
      </w:r>
      <w:r w:rsidRPr="000B6FA2">
        <w:t xml:space="preserve"> access mental health services becomes even harder.</w:t>
      </w:r>
      <w:r>
        <w:t xml:space="preserve"> </w:t>
      </w:r>
      <w:r w:rsidR="00661F2B">
        <w:t>S</w:t>
      </w:r>
      <w:r w:rsidRPr="000B6FA2">
        <w:t>chools have a great deal of work to do in providing mental health support, which can help prevent the next generation of NEETs.</w:t>
      </w:r>
    </w:p>
    <w:p w:rsidR="00AA563B" w:rsidRPr="000B6FA2" w:rsidP="009C7274">
      <w:pPr>
        <w:pStyle w:val="Answer"/>
      </w:pPr>
      <w:sdt>
        <w:sdtPr>
          <w:alias w:val="Witness"/>
          <w:id w:val="287786225"/>
          <w:placeholder>
            <w:docPart w:val="0FB26306052F44A39DE71031AE7C8ED4"/>
          </w:placeholder>
          <w:richText/>
        </w:sdtPr>
        <w:sdtContent>
          <w:r w:rsidRPr="000B6FA2">
            <w:rPr>
              <w:b/>
              <w:i/>
            </w:rPr>
            <w:t>Tom Waters:</w:t>
          </w:r>
        </w:sdtContent>
      </w:sdt>
      <w:r>
        <w:t xml:space="preserve"> </w:t>
      </w:r>
      <w:r w:rsidRPr="000B6FA2">
        <w:t xml:space="preserve">One important aspect is that </w:t>
      </w:r>
      <w:r w:rsidR="00661F2B">
        <w:t xml:space="preserve">we have seen an increase in </w:t>
      </w:r>
      <w:r w:rsidRPr="000B6FA2">
        <w:t>people getting disability benefits</w:t>
      </w:r>
      <w:r w:rsidR="00661F2B">
        <w:t xml:space="preserve"> </w:t>
      </w:r>
      <w:r w:rsidRPr="000B6FA2">
        <w:t>for mental health reasons across the board.</w:t>
      </w:r>
      <w:r>
        <w:t xml:space="preserve"> </w:t>
      </w:r>
      <w:r w:rsidRPr="000B6FA2">
        <w:t>You see it among young</w:t>
      </w:r>
      <w:r w:rsidR="00661F2B">
        <w:t>er</w:t>
      </w:r>
      <w:r w:rsidRPr="000B6FA2">
        <w:t xml:space="preserve"> people all the way up to </w:t>
      </w:r>
      <w:r w:rsidR="00661F2B">
        <w:t xml:space="preserve">those of </w:t>
      </w:r>
      <w:r w:rsidRPr="000B6FA2">
        <w:t>state pension age</w:t>
      </w:r>
      <w:r w:rsidR="00661F2B">
        <w:t xml:space="preserve">; </w:t>
      </w:r>
      <w:r w:rsidRPr="000B6FA2">
        <w:t>we have seen a notable shift up.</w:t>
      </w:r>
      <w:r>
        <w:t xml:space="preserve"> </w:t>
      </w:r>
      <w:r w:rsidRPr="000B6FA2">
        <w:t>That suggests that there is something broader going on.</w:t>
      </w:r>
      <w:r>
        <w:t xml:space="preserve"> </w:t>
      </w:r>
      <w:r w:rsidRPr="000B6FA2">
        <w:t xml:space="preserve">This has all happened over a very short space </w:t>
      </w:r>
      <w:r w:rsidRPr="000B6FA2">
        <w:t>of time</w:t>
      </w:r>
      <w:r w:rsidR="009C7274">
        <w:t>—</w:t>
      </w:r>
      <w:r w:rsidRPr="000B6FA2">
        <w:t>just a few years.</w:t>
      </w:r>
      <w:r w:rsidR="009C7274">
        <w:t xml:space="preserve"> </w:t>
      </w:r>
      <w:r w:rsidRPr="000B6FA2">
        <w:t xml:space="preserve">The </w:t>
      </w:r>
      <w:r w:rsidR="009C7274">
        <w:t xml:space="preserve">correlations </w:t>
      </w:r>
      <w:r w:rsidRPr="000B6FA2">
        <w:t>between young adults</w:t>
      </w:r>
      <w:r w:rsidR="00133ACC">
        <w:t>’</w:t>
      </w:r>
      <w:r>
        <w:t xml:space="preserve"> </w:t>
      </w:r>
      <w:r w:rsidRPr="000B6FA2">
        <w:t>outcomes and where they grew up</w:t>
      </w:r>
      <w:r w:rsidR="009C7274">
        <w:t>—</w:t>
      </w:r>
      <w:r w:rsidRPr="000B6FA2">
        <w:t>their childhood circumstances</w:t>
      </w:r>
      <w:r w:rsidR="009C7274">
        <w:t>—</w:t>
      </w:r>
      <w:r w:rsidRPr="000B6FA2">
        <w:t>are very well established.</w:t>
      </w:r>
      <w:r>
        <w:t xml:space="preserve"> </w:t>
      </w:r>
      <w:r w:rsidRPr="000B6FA2">
        <w:t>One thing that makes it very difficult for policy is that it is very difficult to separate those correlations out into how much of it is causal.</w:t>
      </w:r>
      <w:r>
        <w:t xml:space="preserve"> </w:t>
      </w:r>
      <w:r w:rsidRPr="000B6FA2">
        <w:t>That makes it hard to know what the right direction is for policy.</w:t>
      </w:r>
    </w:p>
    <w:p w:rsidR="00AA563B" w:rsidRPr="000B6FA2" w:rsidP="00AA563B">
      <w:pPr>
        <w:pStyle w:val="Question"/>
        <w:numPr>
          <w:ilvl w:val="0"/>
          <w:numId w:val="9"/>
        </w:numPr>
      </w:pPr>
      <w:sdt>
        <w:sdtPr>
          <w:alias w:val="Member"/>
          <w:tag w:val="&lt;Member mnisId='5216' dodsId='148338'&gt;"/>
          <w:id w:val="-3592006"/>
          <w:placeholder>
            <w:docPart w:val="0FB26306052F44A39DE71031AE7C8ED4"/>
          </w:placeholder>
          <w:richText/>
        </w:sdtPr>
        <w:sdtContent>
          <w:r w:rsidRPr="000B6FA2">
            <w:rPr>
              <w:b/>
            </w:rPr>
            <w:t>Caroline Voaden:</w:t>
          </w:r>
        </w:sdtContent>
      </w:sdt>
      <w:r w:rsidRPr="000B6FA2">
        <w:t xml:space="preserve"> Can I just say, Katriona, how powerful it is to sit here and listen to your testimony</w:t>
      </w:r>
      <w:r w:rsidR="009C7274">
        <w:t>?</w:t>
      </w:r>
      <w:r w:rsidRPr="000B6FA2">
        <w:t xml:space="preserve"> </w:t>
      </w:r>
      <w:r w:rsidR="009C7274">
        <w:t>I</w:t>
      </w:r>
      <w:r w:rsidRPr="000B6FA2">
        <w:t xml:space="preserve">t makes such a difference to hear from somebody who has </w:t>
      </w:r>
      <w:r w:rsidR="009C7274">
        <w:t xml:space="preserve">actually </w:t>
      </w:r>
      <w:r w:rsidRPr="000B6FA2">
        <w:t>lived</w:t>
      </w:r>
      <w:r w:rsidRPr="000B6FA2">
        <w:t xml:space="preserve"> this</w:t>
      </w:r>
      <w:r w:rsidR="009C7274">
        <w:t>.</w:t>
      </w:r>
      <w:r>
        <w:t xml:space="preserve"> </w:t>
      </w:r>
      <w:r w:rsidRPr="000B6FA2">
        <w:t xml:space="preserve">You have made those changes in your </w:t>
      </w:r>
      <w:r w:rsidRPr="000B6FA2" w:rsidR="00E46602">
        <w:t>life,</w:t>
      </w:r>
      <w:r w:rsidRPr="000B6FA2">
        <w:t xml:space="preserve"> and it is </w:t>
      </w:r>
      <w:r w:rsidR="009C7274">
        <w:t xml:space="preserve">really </w:t>
      </w:r>
      <w:r w:rsidRPr="000B6FA2">
        <w:t>good</w:t>
      </w:r>
      <w:r w:rsidRPr="000B6FA2">
        <w:t xml:space="preserve"> for us to learn from your experience.</w:t>
      </w:r>
    </w:p>
    <w:p w:rsidR="00AA563B" w:rsidRPr="000B6FA2" w:rsidP="00AA563B">
      <w:pPr>
        <w:pStyle w:val="Answer"/>
      </w:pPr>
      <w:sdt>
        <w:sdtPr>
          <w:alias w:val="Witness"/>
          <w:id w:val="-1993009259"/>
          <w:placeholder>
            <w:docPart w:val="0FB26306052F44A39DE71031AE7C8ED4"/>
          </w:placeholder>
          <w:richText/>
        </w:sdtPr>
        <w:sdtContent>
          <w:r w:rsidRPr="000B6FA2">
            <w:rPr>
              <w:b/>
              <w:i/>
            </w:rPr>
            <w:t>Dr O</w:t>
          </w:r>
          <w:r w:rsidR="00133ACC">
            <w:rPr>
              <w:b/>
              <w:i/>
            </w:rPr>
            <w:t>’</w:t>
          </w:r>
          <w:r w:rsidRPr="000B6FA2">
            <w:rPr>
              <w:b/>
              <w:i/>
            </w:rPr>
            <w:t>Sullivan:</w:t>
          </w:r>
        </w:sdtContent>
      </w:sdt>
      <w:r w:rsidRPr="000B6FA2">
        <w:t xml:space="preserve"> Thank you</w:t>
      </w:r>
      <w:r w:rsidR="009C7274">
        <w:t>.</w:t>
      </w:r>
    </w:p>
    <w:p w:rsidR="00AA563B" w:rsidRPr="000B6FA2" w:rsidP="00AA563B">
      <w:pPr>
        <w:pStyle w:val="Remark"/>
      </w:pPr>
      <w:sdt>
        <w:sdtPr>
          <w:alias w:val="Member"/>
          <w:tag w:val="&lt;Member mnisId='5216' dodsId='148338'&gt;"/>
          <w:id w:val="865401630"/>
          <w:placeholder>
            <w:docPart w:val="0FB26306052F44A39DE71031AE7C8ED4"/>
          </w:placeholder>
          <w:richText/>
        </w:sdtPr>
        <w:sdtContent>
          <w:r w:rsidRPr="000B6FA2">
            <w:rPr>
              <w:b/>
            </w:rPr>
            <w:t>Caroline Voaden:</w:t>
          </w:r>
        </w:sdtContent>
      </w:sdt>
      <w:r w:rsidRPr="000B6FA2">
        <w:t xml:space="preserve"> We </w:t>
      </w:r>
      <w:r>
        <w:t xml:space="preserve">know that </w:t>
      </w:r>
      <w:r w:rsidRPr="000B6FA2">
        <w:t>children growing up in poverty are much more likely to be taken into care.</w:t>
      </w:r>
      <w:r>
        <w:t xml:space="preserve"> You have</w:t>
      </w:r>
      <w:r w:rsidRPr="000B6FA2">
        <w:t xml:space="preserve"> written in your book about the impact of your parents</w:t>
      </w:r>
      <w:r w:rsidR="00133ACC">
        <w:t>’</w:t>
      </w:r>
      <w:r w:rsidRPr="000B6FA2">
        <w:t xml:space="preserve"> substance misuse and mental health issues.</w:t>
      </w:r>
      <w:r>
        <w:t xml:space="preserve"> </w:t>
      </w:r>
      <w:r w:rsidR="007F1F05">
        <w:t xml:space="preserve">This is a huge question, but in a nutshell, </w:t>
      </w:r>
      <w:r w:rsidRPr="000B6FA2">
        <w:t>what do you think is the most effective way that the system can support families that are in entrenched poverty?</w:t>
      </w:r>
    </w:p>
    <w:p w:rsidR="00AA563B" w:rsidP="00AA563B">
      <w:pPr>
        <w:pStyle w:val="Answer"/>
      </w:pPr>
      <w:sdt>
        <w:sdtPr>
          <w:alias w:val="Witness"/>
          <w:id w:val="-834302714"/>
          <w:placeholder>
            <w:docPart w:val="0FB26306052F44A39DE71031AE7C8ED4"/>
          </w:placeholder>
          <w:richText/>
        </w:sdtPr>
        <w:sdtContent>
          <w:r w:rsidRPr="000B6FA2">
            <w:rPr>
              <w:b/>
              <w:i/>
            </w:rPr>
            <w:t>Dr O</w:t>
          </w:r>
          <w:r w:rsidR="00133ACC">
            <w:rPr>
              <w:b/>
              <w:i/>
            </w:rPr>
            <w:t>’</w:t>
          </w:r>
          <w:r w:rsidRPr="000B6FA2">
            <w:rPr>
              <w:b/>
              <w:i/>
            </w:rPr>
            <w:t>Sullivan:</w:t>
          </w:r>
        </w:sdtContent>
      </w:sdt>
      <w:r w:rsidRPr="000B6FA2">
        <w:t xml:space="preserve"> Have you got an hour</w:t>
      </w:r>
      <w:r w:rsidR="00AE37EB">
        <w:t>—</w:t>
      </w:r>
      <w:r w:rsidRPr="000B6FA2">
        <w:t>or 10?</w:t>
      </w:r>
      <w:r>
        <w:t xml:space="preserve"> </w:t>
      </w:r>
      <w:r w:rsidRPr="000B6FA2">
        <w:t xml:space="preserve">I had a </w:t>
      </w:r>
      <w:r w:rsidRPr="000B6FA2">
        <w:t>really wonderful</w:t>
      </w:r>
      <w:r w:rsidRPr="000B6FA2">
        <w:t xml:space="preserve"> experience in care.</w:t>
      </w:r>
      <w:r>
        <w:t xml:space="preserve"> </w:t>
      </w:r>
      <w:r w:rsidRPr="000B6FA2">
        <w:t>It was one of the best experiences of my childhood when I was taken into care</w:t>
      </w:r>
      <w:r w:rsidR="00AE37EB">
        <w:t xml:space="preserve">. </w:t>
      </w:r>
      <w:r w:rsidRPr="000B6FA2">
        <w:t>I think that I should have been kept in care</w:t>
      </w:r>
      <w:r w:rsidR="00AE37EB">
        <w:t>, and o</w:t>
      </w:r>
      <w:r w:rsidRPr="000B6FA2">
        <w:t>ne of the challenges that I have as an adult is why I was</w:t>
      </w:r>
      <w:r w:rsidR="007462BE">
        <w:t>n’</w:t>
      </w:r>
      <w:r w:rsidRPr="000B6FA2">
        <w:t>t.</w:t>
      </w:r>
      <w:r>
        <w:t xml:space="preserve"> </w:t>
      </w:r>
      <w:r w:rsidR="00AE37EB">
        <w:t>I think w</w:t>
      </w:r>
      <w:r w:rsidRPr="000B6FA2">
        <w:t>e have swung a little bit more the other way now</w:t>
      </w:r>
      <w:r w:rsidR="00943BA6">
        <w:t xml:space="preserve">; </w:t>
      </w:r>
      <w:r w:rsidRPr="000B6FA2">
        <w:t>maybe people have been taken into care too easily.</w:t>
      </w:r>
      <w:r>
        <w:t xml:space="preserve"> </w:t>
      </w:r>
      <w:r w:rsidR="00943BA6">
        <w:t>So, o</w:t>
      </w:r>
      <w:r w:rsidRPr="000B6FA2">
        <w:t>bviously</w:t>
      </w:r>
      <w:r w:rsidR="00943BA6">
        <w:t xml:space="preserve">, </w:t>
      </w:r>
      <w:r w:rsidRPr="000B6FA2">
        <w:t>family support and community support.</w:t>
      </w:r>
    </w:p>
    <w:p w:rsidR="00AA563B" w:rsidP="00AA563B">
      <w:pPr>
        <w:pStyle w:val="Answer"/>
      </w:pPr>
      <w:r w:rsidRPr="000B6FA2">
        <w:t>One of the flaws with all of poverty work is the charitable mindset that goes along with it, as if we need to be saved.</w:t>
      </w:r>
      <w:r>
        <w:t xml:space="preserve"> </w:t>
      </w:r>
      <w:r w:rsidRPr="000B6FA2">
        <w:t xml:space="preserve">When I went to </w:t>
      </w:r>
      <w:r w:rsidR="006E132E">
        <w:t>Trinity College</w:t>
      </w:r>
      <w:r w:rsidR="006E132E">
        <w:t xml:space="preserve"> </w:t>
      </w:r>
      <w:r w:rsidRPr="000B6FA2">
        <w:t>I was taken to the National Gallery to learn about art because I need</w:t>
      </w:r>
      <w:r>
        <w:t>ed</w:t>
      </w:r>
      <w:r w:rsidRPr="000B6FA2">
        <w:t xml:space="preserve"> to be </w:t>
      </w:r>
      <w:r w:rsidRPr="000B6FA2" w:rsidR="00E46602">
        <w:t>cultur</w:t>
      </w:r>
      <w:r w:rsidR="00E46602">
        <w:t>al</w:t>
      </w:r>
      <w:r w:rsidRPr="000B6FA2" w:rsidR="00E46602">
        <w:t>i</w:t>
      </w:r>
      <w:r w:rsidR="006E132E">
        <w:t>s</w:t>
      </w:r>
      <w:r w:rsidRPr="000B6FA2" w:rsidR="00E46602">
        <w:t>ed</w:t>
      </w:r>
      <w:r w:rsidRPr="000B6FA2">
        <w:t xml:space="preserve"> into the </w:t>
      </w:r>
      <w:r w:rsidRPr="000B6FA2" w:rsidR="00E46602">
        <w:t>middle-class</w:t>
      </w:r>
      <w:r w:rsidRPr="000B6FA2">
        <w:t xml:space="preserve"> way.</w:t>
      </w:r>
      <w:r>
        <w:t xml:space="preserve"> </w:t>
      </w:r>
      <w:r w:rsidRPr="000B6FA2">
        <w:t>No one recognised that there was skill and talent in my community.</w:t>
      </w:r>
      <w:r>
        <w:t xml:space="preserve"> </w:t>
      </w:r>
      <w:r w:rsidRPr="000B6FA2">
        <w:t xml:space="preserve">Poverty, if you do not die from it, </w:t>
      </w:r>
      <w:r w:rsidRPr="000B6FA2">
        <w:t>actually forges</w:t>
      </w:r>
      <w:r w:rsidRPr="000B6FA2">
        <w:t xml:space="preserve"> talents and a ty</w:t>
      </w:r>
      <w:r>
        <w:t xml:space="preserve">pe of </w:t>
      </w:r>
      <w:r w:rsidRPr="000B6FA2">
        <w:t>skill that is not always evident.</w:t>
      </w:r>
      <w:r>
        <w:t xml:space="preserve"> </w:t>
      </w:r>
      <w:r w:rsidR="00E028E7">
        <w:t xml:space="preserve">I definitely think </w:t>
      </w:r>
      <w:r w:rsidRPr="000B6FA2">
        <w:t>how we talk about poverty, how we consider people who are poor, the language we use about being saved or taken out of our communities</w:t>
      </w:r>
      <w:r w:rsidR="00E028E7">
        <w:t xml:space="preserve">, </w:t>
      </w:r>
      <w:r w:rsidRPr="000B6FA2">
        <w:t xml:space="preserve">needs to be challenged, because we are great </w:t>
      </w:r>
      <w:r>
        <w:t>people</w:t>
      </w:r>
      <w:r>
        <w:t xml:space="preserve"> </w:t>
      </w:r>
      <w:r w:rsidRPr="000B6FA2">
        <w:t>and I had great role models.</w:t>
      </w:r>
      <w:r>
        <w:t xml:space="preserve"> </w:t>
      </w:r>
      <w:r w:rsidRPr="000B6FA2">
        <w:t xml:space="preserve">That is </w:t>
      </w:r>
      <w:r w:rsidR="00225D1A">
        <w:t xml:space="preserve">about, </w:t>
      </w:r>
      <w:r w:rsidRPr="000B6FA2">
        <w:t>from a policy point of view</w:t>
      </w:r>
      <w:r w:rsidR="00225D1A">
        <w:t xml:space="preserve">, </w:t>
      </w:r>
      <w:r w:rsidRPr="000B6FA2">
        <w:t>how we pitch this work.</w:t>
      </w:r>
    </w:p>
    <w:p w:rsidR="00AA563B" w:rsidP="00AA563B">
      <w:pPr>
        <w:pStyle w:val="Answer"/>
      </w:pPr>
      <w:r>
        <w:t>H</w:t>
      </w:r>
      <w:r w:rsidRPr="000B6FA2">
        <w:t xml:space="preserve">aving some people in my community who I could access and go and talk </w:t>
      </w:r>
      <w:r>
        <w:t xml:space="preserve">to </w:t>
      </w:r>
      <w:r w:rsidRPr="000B6FA2">
        <w:t>about what was happening with me in an</w:t>
      </w:r>
      <w:r>
        <w:t xml:space="preserve"> </w:t>
      </w:r>
      <w:r w:rsidRPr="000B6FA2">
        <w:t xml:space="preserve">honest, trusting way was </w:t>
      </w:r>
      <w:r w:rsidRPr="000B6FA2">
        <w:t>really</w:t>
      </w:r>
      <w:r>
        <w:t xml:space="preserve"> </w:t>
      </w:r>
      <w:r w:rsidRPr="000B6FA2">
        <w:t>important</w:t>
      </w:r>
      <w:r w:rsidRPr="000B6FA2">
        <w:t>.</w:t>
      </w:r>
      <w:r>
        <w:t xml:space="preserve"> </w:t>
      </w:r>
      <w:r>
        <w:t>I think t</w:t>
      </w:r>
      <w:r>
        <w:t xml:space="preserve">hat </w:t>
      </w:r>
      <w:r w:rsidRPr="000B6FA2">
        <w:t>would have been helpful to my m</w:t>
      </w:r>
      <w:r>
        <w:t>a</w:t>
      </w:r>
      <w:r w:rsidRPr="000B6FA2">
        <w:t>m as well.</w:t>
      </w:r>
      <w:r>
        <w:t xml:space="preserve"> </w:t>
      </w:r>
      <w:r w:rsidR="00DC6702">
        <w:t>G</w:t>
      </w:r>
      <w:r w:rsidRPr="000B6FA2">
        <w:t xml:space="preserve">ood treatment and medical support, </w:t>
      </w:r>
      <w:r w:rsidR="00DC6702">
        <w:t xml:space="preserve">and </w:t>
      </w:r>
      <w:r w:rsidRPr="000B6FA2">
        <w:t xml:space="preserve">not having to wait for rehab if you are a drug addict, </w:t>
      </w:r>
      <w:r w:rsidR="00DC6702">
        <w:t xml:space="preserve">or </w:t>
      </w:r>
      <w:r w:rsidRPr="000B6FA2">
        <w:t>having to wait for medical supports</w:t>
      </w:r>
      <w:r w:rsidR="00DC6702">
        <w:t>, is important</w:t>
      </w:r>
      <w:r w:rsidRPr="000B6FA2">
        <w:t>.</w:t>
      </w:r>
      <w:r>
        <w:t xml:space="preserve"> </w:t>
      </w:r>
      <w:r w:rsidRPr="000B6FA2" w:rsidR="00E46602">
        <w:t>Generally,</w:t>
      </w:r>
      <w:r w:rsidRPr="000B6FA2">
        <w:t xml:space="preserve"> a person who is addicted because of poverty</w:t>
      </w:r>
      <w:r w:rsidR="008F1B3E">
        <w:t xml:space="preserve"> </w:t>
      </w:r>
      <w:r w:rsidRPr="000B6FA2">
        <w:t>will ask for help, especially a mother</w:t>
      </w:r>
      <w:r w:rsidR="008F1B3E">
        <w:t>. W</w:t>
      </w:r>
      <w:r w:rsidRPr="000B6FA2">
        <w:t>e have such long waiting lists and such inadequate services for people when they do as</w:t>
      </w:r>
      <w:r>
        <w:t xml:space="preserve">k </w:t>
      </w:r>
      <w:r w:rsidRPr="000B6FA2">
        <w:t xml:space="preserve">for </w:t>
      </w:r>
      <w:r w:rsidR="007C393B">
        <w:t xml:space="preserve">medical </w:t>
      </w:r>
      <w:r w:rsidRPr="000B6FA2">
        <w:t>help</w:t>
      </w:r>
      <w:r w:rsidR="007C393B">
        <w:t xml:space="preserve">, especially </w:t>
      </w:r>
      <w:r w:rsidRPr="000B6FA2">
        <w:t>for addiction</w:t>
      </w:r>
      <w:r w:rsidR="008F1B3E">
        <w:t>,</w:t>
      </w:r>
      <w:r w:rsidRPr="000B6FA2">
        <w:t xml:space="preserve"> and that can be problematic.</w:t>
      </w:r>
    </w:p>
    <w:p w:rsidR="007462BE" w:rsidP="00AA563B">
      <w:pPr>
        <w:pStyle w:val="Answer"/>
      </w:pPr>
      <w:r w:rsidRPr="000B6FA2">
        <w:t xml:space="preserve">I had one adult who really believed in me, and if we </w:t>
      </w:r>
      <w:r w:rsidR="007C393B">
        <w:t xml:space="preserve">could </w:t>
      </w:r>
      <w:r w:rsidRPr="000B6FA2">
        <w:t xml:space="preserve">provide that to children and adults, whether it is through community work, </w:t>
      </w:r>
      <w:r w:rsidR="007C393B">
        <w:t>f</w:t>
      </w:r>
      <w:r w:rsidR="000B364F">
        <w:t xml:space="preserve">amily </w:t>
      </w:r>
      <w:r w:rsidR="007C393B">
        <w:t>h</w:t>
      </w:r>
      <w:r w:rsidR="000B364F">
        <w:t>ub</w:t>
      </w:r>
      <w:r w:rsidRPr="000B6FA2">
        <w:t>s, Sure Start</w:t>
      </w:r>
      <w:r w:rsidR="007C393B">
        <w:t xml:space="preserve"> or </w:t>
      </w:r>
      <w:r w:rsidRPr="000B6FA2">
        <w:t>whatever it is</w:t>
      </w:r>
      <w:r w:rsidR="007C393B">
        <w:t>—</w:t>
      </w:r>
      <w:r w:rsidRPr="000B6FA2">
        <w:t xml:space="preserve">if we could </w:t>
      </w:r>
      <w:r w:rsidR="007C393B">
        <w:t xml:space="preserve">just </w:t>
      </w:r>
      <w:r w:rsidRPr="000B6FA2">
        <w:t xml:space="preserve">think about making sure that there are beacons of light across </w:t>
      </w:r>
      <w:r>
        <w:t>people</w:t>
      </w:r>
      <w:r w:rsidR="00133ACC">
        <w:t>’</w:t>
      </w:r>
      <w:r w:rsidRPr="000B6FA2">
        <w:t>s lives</w:t>
      </w:r>
      <w:r w:rsidR="007C393B">
        <w:t>—</w:t>
      </w:r>
      <w:r w:rsidRPr="000B6FA2">
        <w:t>it would really help.</w:t>
      </w:r>
      <w:r>
        <w:t xml:space="preserve"> </w:t>
      </w:r>
      <w:r w:rsidRPr="000B6FA2">
        <w:t xml:space="preserve">I </w:t>
      </w:r>
      <w:r w:rsidRPr="000B6FA2">
        <w:t xml:space="preserve">would </w:t>
      </w:r>
      <w:r>
        <w:t>always</w:t>
      </w:r>
      <w:r w:rsidRPr="000B6FA2">
        <w:t xml:space="preserve"> have responded to people from my community, who</w:t>
      </w:r>
      <w:r>
        <w:t xml:space="preserve"> we</w:t>
      </w:r>
      <w:r w:rsidRPr="000B6FA2">
        <w:t>re in my community.</w:t>
      </w:r>
    </w:p>
    <w:p w:rsidR="00C6196B" w:rsidP="00AA563B">
      <w:pPr>
        <w:pStyle w:val="Answer"/>
      </w:pPr>
      <w:r w:rsidRPr="000B6FA2">
        <w:t>The los</w:t>
      </w:r>
      <w:r>
        <w:t xml:space="preserve">s </w:t>
      </w:r>
      <w:r w:rsidRPr="000B6FA2">
        <w:t>of adult education and community investment has been a big gap for someone like me</w:t>
      </w:r>
      <w:r w:rsidR="00135A6F">
        <w:t xml:space="preserve"> in </w:t>
      </w:r>
      <w:r w:rsidRPr="000B6FA2">
        <w:t>that 5%.</w:t>
      </w:r>
      <w:r>
        <w:t xml:space="preserve"> </w:t>
      </w:r>
      <w:r w:rsidRPr="000B6FA2">
        <w:t xml:space="preserve">You </w:t>
      </w:r>
      <w:r>
        <w:t>ha</w:t>
      </w:r>
      <w:r w:rsidRPr="000B6FA2">
        <w:t xml:space="preserve">ve </w:t>
      </w:r>
      <w:r>
        <w:t>to</w:t>
      </w:r>
      <w:r w:rsidRPr="000B6FA2">
        <w:t xml:space="preserve"> think differently for the different types of poverty.</w:t>
      </w:r>
      <w:r>
        <w:t xml:space="preserve"> </w:t>
      </w:r>
      <w:r w:rsidRPr="000B6FA2">
        <w:t xml:space="preserve">Financial poverty is different </w:t>
      </w:r>
      <w:r w:rsidR="00135A6F">
        <w:t xml:space="preserve">from </w:t>
      </w:r>
      <w:r w:rsidRPr="000B6FA2">
        <w:t>poverty of value.</w:t>
      </w:r>
      <w:r>
        <w:t xml:space="preserve"> </w:t>
      </w:r>
      <w:r w:rsidRPr="000B6FA2">
        <w:t>My values differed</w:t>
      </w:r>
      <w:r w:rsidR="00135A6F">
        <w:t xml:space="preserve">, </w:t>
      </w:r>
      <w:r w:rsidRPr="000B6FA2">
        <w:t>so I was not going to respond to an activation programme.</w:t>
      </w:r>
      <w:r>
        <w:t xml:space="preserve"> </w:t>
      </w:r>
      <w:r w:rsidRPr="000B6FA2">
        <w:t xml:space="preserve">My hand needed to be </w:t>
      </w:r>
      <w:r w:rsidRPr="000B6FA2" w:rsidR="00E46602">
        <w:t>held,</w:t>
      </w:r>
      <w:r w:rsidRPr="000B6FA2">
        <w:t xml:space="preserve"> and I needed to find someone who I trusted and some who believed in me.</w:t>
      </w:r>
      <w:r>
        <w:t xml:space="preserve"> </w:t>
      </w:r>
    </w:p>
    <w:p w:rsidR="00AA563B" w:rsidRPr="000B6FA2" w:rsidP="00AA563B">
      <w:pPr>
        <w:pStyle w:val="Answer"/>
      </w:pPr>
      <w:r w:rsidRPr="000B6FA2">
        <w:t>I do not know if that is a go</w:t>
      </w:r>
      <w:r w:rsidR="007462BE">
        <w:t>o</w:t>
      </w:r>
      <w:r w:rsidRPr="000B6FA2">
        <w:t>d enough answer, but in all the supports and services that we have, we need to have good people who believe in our potential, who recognise that we are talented and excellent, who do not try to middle-class us and change us.</w:t>
      </w:r>
    </w:p>
    <w:p w:rsidR="00AA563B" w:rsidRPr="000B6FA2" w:rsidP="00AA563B">
      <w:pPr>
        <w:pStyle w:val="Remark"/>
      </w:pPr>
      <w:sdt>
        <w:sdtPr>
          <w:alias w:val="Member"/>
          <w:tag w:val="&lt;Member mnisId='5216' dodsId='148338'&gt;"/>
          <w:id w:val="-772869261"/>
          <w:placeholder>
            <w:docPart w:val="0FB26306052F44A39DE71031AE7C8ED4"/>
          </w:placeholder>
          <w:richText/>
        </w:sdtPr>
        <w:sdtContent>
          <w:r w:rsidRPr="000B6FA2">
            <w:rPr>
              <w:b/>
            </w:rPr>
            <w:t>Caroline Voaden:</w:t>
          </w:r>
        </w:sdtContent>
      </w:sdt>
      <w:r w:rsidRPr="000B6FA2">
        <w:t xml:space="preserve"> Grassroots funding in communities.</w:t>
      </w:r>
    </w:p>
    <w:p w:rsidR="00720E4E" w:rsidP="00AA563B">
      <w:pPr>
        <w:pStyle w:val="Answer"/>
      </w:pPr>
      <w:sdt>
        <w:sdtPr>
          <w:alias w:val="Witness"/>
          <w:id w:val="51432074"/>
          <w:placeholder>
            <w:docPart w:val="0FB26306052F44A39DE71031AE7C8ED4"/>
          </w:placeholder>
          <w:richText/>
        </w:sdtPr>
        <w:sdtContent>
          <w:r w:rsidRPr="000B6FA2" w:rsidR="00AA563B">
            <w:rPr>
              <w:b/>
              <w:i/>
            </w:rPr>
            <w:t>Dr O</w:t>
          </w:r>
          <w:r w:rsidR="00133ACC">
            <w:rPr>
              <w:b/>
              <w:i/>
            </w:rPr>
            <w:t>’</w:t>
          </w:r>
          <w:r w:rsidRPr="000B6FA2" w:rsidR="00AA563B">
            <w:rPr>
              <w:b/>
              <w:i/>
            </w:rPr>
            <w:t>Sullivan:</w:t>
          </w:r>
        </w:sdtContent>
      </w:sdt>
      <w:r w:rsidRPr="000B6FA2" w:rsidR="00AA563B">
        <w:t xml:space="preserve"> Community funding is a big thing.</w:t>
      </w:r>
      <w:r w:rsidR="00AA563B">
        <w:t xml:space="preserve"> </w:t>
      </w:r>
      <w:r w:rsidR="00677B3B">
        <w:t>With t</w:t>
      </w:r>
      <w:r w:rsidRPr="000B6FA2" w:rsidR="00AA563B">
        <w:t xml:space="preserve">he cut in community </w:t>
      </w:r>
      <w:r w:rsidR="00AA563B">
        <w:t>funding</w:t>
      </w:r>
      <w:r w:rsidR="00677B3B">
        <w:t xml:space="preserve">, </w:t>
      </w:r>
      <w:r w:rsidRPr="000B6FA2" w:rsidR="00AA563B">
        <w:t>I would not be here.</w:t>
      </w:r>
      <w:r w:rsidR="00AA563B">
        <w:t xml:space="preserve"> </w:t>
      </w:r>
      <w:r w:rsidRPr="000B6FA2" w:rsidR="00AA563B">
        <w:t>I</w:t>
      </w:r>
      <w:r w:rsidR="00AA563B">
        <w:t xml:space="preserve"> </w:t>
      </w:r>
      <w:r w:rsidRPr="000B6FA2" w:rsidR="00AA563B">
        <w:t xml:space="preserve">would </w:t>
      </w:r>
      <w:r w:rsidR="00AA563B">
        <w:t xml:space="preserve">not have </w:t>
      </w:r>
      <w:r w:rsidRPr="000B6FA2" w:rsidR="00AA563B">
        <w:t>been able to change my life today.</w:t>
      </w:r>
      <w:r w:rsidR="00AA563B">
        <w:t xml:space="preserve"> </w:t>
      </w:r>
      <w:r w:rsidRPr="000B6FA2" w:rsidR="00AA563B">
        <w:t>If I had asked for help today, I would not be here</w:t>
      </w:r>
      <w:r w:rsidR="00677B3B">
        <w:t>—</w:t>
      </w:r>
      <w:r w:rsidRPr="000B6FA2" w:rsidR="00AA563B">
        <w:t xml:space="preserve">this great person that I am, this professor, published in </w:t>
      </w:r>
      <w:r w:rsidRPr="000B6FA2" w:rsidR="00AA563B">
        <w:rPr>
          <w:i/>
          <w:iCs/>
        </w:rPr>
        <w:t>Nature</w:t>
      </w:r>
      <w:r w:rsidRPr="000B6FA2" w:rsidR="00AA563B">
        <w:t>, £3 million in funding.</w:t>
      </w:r>
      <w:r w:rsidR="00AA563B">
        <w:t xml:space="preserve"> </w:t>
      </w:r>
      <w:r w:rsidRPr="000B6FA2" w:rsidR="00AA563B">
        <w:t>I would not be here, because the supports and services have been completely cut.</w:t>
      </w:r>
      <w:r w:rsidR="00AA563B">
        <w:t xml:space="preserve"> </w:t>
      </w:r>
      <w:r w:rsidRPr="000B6FA2" w:rsidR="00AA563B">
        <w:t>Community, childcare, free education, second chances</w:t>
      </w:r>
      <w:r w:rsidR="00677B3B">
        <w:t>—s</w:t>
      </w:r>
      <w:r w:rsidRPr="000B6FA2" w:rsidR="00AA563B">
        <w:t xml:space="preserve">omeone mentioned </w:t>
      </w:r>
      <w:r w:rsidR="00677B3B">
        <w:t xml:space="preserve">that </w:t>
      </w:r>
      <w:r w:rsidRPr="000B6FA2" w:rsidR="00AA563B">
        <w:t>earlier</w:t>
      </w:r>
      <w:r>
        <w:t>. T</w:t>
      </w:r>
      <w:r w:rsidRPr="000B6FA2" w:rsidR="00AA563B">
        <w:t>he chance to fail.</w:t>
      </w:r>
      <w:r w:rsidR="00AA563B">
        <w:t xml:space="preserve"> </w:t>
      </w:r>
    </w:p>
    <w:p w:rsidR="00AA563B" w:rsidRPr="000B6FA2" w:rsidP="00AA563B">
      <w:pPr>
        <w:pStyle w:val="Answer"/>
      </w:pPr>
      <w:r>
        <w:t xml:space="preserve">I know I am waffling, so </w:t>
      </w:r>
      <w:r w:rsidRPr="000B6FA2">
        <w:t>I will finish on this</w:t>
      </w:r>
      <w:r>
        <w:t>. I always think about how p</w:t>
      </w:r>
      <w:r w:rsidRPr="000B6FA2">
        <w:t>rivileged children get the opportunity to try things and fail.</w:t>
      </w:r>
      <w:r>
        <w:t xml:space="preserve"> </w:t>
      </w:r>
      <w:r w:rsidRPr="000B6FA2">
        <w:t xml:space="preserve">My son is trying </w:t>
      </w:r>
      <w:r w:rsidR="0076077B">
        <w:t xml:space="preserve">at </w:t>
      </w:r>
      <w:r w:rsidRPr="000B6FA2">
        <w:t>university</w:t>
      </w:r>
      <w:r w:rsidRPr="000B6FA2">
        <w:t xml:space="preserve"> and he does not really like </w:t>
      </w:r>
      <w:r w:rsidRPr="000B6FA2" w:rsidR="00E46602">
        <w:t>it,</w:t>
      </w:r>
      <w:r w:rsidRPr="000B6FA2">
        <w:t xml:space="preserve"> and I </w:t>
      </w:r>
      <w:r w:rsidR="0076077B">
        <w:t xml:space="preserve">am going to </w:t>
      </w:r>
      <w:r w:rsidRPr="000B6FA2">
        <w:t>support him to try something else.</w:t>
      </w:r>
      <w:r>
        <w:t xml:space="preserve"> </w:t>
      </w:r>
      <w:r w:rsidRPr="000B6FA2">
        <w:t xml:space="preserve">We need to be affording the same opportunities to kids </w:t>
      </w:r>
      <w:r>
        <w:t>who</w:t>
      </w:r>
      <w:r w:rsidRPr="000B6FA2">
        <w:t xml:space="preserve"> are </w:t>
      </w:r>
      <w:r w:rsidRPr="000B6FA2" w:rsidR="00E46602">
        <w:t>poor,</w:t>
      </w:r>
      <w:r w:rsidRPr="000B6FA2">
        <w:t xml:space="preserve"> and we need to be doing it in a meaningful way where we know that there is talent in </w:t>
      </w:r>
      <w:r>
        <w:t xml:space="preserve">that </w:t>
      </w:r>
      <w:r w:rsidRPr="000B6FA2">
        <w:t xml:space="preserve">pool of </w:t>
      </w:r>
      <w:r w:rsidRPr="000B6FA2" w:rsidR="00E46602">
        <w:t>people and</w:t>
      </w:r>
      <w:r w:rsidRPr="000B6FA2">
        <w:t xml:space="preserve"> giving them opportunities.</w:t>
      </w:r>
      <w:r>
        <w:t xml:space="preserve"> </w:t>
      </w:r>
      <w:r w:rsidRPr="000B6FA2">
        <w:t>One good adult.</w:t>
      </w:r>
    </w:p>
    <w:p w:rsidR="00AA563B" w:rsidRPr="000B6FA2" w:rsidP="00AA563B">
      <w:pPr>
        <w:pStyle w:val="Question"/>
        <w:numPr>
          <w:ilvl w:val="0"/>
          <w:numId w:val="9"/>
        </w:numPr>
      </w:pPr>
      <w:sdt>
        <w:sdtPr>
          <w:alias w:val="Member"/>
          <w:tag w:val="&lt;Member mnisId='5216' dodsId='148338'&gt;"/>
          <w:id w:val="865258479"/>
          <w:placeholder>
            <w:docPart w:val="0FB26306052F44A39DE71031AE7C8ED4"/>
          </w:placeholder>
          <w:richText/>
        </w:sdtPr>
        <w:sdtContent>
          <w:r w:rsidRPr="000B6FA2">
            <w:rPr>
              <w:b/>
            </w:rPr>
            <w:t>Caroline Voaden:</w:t>
          </w:r>
        </w:sdtContent>
      </w:sdt>
      <w:r w:rsidRPr="000B6FA2">
        <w:t xml:space="preserve"> Do you think all teachers should be trained in trauma?</w:t>
      </w:r>
    </w:p>
    <w:p w:rsidR="00AA563B" w:rsidRPr="000B6FA2" w:rsidP="00AA563B">
      <w:pPr>
        <w:pStyle w:val="Answer"/>
      </w:pPr>
      <w:sdt>
        <w:sdtPr>
          <w:alias w:val="Witness"/>
          <w:id w:val="819383519"/>
          <w:placeholder>
            <w:docPart w:val="0FB26306052F44A39DE71031AE7C8ED4"/>
          </w:placeholder>
          <w:richText/>
        </w:sdtPr>
        <w:sdtContent>
          <w:r w:rsidRPr="000B6FA2">
            <w:rPr>
              <w:b/>
              <w:i/>
            </w:rPr>
            <w:t>Dr O</w:t>
          </w:r>
          <w:r w:rsidR="00133ACC">
            <w:rPr>
              <w:b/>
              <w:i/>
            </w:rPr>
            <w:t>’</w:t>
          </w:r>
          <w:r w:rsidRPr="000B6FA2">
            <w:rPr>
              <w:b/>
              <w:i/>
            </w:rPr>
            <w:t>Sullivan:</w:t>
          </w:r>
        </w:sdtContent>
      </w:sdt>
      <w:r w:rsidRPr="000B6FA2">
        <w:t xml:space="preserve"> It is very buzzword</w:t>
      </w:r>
      <w:r w:rsidR="0076077B">
        <w:t>-</w:t>
      </w:r>
      <w:r w:rsidRPr="000B6FA2">
        <w:t xml:space="preserve">y, </w:t>
      </w:r>
      <w:r w:rsidR="0076077B">
        <w:t>“</w:t>
      </w:r>
      <w:r w:rsidRPr="000B6FA2">
        <w:t>trauma-informed</w:t>
      </w:r>
      <w:r w:rsidR="0076077B">
        <w:t>”</w:t>
      </w:r>
      <w:r w:rsidRPr="000B6FA2">
        <w:t>.</w:t>
      </w:r>
      <w:r>
        <w:t xml:space="preserve"> </w:t>
      </w:r>
      <w:r w:rsidR="0076077B">
        <w:t>I think w</w:t>
      </w:r>
      <w:r w:rsidRPr="000B6FA2">
        <w:t>e need to ensure that ou</w:t>
      </w:r>
      <w:r w:rsidR="0076077B">
        <w:t>r</w:t>
      </w:r>
      <w:r w:rsidRPr="000B6FA2">
        <w:t xml:space="preserve"> teachers</w:t>
      </w:r>
      <w:r w:rsidR="00133ACC">
        <w:t>’</w:t>
      </w:r>
      <w:r w:rsidRPr="000B6FA2">
        <w:t xml:space="preserve"> values are good and that they align with what we want, </w:t>
      </w:r>
      <w:r>
        <w:t xml:space="preserve">and </w:t>
      </w:r>
      <w:r w:rsidRPr="000B6FA2">
        <w:t>that is an issue.</w:t>
      </w:r>
      <w:r>
        <w:t xml:space="preserve"> </w:t>
      </w:r>
      <w:r w:rsidRPr="000B6FA2">
        <w:t>We do not always recruit teachers based on their values.</w:t>
      </w:r>
      <w:r>
        <w:t xml:space="preserve"> </w:t>
      </w:r>
      <w:r w:rsidRPr="000B6FA2">
        <w:t>The Nordic model of recruit</w:t>
      </w:r>
      <w:r w:rsidR="00AA49C9">
        <w:t>ing</w:t>
      </w:r>
      <w:r w:rsidRPr="000B6FA2">
        <w:t xml:space="preserve"> teachers is excellent.</w:t>
      </w:r>
      <w:r>
        <w:t xml:space="preserve"> </w:t>
      </w:r>
      <w:r w:rsidRPr="000B6FA2">
        <w:t xml:space="preserve">They got rid of private </w:t>
      </w:r>
      <w:r w:rsidRPr="000B6FA2" w:rsidR="00E46602">
        <w:t>education</w:t>
      </w:r>
      <w:r w:rsidRPr="000B6FA2">
        <w:t xml:space="preserve"> and changed how they recruit teachers</w:t>
      </w:r>
      <w:r w:rsidR="00AA49C9">
        <w:t xml:space="preserve">, </w:t>
      </w:r>
      <w:r w:rsidRPr="000B6FA2">
        <w:t>and that reduced the distance between the rich and the poor.</w:t>
      </w:r>
      <w:r>
        <w:t xml:space="preserve"> </w:t>
      </w:r>
      <w:r w:rsidRPr="000B6FA2">
        <w:t xml:space="preserve">The rich did not go </w:t>
      </w:r>
      <w:r w:rsidRPr="000B6FA2" w:rsidR="00E46602">
        <w:t>downwards;</w:t>
      </w:r>
      <w:r w:rsidRPr="000B6FA2">
        <w:t xml:space="preserve"> the poor went upwards.</w:t>
      </w:r>
      <w:r>
        <w:t xml:space="preserve"> </w:t>
      </w:r>
      <w:r w:rsidRPr="000B6FA2">
        <w:t xml:space="preserve">I </w:t>
      </w:r>
      <w:r w:rsidRPr="000B6FA2">
        <w:t>definitely think</w:t>
      </w:r>
      <w:r w:rsidRPr="000B6FA2">
        <w:t xml:space="preserve"> that we need to educate teachers about </w:t>
      </w:r>
      <w:r w:rsidRPr="000B6FA2" w:rsidR="00E46602">
        <w:t>poverty,</w:t>
      </w:r>
      <w:r w:rsidRPr="000B6FA2">
        <w:t xml:space="preserve"> but I do not like </w:t>
      </w:r>
      <w:r w:rsidR="00AA49C9">
        <w:t xml:space="preserve">the </w:t>
      </w:r>
      <w:r w:rsidRPr="000B6FA2">
        <w:t>buzzword</w:t>
      </w:r>
      <w:r w:rsidR="00AA49C9">
        <w:t>s like</w:t>
      </w:r>
      <w:r w:rsidRPr="000B6FA2">
        <w:t xml:space="preserve"> </w:t>
      </w:r>
      <w:r w:rsidR="00133ACC">
        <w:t>“</w:t>
      </w:r>
      <w:r w:rsidRPr="000B6FA2">
        <w:t>trauma-informed</w:t>
      </w:r>
      <w:r w:rsidR="00133ACC">
        <w:t>”</w:t>
      </w:r>
      <w:r w:rsidRPr="000B6FA2">
        <w:t>.</w:t>
      </w:r>
      <w:r>
        <w:t xml:space="preserve"> </w:t>
      </w:r>
      <w:r w:rsidRPr="000B6FA2">
        <w:t>It needs to be real and meaningful.</w:t>
      </w:r>
    </w:p>
    <w:p w:rsidR="00AA563B" w:rsidRPr="000B6FA2" w:rsidP="00AA563B">
      <w:pPr>
        <w:pStyle w:val="Answer"/>
      </w:pPr>
      <w:sdt>
        <w:sdtPr>
          <w:alias w:val="Witness"/>
          <w:id w:val="1442339700"/>
          <w:placeholder>
            <w:docPart w:val="0FB26306052F44A39DE71031AE7C8ED4"/>
          </w:placeholder>
          <w:richText/>
        </w:sdtPr>
        <w:sdtContent>
          <w:r w:rsidRPr="000B6FA2">
            <w:rPr>
              <w:b/>
              <w:i/>
            </w:rPr>
            <w:t>Professor Taylor-Robinson:</w:t>
          </w:r>
        </w:sdtContent>
      </w:sdt>
      <w:r w:rsidRPr="000B6FA2">
        <w:t xml:space="preserve"> We showed that rising child poverty caused 10,000 extra children to enter care between 2015 and 2020.</w:t>
      </w:r>
      <w:r>
        <w:t xml:space="preserve"> </w:t>
      </w:r>
      <w:r w:rsidRPr="000B6FA2">
        <w:t>That is again published in</w:t>
      </w:r>
      <w:r w:rsidRPr="000B6FA2">
        <w:rPr>
          <w:i/>
          <w:iCs/>
        </w:rPr>
        <w:t xml:space="preserve"> The Lancet</w:t>
      </w:r>
      <w:r w:rsidRPr="000B6FA2">
        <w:t>.</w:t>
      </w:r>
      <w:r>
        <w:t xml:space="preserve"> </w:t>
      </w:r>
      <w:r w:rsidRPr="000B6FA2">
        <w:t>These are causal effects and the short-term cost of that just for local authorities was £1.4 billion.</w:t>
      </w:r>
      <w:r>
        <w:t xml:space="preserve"> </w:t>
      </w:r>
      <w:r w:rsidRPr="000B6FA2">
        <w:t xml:space="preserve">It is the </w:t>
      </w:r>
      <w:r w:rsidR="00967E66">
        <w:t xml:space="preserve">No. 1 </w:t>
      </w:r>
      <w:r w:rsidRPr="000B6FA2">
        <w:t>cost pressure on local authorities.</w:t>
      </w:r>
      <w:r>
        <w:t xml:space="preserve"> </w:t>
      </w:r>
      <w:r w:rsidRPr="000B6FA2">
        <w:t xml:space="preserve">You could avoid </w:t>
      </w:r>
      <w:r w:rsidRPr="000B6FA2">
        <w:t>all of</w:t>
      </w:r>
      <w:r w:rsidRPr="000B6FA2">
        <w:t xml:space="preserve"> that by reducing child poverty.</w:t>
      </w:r>
      <w:r>
        <w:t xml:space="preserve"> </w:t>
      </w:r>
      <w:r w:rsidRPr="000B6FA2">
        <w:t>That pays for half of getting rid of the two-child limit and it shows the false economy of running a society with high levels of child poverty.</w:t>
      </w:r>
    </w:p>
    <w:p w:rsidR="00AA563B" w:rsidRPr="000B6FA2" w:rsidP="00AA563B">
      <w:pPr>
        <w:pStyle w:val="Question"/>
        <w:numPr>
          <w:ilvl w:val="0"/>
          <w:numId w:val="9"/>
        </w:numPr>
      </w:pPr>
      <w:sdt>
        <w:sdtPr>
          <w:alias w:val="Member"/>
          <w:tag w:val="&lt;Member mnisId='5063' dodsId='90812'&gt;"/>
          <w:id w:val="1491977330"/>
          <w:placeholder>
            <w:docPart w:val="0FB26306052F44A39DE71031AE7C8ED4"/>
          </w:placeholder>
          <w:richText/>
        </w:sdtPr>
        <w:sdtContent>
          <w:r w:rsidRPr="000B6FA2">
            <w:rPr>
              <w:b/>
            </w:rPr>
            <w:t>Johanna Baxter:</w:t>
          </w:r>
        </w:sdtContent>
      </w:sdt>
      <w:r w:rsidRPr="000B6FA2">
        <w:t xml:space="preserve"> I have been </w:t>
      </w:r>
      <w:r w:rsidR="00A83C99">
        <w:t xml:space="preserve">really </w:t>
      </w:r>
      <w:r w:rsidRPr="000B6FA2">
        <w:t xml:space="preserve">moved by your </w:t>
      </w:r>
      <w:r>
        <w:t>testimony</w:t>
      </w:r>
      <w:r w:rsidR="00A83C99">
        <w:t xml:space="preserve">, </w:t>
      </w:r>
      <w:r w:rsidRPr="000B6FA2">
        <w:t xml:space="preserve">Katriona, </w:t>
      </w:r>
      <w:r w:rsidRPr="000B6FA2">
        <w:t xml:space="preserve">and </w:t>
      </w:r>
      <w:r w:rsidR="00A83C99">
        <w:t xml:space="preserve">in particular </w:t>
      </w:r>
      <w:r w:rsidRPr="000B6FA2">
        <w:t>what</w:t>
      </w:r>
      <w:r w:rsidRPr="000B6FA2">
        <w:t xml:space="preserve"> you said about teachers being </w:t>
      </w:r>
      <w:r>
        <w:t xml:space="preserve">able </w:t>
      </w:r>
      <w:r w:rsidRPr="000B6FA2">
        <w:t>to believe in kids.</w:t>
      </w:r>
      <w:r>
        <w:t xml:space="preserve"> </w:t>
      </w:r>
      <w:r w:rsidRPr="000B6FA2">
        <w:t xml:space="preserve">It was </w:t>
      </w:r>
      <w:r w:rsidRPr="00EB0A99">
        <w:t>Dr Vincent O</w:t>
      </w:r>
      <w:r w:rsidR="00D75049">
        <w:t xml:space="preserve">ates </w:t>
      </w:r>
      <w:r>
        <w:t>for</w:t>
      </w:r>
      <w:r w:rsidRPr="000B6FA2">
        <w:t xml:space="preserve"> </w:t>
      </w:r>
      <w:r>
        <w:t>me</w:t>
      </w:r>
      <w:r w:rsidR="00DA7877">
        <w:t>—</w:t>
      </w:r>
      <w:r w:rsidRPr="000B6FA2">
        <w:t>thank you.</w:t>
      </w:r>
      <w:r>
        <w:t xml:space="preserve"> </w:t>
      </w:r>
      <w:r w:rsidRPr="000B6FA2">
        <w:t>What measures and indicators o</w:t>
      </w:r>
      <w:r w:rsidR="003B7606">
        <w:t>f</w:t>
      </w:r>
      <w:r w:rsidRPr="000B6FA2">
        <w:t xml:space="preserve"> poverty have been the most useful in work to reduce child poverty?</w:t>
      </w:r>
      <w:r>
        <w:t xml:space="preserve"> </w:t>
      </w:r>
      <w:r w:rsidRPr="000B6FA2">
        <w:t xml:space="preserve">Who wants to give me a </w:t>
      </w:r>
      <w:r w:rsidR="003B7606">
        <w:t xml:space="preserve">very </w:t>
      </w:r>
      <w:r w:rsidRPr="000B6FA2">
        <w:t>brief response?</w:t>
      </w:r>
    </w:p>
    <w:p w:rsidR="007462BE" w:rsidP="00AA563B">
      <w:pPr>
        <w:pStyle w:val="Answer"/>
      </w:pPr>
      <w:sdt>
        <w:sdtPr>
          <w:alias w:val="Witness"/>
          <w:id w:val="-571814196"/>
          <w:placeholder>
            <w:docPart w:val="0FB26306052F44A39DE71031AE7C8ED4"/>
          </w:placeholder>
          <w:richText/>
        </w:sdtPr>
        <w:sdtContent>
          <w:r w:rsidRPr="000B6FA2" w:rsidR="00AA563B">
            <w:rPr>
              <w:b/>
              <w:i/>
            </w:rPr>
            <w:t>Tom Waters:</w:t>
          </w:r>
        </w:sdtContent>
      </w:sdt>
      <w:r w:rsidRPr="000B6FA2" w:rsidR="00AA563B">
        <w:t xml:space="preserve"> This gets to the point of what we really mean by poverty.</w:t>
      </w:r>
      <w:r w:rsidR="00AA563B">
        <w:t xml:space="preserve"> </w:t>
      </w:r>
      <w:r w:rsidRPr="000B6FA2" w:rsidR="00AA563B">
        <w:t>We often talk about income poverty</w:t>
      </w:r>
      <w:r w:rsidR="003B7606">
        <w:t xml:space="preserve">, </w:t>
      </w:r>
      <w:r w:rsidRPr="000B6FA2" w:rsidR="00AA563B">
        <w:t xml:space="preserve">and </w:t>
      </w:r>
      <w:r w:rsidR="003B7606">
        <w:t xml:space="preserve">one </w:t>
      </w:r>
      <w:r w:rsidRPr="000B6FA2" w:rsidR="00AA563B">
        <w:t>natural reason to do that is that it is comparatively easier to measure.</w:t>
      </w:r>
      <w:r w:rsidR="00AA563B">
        <w:t xml:space="preserve"> </w:t>
      </w:r>
      <w:r w:rsidRPr="000B6FA2" w:rsidR="00AA563B">
        <w:t>That is what New Labour</w:t>
      </w:r>
      <w:r w:rsidR="00133ACC">
        <w:t>’</w:t>
      </w:r>
      <w:r w:rsidRPr="000B6FA2" w:rsidR="00AA563B">
        <w:t>s child poverty targets were based on.</w:t>
      </w:r>
      <w:r w:rsidR="00AA563B">
        <w:t xml:space="preserve"> </w:t>
      </w:r>
      <w:r w:rsidRPr="000B6FA2" w:rsidR="00AA563B">
        <w:t>There is a good case for that.</w:t>
      </w:r>
      <w:r w:rsidR="00AA563B">
        <w:t xml:space="preserve"> </w:t>
      </w:r>
      <w:r w:rsidRPr="000B6FA2" w:rsidR="00AA563B">
        <w:t xml:space="preserve">Income </w:t>
      </w:r>
      <w:r w:rsidR="00AA563B">
        <w:t>captures</w:t>
      </w:r>
      <w:r w:rsidRPr="000B6FA2" w:rsidR="00AA563B">
        <w:t xml:space="preserve"> a lot of things.</w:t>
      </w:r>
      <w:r w:rsidR="00AA563B">
        <w:t xml:space="preserve"> </w:t>
      </w:r>
      <w:r w:rsidR="00B25454">
        <w:t>Obviously, i</w:t>
      </w:r>
      <w:r w:rsidRPr="000B6FA2" w:rsidR="00AA563B">
        <w:t xml:space="preserve">t is not </w:t>
      </w:r>
      <w:r w:rsidRPr="000B6FA2" w:rsidR="00E46602">
        <w:t>everything,</w:t>
      </w:r>
      <w:r w:rsidRPr="000B6FA2" w:rsidR="00AA563B">
        <w:t xml:space="preserve"> but it </w:t>
      </w:r>
      <w:r w:rsidR="00B25454">
        <w:t xml:space="preserve">is </w:t>
      </w:r>
      <w:r w:rsidRPr="000B6FA2" w:rsidR="00AA563B">
        <w:t>not possible to have a measure that captures absolutely everything.</w:t>
      </w:r>
    </w:p>
    <w:p w:rsidR="003935DC" w:rsidP="00AA563B">
      <w:pPr>
        <w:pStyle w:val="Answer"/>
      </w:pPr>
      <w:r>
        <w:t>O</w:t>
      </w:r>
      <w:r w:rsidRPr="000B6FA2">
        <w:t xml:space="preserve">ne thing that </w:t>
      </w:r>
      <w:r w:rsidR="0053063B">
        <w:t xml:space="preserve">it </w:t>
      </w:r>
      <w:r w:rsidRPr="000B6FA2">
        <w:t xml:space="preserve">is worth thinking about is </w:t>
      </w:r>
      <w:r w:rsidR="0053063B">
        <w:t xml:space="preserve">that, on </w:t>
      </w:r>
      <w:r w:rsidRPr="000B6FA2">
        <w:t>the headline poverty measures</w:t>
      </w:r>
      <w:r w:rsidR="0053063B">
        <w:t>, s</w:t>
      </w:r>
      <w:r w:rsidRPr="000B6FA2">
        <w:t>omething o</w:t>
      </w:r>
      <w:r w:rsidR="007462BE">
        <w:t>f</w:t>
      </w:r>
      <w:r w:rsidRPr="000B6FA2">
        <w:t xml:space="preserve"> the order of a third of children</w:t>
      </w:r>
      <w:r w:rsidR="0053063B">
        <w:t xml:space="preserve"> </w:t>
      </w:r>
      <w:r w:rsidRPr="000B6FA2">
        <w:t>are in relative poverty.</w:t>
      </w:r>
      <w:r>
        <w:t xml:space="preserve"> </w:t>
      </w:r>
      <w:r w:rsidRPr="000B6FA2">
        <w:t xml:space="preserve">You could move a bunch of people </w:t>
      </w:r>
      <w:r w:rsidRPr="00335E68">
        <w:t xml:space="preserve">from </w:t>
      </w:r>
      <w:r w:rsidRPr="000B6FA2">
        <w:t>just below the poverty line to just above</w:t>
      </w:r>
      <w:r w:rsidR="0053063B">
        <w:t xml:space="preserve">, </w:t>
      </w:r>
      <w:r w:rsidRPr="000B6FA2">
        <w:t>and potentially get that number down quite a bit, but in real terms it would not be massively affecting the lives of those children.</w:t>
      </w:r>
      <w:r>
        <w:t xml:space="preserve"> </w:t>
      </w:r>
      <w:r w:rsidRPr="000B6FA2">
        <w:t xml:space="preserve">Their income </w:t>
      </w:r>
      <w:r w:rsidR="007B63B0">
        <w:t xml:space="preserve">would have </w:t>
      </w:r>
      <w:r w:rsidRPr="000B6FA2">
        <w:t>only gone up by a small amount.</w:t>
      </w:r>
      <w:r>
        <w:t xml:space="preserve"> </w:t>
      </w:r>
      <w:r w:rsidR="007B63B0">
        <w:t>I</w:t>
      </w:r>
      <w:r w:rsidRPr="000B6FA2">
        <w:t>t is worth considering deep poverty as well</w:t>
      </w:r>
      <w:r>
        <w:t xml:space="preserve">. </w:t>
      </w:r>
    </w:p>
    <w:p w:rsidR="00AA563B" w:rsidRPr="000B6FA2" w:rsidP="003935DC">
      <w:pPr>
        <w:pStyle w:val="Answer"/>
      </w:pPr>
      <w:r>
        <w:t xml:space="preserve">In particular, </w:t>
      </w:r>
      <w:r w:rsidRPr="000B6FA2">
        <w:t>thinking</w:t>
      </w:r>
      <w:r w:rsidRPr="000B6FA2">
        <w:t xml:space="preserve"> about scrutinising the Government on their strategy</w:t>
      </w:r>
      <w:r>
        <w:t xml:space="preserve">, we certainly would not want to be in a position </w:t>
      </w:r>
      <w:r w:rsidRPr="000B6FA2">
        <w:t xml:space="preserve">where the Government </w:t>
      </w:r>
      <w:r>
        <w:t xml:space="preserve">were </w:t>
      </w:r>
      <w:r w:rsidRPr="000B6FA2">
        <w:t>gaming that entirely arbitrary threshold.</w:t>
      </w:r>
      <w:r>
        <w:t xml:space="preserve"> </w:t>
      </w:r>
      <w:r w:rsidRPr="000B6FA2">
        <w:t>There is nothing magic about the poverty line</w:t>
      </w:r>
      <w:r>
        <w:t xml:space="preserve">; </w:t>
      </w:r>
      <w:r w:rsidRPr="000B6FA2">
        <w:t xml:space="preserve">it does not have any </w:t>
      </w:r>
      <w:r w:rsidRPr="000B6FA2">
        <w:t>particular grounding</w:t>
      </w:r>
      <w:r>
        <w:t>. I</w:t>
      </w:r>
      <w:r w:rsidRPr="000B6FA2">
        <w:t xml:space="preserve">t is worth </w:t>
      </w:r>
      <w:r>
        <w:t xml:space="preserve">not just </w:t>
      </w:r>
      <w:r w:rsidRPr="000B6FA2">
        <w:t xml:space="preserve">considering those headline </w:t>
      </w:r>
      <w:r w:rsidRPr="000B6FA2">
        <w:t>measures</w:t>
      </w:r>
      <w:r w:rsidR="00291C42">
        <w:t xml:space="preserve">, </w:t>
      </w:r>
      <w:r w:rsidRPr="000B6FA2">
        <w:t>but</w:t>
      </w:r>
      <w:r w:rsidRPr="000B6FA2">
        <w:t xml:space="preserve"> thinking about deeper poverty too.</w:t>
      </w:r>
    </w:p>
    <w:p w:rsidR="00AA563B" w:rsidRPr="000B6FA2" w:rsidP="00AA563B">
      <w:pPr>
        <w:pStyle w:val="Question"/>
        <w:numPr>
          <w:ilvl w:val="0"/>
          <w:numId w:val="9"/>
        </w:numPr>
      </w:pPr>
      <w:sdt>
        <w:sdtPr>
          <w:alias w:val="Member"/>
          <w:tag w:val="&lt;Member mnisId='5216' dodsId='148338'&gt;"/>
          <w:id w:val="-1846312304"/>
          <w:placeholder>
            <w:docPart w:val="0FB26306052F44A39DE71031AE7C8ED4"/>
          </w:placeholder>
          <w:richText/>
        </w:sdtPr>
        <w:sdtContent>
          <w:r w:rsidRPr="000B6FA2">
            <w:rPr>
              <w:b/>
            </w:rPr>
            <w:t>Caroline Voaden:</w:t>
          </w:r>
        </w:sdtContent>
      </w:sdt>
      <w:r w:rsidRPr="000B6FA2">
        <w:t xml:space="preserve"> I will be very brief with the b</w:t>
      </w:r>
      <w:r>
        <w:t>ig</w:t>
      </w:r>
      <w:r w:rsidRPr="000B6FA2">
        <w:t xml:space="preserve"> question at the end.</w:t>
      </w:r>
      <w:r>
        <w:t xml:space="preserve"> </w:t>
      </w:r>
      <w:r w:rsidR="00291C42">
        <w:t>W</w:t>
      </w:r>
      <w:r w:rsidRPr="000B6FA2">
        <w:t>hat is your view of the Government</w:t>
      </w:r>
      <w:r w:rsidR="00133ACC">
        <w:t>’</w:t>
      </w:r>
      <w:r w:rsidRPr="000B6FA2">
        <w:t xml:space="preserve">s current child poverty strategy, what areas </w:t>
      </w:r>
      <w:r w:rsidR="00291C42">
        <w:t xml:space="preserve">should we be focusing on </w:t>
      </w:r>
      <w:r w:rsidRPr="000B6FA2">
        <w:t xml:space="preserve">as a </w:t>
      </w:r>
      <w:r w:rsidRPr="000B6FA2">
        <w:t>Committee</w:t>
      </w:r>
      <w:r w:rsidR="00291C42">
        <w:t xml:space="preserve"> and, </w:t>
      </w:r>
      <w:r w:rsidRPr="000B6FA2">
        <w:t>given the high levels of child poverty, how likely is it that the Government can deliver significant change in the short and long term</w:t>
      </w:r>
      <w:r>
        <w:t xml:space="preserve">? </w:t>
      </w:r>
      <w:r w:rsidRPr="000B6FA2">
        <w:t>It is a huge question.</w:t>
      </w:r>
    </w:p>
    <w:p w:rsidR="00E012B9" w:rsidP="00AA563B">
      <w:pPr>
        <w:pStyle w:val="Answer"/>
      </w:pPr>
      <w:sdt>
        <w:sdtPr>
          <w:alias w:val="Witness"/>
          <w:id w:val="199599441"/>
          <w:placeholder>
            <w:docPart w:val="0FB26306052F44A39DE71031AE7C8ED4"/>
          </w:placeholder>
          <w:richText/>
        </w:sdtPr>
        <w:sdtContent>
          <w:r w:rsidRPr="000B6FA2" w:rsidR="00AA563B">
            <w:rPr>
              <w:b/>
              <w:i/>
            </w:rPr>
            <w:t>Mike Brewer:</w:t>
          </w:r>
        </w:sdtContent>
      </w:sdt>
      <w:r w:rsidRPr="000B6FA2" w:rsidR="00AA563B">
        <w:t xml:space="preserve"> </w:t>
      </w:r>
      <w:r w:rsidR="00A57563">
        <w:t>Well, t</w:t>
      </w:r>
      <w:r w:rsidRPr="000B6FA2" w:rsidR="00AA563B">
        <w:t xml:space="preserve">he Government do not </w:t>
      </w:r>
      <w:r w:rsidR="00A57563">
        <w:t xml:space="preserve">yet </w:t>
      </w:r>
      <w:r w:rsidRPr="000B6FA2" w:rsidR="00AA563B">
        <w:t>have a child poverty strategy</w:t>
      </w:r>
      <w:r w:rsidR="00A57563">
        <w:t xml:space="preserve">. </w:t>
      </w:r>
      <w:r w:rsidR="007462BE">
        <w:t>T</w:t>
      </w:r>
      <w:r w:rsidRPr="000B6FA2" w:rsidR="00AA563B">
        <w:t>hey</w:t>
      </w:r>
      <w:r w:rsidR="007462BE">
        <w:t xml:space="preserve"> are</w:t>
      </w:r>
      <w:r w:rsidRPr="000B6FA2" w:rsidR="00AA563B">
        <w:t xml:space="preserve"> still thinking about </w:t>
      </w:r>
      <w:r w:rsidRPr="000B6FA2" w:rsidR="007462BE">
        <w:t>it,</w:t>
      </w:r>
      <w:r w:rsidRPr="000B6FA2" w:rsidR="00AA563B">
        <w:t xml:space="preserve"> and they</w:t>
      </w:r>
      <w:r w:rsidR="00AA563B">
        <w:t xml:space="preserve"> </w:t>
      </w:r>
      <w:r w:rsidRPr="000B6FA2" w:rsidR="00AA563B">
        <w:t>will tell us the answer later this year, so I can duck that question.</w:t>
      </w:r>
      <w:r w:rsidR="00AA563B">
        <w:t xml:space="preserve"> </w:t>
      </w:r>
      <w:r w:rsidRPr="000B6FA2" w:rsidR="00AA563B">
        <w:t>I think that the Ministers involved have a very tough task.</w:t>
      </w:r>
      <w:r w:rsidR="00AA563B">
        <w:t xml:space="preserve"> </w:t>
      </w:r>
      <w:r w:rsidRPr="000B6FA2" w:rsidR="00AA563B">
        <w:t xml:space="preserve">Our modelling shows that relative child poverty is set to rise </w:t>
      </w:r>
      <w:r w:rsidR="00BF0163">
        <w:t xml:space="preserve">over </w:t>
      </w:r>
      <w:r w:rsidRPr="000B6FA2" w:rsidR="00AA563B">
        <w:t>the Parliament</w:t>
      </w:r>
      <w:r w:rsidR="007462BE">
        <w:t>,</w:t>
      </w:r>
      <w:r w:rsidRPr="000B6FA2" w:rsidR="00AA563B">
        <w:t xml:space="preserve"> if the Government do nothing.</w:t>
      </w:r>
      <w:r w:rsidR="00AA563B">
        <w:t xml:space="preserve"> </w:t>
      </w:r>
      <w:r w:rsidRPr="000B6FA2" w:rsidR="00AA563B">
        <w:t>That is essentially because of the cuts to social security that are baked into the forecasts, whether they come from not uprating local housing allowance or the continued roll</w:t>
      </w:r>
      <w:r w:rsidR="00BF0163">
        <w:t>-</w:t>
      </w:r>
      <w:r w:rsidRPr="000B6FA2" w:rsidR="00AA563B">
        <w:t>out of the two-child limit</w:t>
      </w:r>
      <w:r w:rsidR="00BF0163">
        <w:t xml:space="preserve">. </w:t>
      </w:r>
    </w:p>
    <w:p w:rsidR="00AA563B" w:rsidRPr="000B6FA2" w:rsidP="00E012B9">
      <w:pPr>
        <w:pStyle w:val="Answer"/>
      </w:pPr>
      <w:r>
        <w:t xml:space="preserve">I think </w:t>
      </w:r>
      <w:r w:rsidRPr="000B6FA2">
        <w:t>they have a very tough task ahead of them.</w:t>
      </w:r>
      <w:r w:rsidR="00E012B9">
        <w:t xml:space="preserve"> </w:t>
      </w:r>
      <w:r w:rsidRPr="000B6FA2">
        <w:t xml:space="preserve">What we have seen from how </w:t>
      </w:r>
      <w:r w:rsidR="00E012B9">
        <w:t xml:space="preserve">the </w:t>
      </w:r>
      <w:r w:rsidRPr="000B6FA2">
        <w:t>DWP</w:t>
      </w:r>
      <w:r w:rsidRPr="000B6FA2">
        <w:t xml:space="preserve"> and the Treasur</w:t>
      </w:r>
      <w:r>
        <w:t xml:space="preserve">y </w:t>
      </w:r>
      <w:r w:rsidRPr="000B6FA2">
        <w:t xml:space="preserve">seem to have been negotiating behind the scenes about welfare cuts suggests that it will be difficult for the DWP to persuade the </w:t>
      </w:r>
      <w:r w:rsidRPr="009B3205">
        <w:t xml:space="preserve">Treasury </w:t>
      </w:r>
      <w:r w:rsidRPr="000B6FA2">
        <w:t xml:space="preserve">to spend much money on </w:t>
      </w:r>
      <w:r w:rsidR="00E012B9">
        <w:t xml:space="preserve">the </w:t>
      </w:r>
      <w:r w:rsidRPr="000B6FA2">
        <w:t xml:space="preserve">child </w:t>
      </w:r>
      <w:r w:rsidRPr="000B6FA2" w:rsidR="00FC633F">
        <w:t>poverty</w:t>
      </w:r>
      <w:r w:rsidR="00E012B9">
        <w:t xml:space="preserve"> strategy. T</w:t>
      </w:r>
      <w:r w:rsidRPr="000B6FA2">
        <w:t xml:space="preserve">he situation seems </w:t>
      </w:r>
      <w:r w:rsidRPr="000B6FA2">
        <w:t>fairly bleak</w:t>
      </w:r>
      <w:r w:rsidRPr="000B6FA2">
        <w:t xml:space="preserve"> at the moment.</w:t>
      </w:r>
    </w:p>
    <w:p w:rsidR="00AA563B" w:rsidRPr="000B6FA2" w:rsidP="00AA563B">
      <w:pPr>
        <w:pStyle w:val="Answer"/>
      </w:pPr>
      <w:sdt>
        <w:sdtPr>
          <w:alias w:val="Witness"/>
          <w:id w:val="653036643"/>
          <w:placeholder>
            <w:docPart w:val="0FB26306052F44A39DE71031AE7C8ED4"/>
          </w:placeholder>
          <w:richText/>
        </w:sdtPr>
        <w:sdtContent>
          <w:r w:rsidRPr="000B6FA2">
            <w:rPr>
              <w:b/>
              <w:i/>
            </w:rPr>
            <w:t>Tom Waters:</w:t>
          </w:r>
        </w:sdtContent>
      </w:sdt>
      <w:r w:rsidRPr="000B6FA2">
        <w:t xml:space="preserve"> One smaller but potentially quite important thing is that we might not know if they have succeeded.</w:t>
      </w:r>
      <w:r>
        <w:t xml:space="preserve"> </w:t>
      </w:r>
      <w:r w:rsidRPr="000B6FA2">
        <w:t>If we are talking about income poverty, the way in which that is measured is f</w:t>
      </w:r>
      <w:r>
        <w:t>ro</w:t>
      </w:r>
      <w:r w:rsidRPr="000B6FA2">
        <w:t>m a survey called</w:t>
      </w:r>
      <w:r>
        <w:t xml:space="preserve"> the</w:t>
      </w:r>
      <w:r w:rsidRPr="000B6FA2">
        <w:t xml:space="preserve"> </w:t>
      </w:r>
      <w:r w:rsidRPr="000B6FA2" w:rsidR="00E012B9">
        <w:t>family resources survey</w:t>
      </w:r>
      <w:r w:rsidR="00E012B9">
        <w:t>, and u</w:t>
      </w:r>
      <w:r w:rsidRPr="000B6FA2">
        <w:t>nfortunately the quality of that survey</w:t>
      </w:r>
      <w:r w:rsidR="00E012B9">
        <w:t>—</w:t>
      </w:r>
      <w:r w:rsidRPr="000B6FA2">
        <w:t xml:space="preserve">the number of people responding to it and the representativeness of those </w:t>
      </w:r>
      <w:r w:rsidRPr="000B6FA2">
        <w:t>responding to it</w:t>
      </w:r>
      <w:r w:rsidR="00E012B9">
        <w:t>—</w:t>
      </w:r>
      <w:r w:rsidRPr="000B6FA2">
        <w:t xml:space="preserve">has </w:t>
      </w:r>
      <w:r w:rsidR="00E012B9">
        <w:t xml:space="preserve">got </w:t>
      </w:r>
      <w:r w:rsidRPr="000B6FA2">
        <w:t>much worse since the pandemic.</w:t>
      </w:r>
      <w:r>
        <w:t xml:space="preserve"> </w:t>
      </w:r>
      <w:r w:rsidRPr="000B6FA2">
        <w:t>At the moment</w:t>
      </w:r>
      <w:r w:rsidRPr="000B6FA2">
        <w:t xml:space="preserve"> we do not have a very clear idea of what child poverty is.</w:t>
      </w:r>
      <w:r>
        <w:t xml:space="preserve"> </w:t>
      </w:r>
      <w:r w:rsidRPr="000B6FA2">
        <w:t>If that continues, we simply will not know if they have met their targets or not.</w:t>
      </w:r>
    </w:p>
    <w:p w:rsidR="00AA563B" w:rsidRPr="000B6FA2" w:rsidP="00057B74">
      <w:pPr>
        <w:pStyle w:val="Answer"/>
      </w:pPr>
      <w:sdt>
        <w:sdtPr>
          <w:alias w:val="Witness"/>
          <w:id w:val="-81522760"/>
          <w:placeholder>
            <w:docPart w:val="0FB26306052F44A39DE71031AE7C8ED4"/>
          </w:placeholder>
          <w:richText/>
        </w:sdtPr>
        <w:sdtContent>
          <w:r w:rsidRPr="000B6FA2">
            <w:rPr>
              <w:b/>
              <w:i/>
            </w:rPr>
            <w:t>Professor Taylor-Robinson:</w:t>
          </w:r>
        </w:sdtContent>
      </w:sdt>
      <w:r w:rsidRPr="000B6FA2">
        <w:t xml:space="preserve"> As a child public health doctor, it is baffling </w:t>
      </w:r>
      <w:r w:rsidR="00057B74">
        <w:t xml:space="preserve">to me </w:t>
      </w:r>
      <w:r w:rsidRPr="000B6FA2">
        <w:t>that we let an exposure as toxic as child poverty wash over a third of kids.</w:t>
      </w:r>
      <w:r>
        <w:t xml:space="preserve"> </w:t>
      </w:r>
      <w:r w:rsidRPr="000B6FA2">
        <w:t xml:space="preserve">It makes absolutely no sense </w:t>
      </w:r>
      <w:r w:rsidRPr="009B3205">
        <w:t xml:space="preserve">from </w:t>
      </w:r>
      <w:r w:rsidRPr="000B6FA2">
        <w:t>a public policy perspective.</w:t>
      </w:r>
      <w:r>
        <w:t xml:space="preserve"> </w:t>
      </w:r>
      <w:r w:rsidRPr="000B6FA2">
        <w:t>I am optimistic.</w:t>
      </w:r>
      <w:r>
        <w:t xml:space="preserve"> </w:t>
      </w:r>
      <w:r w:rsidRPr="000B6FA2">
        <w:t>We know exactly what we need to do</w:t>
      </w:r>
      <w:r w:rsidR="009A6146">
        <w:t xml:space="preserve">, which is to </w:t>
      </w:r>
      <w:r w:rsidRPr="000B6FA2">
        <w:t xml:space="preserve">get rid of the two-child benefit cap </w:t>
      </w:r>
      <w:r w:rsidR="009A6146">
        <w:t xml:space="preserve">and </w:t>
      </w:r>
      <w:r w:rsidRPr="000B6FA2">
        <w:t>uprate child benefits.</w:t>
      </w:r>
      <w:r>
        <w:t xml:space="preserve"> </w:t>
      </w:r>
      <w:r w:rsidRPr="000B6FA2">
        <w:t xml:space="preserve">It is clear what needs to be done to reverse that, which will reap huge benefits </w:t>
      </w:r>
      <w:r w:rsidR="00057B74">
        <w:t xml:space="preserve">for </w:t>
      </w:r>
      <w:r w:rsidRPr="000B6FA2">
        <w:t>society.</w:t>
      </w:r>
      <w:r w:rsidR="00057B74">
        <w:t xml:space="preserve"> </w:t>
      </w:r>
      <w:r w:rsidRPr="000B6FA2">
        <w:t xml:space="preserve">The consequences of not doing that are increasing mental health problems, welfare dependency and </w:t>
      </w:r>
      <w:r w:rsidRPr="000B6FA2">
        <w:t>all of</w:t>
      </w:r>
      <w:r>
        <w:t xml:space="preserve"> </w:t>
      </w:r>
      <w:r w:rsidRPr="000B6FA2">
        <w:t>the things that we have discussed.</w:t>
      </w:r>
      <w:r>
        <w:t xml:space="preserve"> </w:t>
      </w:r>
      <w:r w:rsidRPr="000B6FA2">
        <w:t xml:space="preserve">The stakes are very </w:t>
      </w:r>
      <w:r w:rsidRPr="000B6FA2" w:rsidR="00FC633F">
        <w:t>high,</w:t>
      </w:r>
      <w:r w:rsidRPr="000B6FA2">
        <w:t xml:space="preserve"> but I am optimistic</w:t>
      </w:r>
      <w:r w:rsidR="00562910">
        <w:t xml:space="preserve">, </w:t>
      </w:r>
      <w:r w:rsidRPr="000B6FA2">
        <w:t>if the policy goes large</w:t>
      </w:r>
      <w:r w:rsidR="00562910">
        <w:t>. A</w:t>
      </w:r>
      <w:r w:rsidRPr="000B6FA2">
        <w:t>mb</w:t>
      </w:r>
      <w:r>
        <w:t>itious</w:t>
      </w:r>
      <w:r w:rsidRPr="000B6FA2">
        <w:t xml:space="preserve"> social transformation and achieving those missions will cost a little bit of money.</w:t>
      </w:r>
    </w:p>
    <w:p w:rsidR="00AA563B" w:rsidRPr="000B6FA2" w:rsidP="00AA563B">
      <w:pPr>
        <w:pStyle w:val="Remark"/>
      </w:pPr>
      <w:sdt>
        <w:sdtPr>
          <w:alias w:val="Member"/>
          <w:tag w:val="&lt;Member mnisId='5216' dodsId='148338'&gt;"/>
          <w:id w:val="-1423184743"/>
          <w:placeholder>
            <w:docPart w:val="0FB26306052F44A39DE71031AE7C8ED4"/>
          </w:placeholder>
          <w:richText/>
        </w:sdtPr>
        <w:sdtContent>
          <w:r w:rsidRPr="009B3205">
            <w:rPr>
              <w:b/>
            </w:rPr>
            <w:t>Caroline Voaden:</w:t>
          </w:r>
        </w:sdtContent>
      </w:sdt>
      <w:r w:rsidRPr="000B6FA2">
        <w:t xml:space="preserve"> Invest to save.</w:t>
      </w:r>
    </w:p>
    <w:p w:rsidR="009A6146" w:rsidP="00AA563B">
      <w:pPr>
        <w:pStyle w:val="Answer"/>
      </w:pPr>
      <w:sdt>
        <w:sdtPr>
          <w:alias w:val="Witness"/>
          <w:id w:val="1598685706"/>
          <w:placeholder>
            <w:docPart w:val="0FB26306052F44A39DE71031AE7C8ED4"/>
          </w:placeholder>
          <w:richText/>
        </w:sdtPr>
        <w:sdtContent>
          <w:r w:rsidRPr="000B6FA2" w:rsidR="00AA563B">
            <w:rPr>
              <w:b/>
              <w:i/>
            </w:rPr>
            <w:t>Dr O</w:t>
          </w:r>
          <w:r w:rsidR="00133ACC">
            <w:rPr>
              <w:b/>
              <w:i/>
            </w:rPr>
            <w:t>’</w:t>
          </w:r>
          <w:r w:rsidRPr="000B6FA2" w:rsidR="00AA563B">
            <w:rPr>
              <w:b/>
              <w:i/>
            </w:rPr>
            <w:t>Sullivan:</w:t>
          </w:r>
        </w:sdtContent>
      </w:sdt>
      <w:r w:rsidRPr="000B6FA2" w:rsidR="00AA563B">
        <w:t xml:space="preserve"> I am </w:t>
      </w:r>
      <w:r w:rsidR="00562910">
        <w:t xml:space="preserve">really </w:t>
      </w:r>
      <w:r w:rsidRPr="000B6FA2" w:rsidR="00AA563B">
        <w:t>grateful</w:t>
      </w:r>
      <w:r w:rsidRPr="000B6FA2" w:rsidR="00AA563B">
        <w:t xml:space="preserve"> to be here.</w:t>
      </w:r>
      <w:r w:rsidR="00AA563B">
        <w:t xml:space="preserve"> </w:t>
      </w:r>
      <w:r w:rsidRPr="000B6FA2" w:rsidR="00AA563B">
        <w:t xml:space="preserve">It shows that you are meaningfully considering what happens next </w:t>
      </w:r>
      <w:r w:rsidR="00562910">
        <w:t>in terms of</w:t>
      </w:r>
      <w:r w:rsidRPr="000B6FA2" w:rsidR="00AA563B">
        <w:t xml:space="preserve"> child poverty, so I </w:t>
      </w:r>
      <w:r w:rsidR="00562910">
        <w:t xml:space="preserve">am </w:t>
      </w:r>
      <w:r w:rsidRPr="000B6FA2" w:rsidR="00AA563B">
        <w:t>happy to say that I am glad that you are doing that.</w:t>
      </w:r>
      <w:r w:rsidR="00AA563B">
        <w:t xml:space="preserve"> </w:t>
      </w:r>
      <w:r w:rsidRPr="000B6FA2" w:rsidR="00AA563B">
        <w:t>We need to think about income and the measures for today</w:t>
      </w:r>
      <w:r w:rsidR="00AA563B">
        <w:t>,</w:t>
      </w:r>
      <w:r w:rsidRPr="000B6FA2" w:rsidR="00AA563B">
        <w:t xml:space="preserve"> but social mobility is </w:t>
      </w:r>
      <w:r w:rsidR="008C6C41">
        <w:t xml:space="preserve">also </w:t>
      </w:r>
      <w:r w:rsidRPr="000B6FA2" w:rsidR="00AA563B">
        <w:t>a</w:t>
      </w:r>
      <w:r w:rsidR="008C6C41">
        <w:t xml:space="preserve"> really </w:t>
      </w:r>
      <w:r w:rsidRPr="000B6FA2" w:rsidR="00AA563B">
        <w:t>important</w:t>
      </w:r>
      <w:r w:rsidRPr="000B6FA2" w:rsidR="00AA563B">
        <w:t xml:space="preserve"> indicator</w:t>
      </w:r>
      <w:r w:rsidR="008C6C41">
        <w:t>, so i</w:t>
      </w:r>
      <w:r w:rsidRPr="000B6FA2" w:rsidR="00AA563B">
        <w:t xml:space="preserve">t is how we </w:t>
      </w:r>
      <w:r w:rsidR="008C6C41">
        <w:t xml:space="preserve">are </w:t>
      </w:r>
      <w:r w:rsidRPr="000B6FA2" w:rsidR="00AA563B">
        <w:t>transforming the future of people</w:t>
      </w:r>
      <w:r w:rsidR="00133ACC">
        <w:t>’</w:t>
      </w:r>
      <w:r w:rsidRPr="000B6FA2" w:rsidR="00AA563B">
        <w:t>s lives as well.</w:t>
      </w:r>
      <w:r w:rsidR="00AA563B">
        <w:t xml:space="preserve"> </w:t>
      </w:r>
      <w:r w:rsidRPr="000B6FA2" w:rsidR="00AA563B">
        <w:t xml:space="preserve">If I was thinking about </w:t>
      </w:r>
      <w:r w:rsidRPr="000B6FA2" w:rsidR="00AA563B">
        <w:t>success</w:t>
      </w:r>
      <w:r w:rsidRPr="000B6FA2" w:rsidR="00AA563B">
        <w:t xml:space="preserve"> I would be measuring that.</w:t>
      </w:r>
    </w:p>
    <w:p w:rsidR="00AA563B" w:rsidP="00AA563B">
      <w:pPr>
        <w:pStyle w:val="Answer"/>
      </w:pPr>
      <w:r w:rsidRPr="000B6FA2">
        <w:t>I am a geeky academic and we have lots of measures of poverty that do not just look</w:t>
      </w:r>
      <w:r>
        <w:t xml:space="preserve"> </w:t>
      </w:r>
      <w:r w:rsidRPr="000B6FA2">
        <w:t>at blunt income</w:t>
      </w:r>
      <w:r w:rsidR="008C6C41">
        <w:t xml:space="preserve">. </w:t>
      </w:r>
      <w:r w:rsidRPr="000B6FA2">
        <w:t>I think that income is a very small part in some cases.</w:t>
      </w:r>
      <w:r>
        <w:t xml:space="preserve"> </w:t>
      </w:r>
      <w:r w:rsidRPr="000B6FA2">
        <w:t>It adds stress</w:t>
      </w:r>
      <w:r w:rsidR="008C6C41">
        <w:t xml:space="preserve">, </w:t>
      </w:r>
      <w:r w:rsidRPr="000B6FA2">
        <w:t>but for me it is values and your ability to access opportunities.</w:t>
      </w:r>
      <w:r>
        <w:t xml:space="preserve"> </w:t>
      </w:r>
      <w:r w:rsidRPr="000B6FA2">
        <w:t xml:space="preserve">If </w:t>
      </w:r>
      <w:r>
        <w:t xml:space="preserve">I </w:t>
      </w:r>
      <w:r w:rsidRPr="000B6FA2">
        <w:t>w</w:t>
      </w:r>
      <w:r>
        <w:t>a</w:t>
      </w:r>
      <w:r w:rsidRPr="000B6FA2">
        <w:t xml:space="preserve">s looking at measures of </w:t>
      </w:r>
      <w:r w:rsidRPr="000B6FA2">
        <w:t>success</w:t>
      </w:r>
      <w:r w:rsidRPr="000B6FA2">
        <w:t xml:space="preserve"> I would be looking at school completion, progressing to higher education—Russell Group higher education, not necessarily any higher education.</w:t>
      </w:r>
      <w:r>
        <w:t xml:space="preserve"> </w:t>
      </w:r>
      <w:r w:rsidRPr="000B6FA2">
        <w:t>I would be looking at skills and access to skills</w:t>
      </w:r>
      <w:r w:rsidR="007C781D">
        <w:t>,</w:t>
      </w:r>
      <w:r w:rsidRPr="000B6FA2">
        <w:t xml:space="preserve"> high-statu</w:t>
      </w:r>
      <w:r w:rsidR="008C6C41">
        <w:t>s</w:t>
      </w:r>
      <w:r w:rsidRPr="000B6FA2">
        <w:t xml:space="preserve"> professional development</w:t>
      </w:r>
      <w:r w:rsidR="007C781D">
        <w:t xml:space="preserve"> and </w:t>
      </w:r>
      <w:r w:rsidRPr="000B6FA2">
        <w:t>high-status employment opportunities for people who are coming from poorer communities.</w:t>
      </w:r>
      <w:r>
        <w:t xml:space="preserve"> </w:t>
      </w:r>
      <w:r w:rsidRPr="000B6FA2">
        <w:t xml:space="preserve">I would </w:t>
      </w:r>
      <w:r w:rsidRPr="000B6FA2">
        <w:t xml:space="preserve">definitely </w:t>
      </w:r>
      <w:r w:rsidRPr="000B6FA2" w:rsidR="007C781D">
        <w:t>be</w:t>
      </w:r>
      <w:r w:rsidRPr="000B6FA2" w:rsidR="007C781D">
        <w:t xml:space="preserve"> </w:t>
      </w:r>
      <w:r w:rsidRPr="000B6FA2">
        <w:t>looking</w:t>
      </w:r>
      <w:r>
        <w:t xml:space="preserve"> </w:t>
      </w:r>
      <w:r w:rsidRPr="000B6FA2">
        <w:t>at</w:t>
      </w:r>
      <w:r>
        <w:t xml:space="preserve"> social mobility.</w:t>
      </w:r>
    </w:p>
    <w:p w:rsidR="00AA563B" w:rsidRPr="000B6FA2" w:rsidP="00AA563B">
      <w:pPr>
        <w:pStyle w:val="Answer"/>
      </w:pPr>
      <w:r w:rsidRPr="000B6FA2">
        <w:t xml:space="preserve">What we want is </w:t>
      </w:r>
      <w:r w:rsidR="004A71CF">
        <w:t xml:space="preserve">the </w:t>
      </w:r>
      <w:r w:rsidRPr="000B6FA2">
        <w:t>eradication of poverty</w:t>
      </w:r>
      <w:r w:rsidR="009A6146">
        <w:t>. W</w:t>
      </w:r>
      <w:r w:rsidRPr="000B6FA2">
        <w:t xml:space="preserve">e do not want just </w:t>
      </w:r>
      <w:r w:rsidR="004A71CF">
        <w:t xml:space="preserve">to </w:t>
      </w:r>
      <w:r w:rsidRPr="000B6FA2">
        <w:t>reduce it now and increase income for this generation</w:t>
      </w:r>
      <w:r w:rsidR="004A71CF">
        <w:t>;</w:t>
      </w:r>
      <w:r w:rsidRPr="000B6FA2">
        <w:t xml:space="preserve"> we want the future of people to change.</w:t>
      </w:r>
      <w:r>
        <w:t xml:space="preserve"> </w:t>
      </w:r>
      <w:r w:rsidRPr="000B6FA2">
        <w:t>We do that by implementing education</w:t>
      </w:r>
      <w:r w:rsidR="004A71CF">
        <w:t xml:space="preserve">, </w:t>
      </w:r>
      <w:r w:rsidRPr="000B6FA2">
        <w:t>employment</w:t>
      </w:r>
      <w:r w:rsidR="004A71CF">
        <w:t xml:space="preserve"> </w:t>
      </w:r>
      <w:r w:rsidRPr="000B6FA2">
        <w:t>skills, financial</w:t>
      </w:r>
      <w:r w:rsidR="00D6355A">
        <w:t xml:space="preserve"> and</w:t>
      </w:r>
      <w:r w:rsidR="004A71CF">
        <w:t xml:space="preserve"> </w:t>
      </w:r>
      <w:r w:rsidRPr="000B6FA2">
        <w:t>health</w:t>
      </w:r>
      <w:r w:rsidR="004A71CF">
        <w:t xml:space="preserve"> </w:t>
      </w:r>
      <w:r w:rsidRPr="000B6FA2">
        <w:t>supports</w:t>
      </w:r>
      <w:r w:rsidR="00D6355A">
        <w:t xml:space="preserve">, </w:t>
      </w:r>
      <w:r w:rsidRPr="000B6FA2">
        <w:t>and mental health supports.</w:t>
      </w:r>
      <w:r>
        <w:t xml:space="preserve"> </w:t>
      </w:r>
      <w:r w:rsidRPr="000B6FA2">
        <w:t xml:space="preserve">I would advise you to look across the board and include education and employment skills in your </w:t>
      </w:r>
      <w:r w:rsidRPr="000B6FA2">
        <w:t>plans</w:t>
      </w:r>
      <w:r w:rsidR="00D6355A">
        <w:t>,</w:t>
      </w:r>
      <w:r w:rsidRPr="000B6FA2">
        <w:t xml:space="preserve"> and</w:t>
      </w:r>
      <w:r w:rsidRPr="000B6FA2">
        <w:t xml:space="preserve"> include social mobility as a metric for the future</w:t>
      </w:r>
      <w:r w:rsidR="00D6355A">
        <w:t xml:space="preserve">, </w:t>
      </w:r>
      <w:r w:rsidRPr="000B6FA2">
        <w:t xml:space="preserve">rather than </w:t>
      </w:r>
      <w:r>
        <w:t xml:space="preserve">just </w:t>
      </w:r>
      <w:r w:rsidRPr="000B6FA2">
        <w:t>the blunt indictor of at risk of poverty or in poverty.</w:t>
      </w:r>
    </w:p>
    <w:p w:rsidR="004A7EAF" w:rsidRPr="00EA0FC1" w:rsidP="00FC633F">
      <w:pPr>
        <w:pStyle w:val="Answer"/>
      </w:pPr>
      <w:sdt>
        <w:sdtPr>
          <w:alias w:val="Member"/>
          <w:tag w:val="&lt;Member mnisId='4212' dodsId='80556'&gt;"/>
          <w:id w:val="-531118834"/>
          <w:placeholder>
            <w:docPart w:val="0FB26306052F44A39DE71031AE7C8ED4"/>
          </w:placeholder>
          <w:richText/>
        </w:sdtPr>
        <w:sdtContent>
          <w:r w:rsidR="008818CF">
            <w:rPr>
              <w:b/>
            </w:rPr>
            <w:t>Chair (Debbie Abrahams):</w:t>
          </w:r>
        </w:sdtContent>
      </w:sdt>
      <w:r w:rsidRPr="000B6FA2" w:rsidR="00AA563B">
        <w:t xml:space="preserve"> Thank you.</w:t>
      </w:r>
      <w:r w:rsidR="00AA563B">
        <w:t xml:space="preserve"> </w:t>
      </w:r>
      <w:r w:rsidRPr="000B6FA2" w:rsidR="00AA563B">
        <w:t xml:space="preserve">That concludes our </w:t>
      </w:r>
      <w:r w:rsidR="00AA563B">
        <w:t xml:space="preserve">rather </w:t>
      </w:r>
      <w:r w:rsidRPr="000B6FA2" w:rsidR="00AA563B">
        <w:t xml:space="preserve">long session this </w:t>
      </w:r>
      <w:r w:rsidRPr="000B6FA2" w:rsidR="00E46602">
        <w:t>morning</w:t>
      </w:r>
      <w:r w:rsidR="00836D24">
        <w:t>. I</w:t>
      </w:r>
      <w:r w:rsidRPr="000B6FA2" w:rsidR="00AA563B">
        <w:t xml:space="preserve">t </w:t>
      </w:r>
      <w:r w:rsidRPr="000B6FA2" w:rsidR="00FC633F">
        <w:t>has been</w:t>
      </w:r>
      <w:r w:rsidRPr="000B6FA2" w:rsidR="00AA563B">
        <w:t xml:space="preserve"> incredibly valuable.</w:t>
      </w:r>
      <w:r w:rsidR="00AA563B">
        <w:t xml:space="preserve"> </w:t>
      </w:r>
      <w:r w:rsidRPr="000B6FA2" w:rsidR="00AA563B">
        <w:t xml:space="preserve">Thank you so much </w:t>
      </w:r>
      <w:r w:rsidR="00836D24">
        <w:t xml:space="preserve">to </w:t>
      </w:r>
      <w:r w:rsidRPr="000B6FA2" w:rsidR="00AA563B">
        <w:t>all of you for providing evidence to us today.</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4ED70FB11FE499D9FD1C764A4740F12"/>
      </w:placeholder>
      <w:richText/>
    </w:sdtPr>
    <w:sdtContent>
      <w:p w:rsidR="008143FA" w:rsidP="009277D8">
        <w:pPr>
          <w:pStyle w:val="Para"/>
          <w:rPr>
            <w:color w:val="808080"/>
          </w:rPr>
        </w:pPr>
        <w:r w:rsidRPr="00BD56C8">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7E861FCF48D84300999CE3FA4742ABDD"/>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26E"/>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pPr>
    <w:rPr>
      <w:color w:val="005232"/>
      <w:sz w:val="48"/>
    </w:rPr>
  </w:style>
  <w:style w:type="paragraph" w:customStyle="1" w:styleId="TitleInquiry0">
    <w:name w:val="Title: Inquiry"/>
    <w:basedOn w:val="Normal"/>
    <w:qFormat/>
    <w:rsid w:val="00416915"/>
    <w:pPr>
      <w:spacing w:after="240"/>
      <w:contextualSpacing/>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16408"/>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60B85"/>
    <w:rPr>
      <w:color w:val="605E5C"/>
      <w:shd w:val="clear" w:color="auto" w:fill="E1DFDD"/>
    </w:rPr>
  </w:style>
  <w:style w:type="character" w:styleId="CommentReference">
    <w:name w:val="annotation reference"/>
    <w:basedOn w:val="DefaultParagraphFont"/>
    <w:uiPriority w:val="99"/>
    <w:semiHidden/>
    <w:unhideWhenUsed/>
    <w:rsid w:val="002E7E4F"/>
    <w:rPr>
      <w:sz w:val="16"/>
      <w:szCs w:val="16"/>
    </w:rPr>
  </w:style>
  <w:style w:type="paragraph" w:styleId="CommentText">
    <w:name w:val="annotation text"/>
    <w:basedOn w:val="Normal"/>
    <w:link w:val="CommentTextChar"/>
    <w:uiPriority w:val="99"/>
    <w:semiHidden/>
    <w:unhideWhenUsed/>
    <w:rsid w:val="002E7E4F"/>
    <w:rPr>
      <w:sz w:val="20"/>
      <w:szCs w:val="20"/>
    </w:rPr>
  </w:style>
  <w:style w:type="character" w:customStyle="1" w:styleId="CommentTextChar">
    <w:name w:val="Comment Text Char"/>
    <w:basedOn w:val="DefaultParagraphFont"/>
    <w:link w:val="CommentText"/>
    <w:uiPriority w:val="99"/>
    <w:semiHidden/>
    <w:rsid w:val="002E7E4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E7E4F"/>
    <w:rPr>
      <w:b/>
      <w:bCs/>
    </w:rPr>
  </w:style>
  <w:style w:type="character" w:customStyle="1" w:styleId="CommentSubjectChar">
    <w:name w:val="Comment Subject Char"/>
    <w:basedOn w:val="CommentTextChar"/>
    <w:link w:val="CommentSubject"/>
    <w:uiPriority w:val="99"/>
    <w:semiHidden/>
    <w:rsid w:val="002E7E4F"/>
    <w:rPr>
      <w:rFonts w:ascii="Verdana" w:hAnsi="Verdana"/>
      <w:b/>
      <w:bCs/>
      <w:sz w:val="20"/>
      <w:szCs w:val="20"/>
    </w:rPr>
  </w:style>
  <w:style w:type="paragraph" w:styleId="Revision">
    <w:name w:val="Revision"/>
    <w:hidden/>
    <w:uiPriority w:val="99"/>
    <w:semiHidden/>
    <w:rsid w:val="002E7E4F"/>
    <w:pPr>
      <w:spacing w:after="0"/>
      <w:jc w:val="left"/>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4ED70FB11FE499D9FD1C764A4740F12"/>
        <w:category>
          <w:name w:val="General"/>
          <w:gallery w:val="placeholder"/>
        </w:category>
        <w:types>
          <w:type w:val="bbPlcHdr"/>
        </w:types>
        <w:behaviors>
          <w:behavior w:val="content"/>
        </w:behaviors>
        <w:guid w:val="{413D1AED-49BB-4F43-B895-2BC4DF1D516D}"/>
      </w:docPartPr>
      <w:docPartBody>
        <w:p w:rsidR="00715728" w:rsidP="0042540D">
          <w:pPr>
            <w:pStyle w:val="F4ED70FB11FE499D9FD1C764A4740F12"/>
          </w:pPr>
          <w:r w:rsidRPr="000753FC">
            <w:rPr>
              <w:rStyle w:val="PlaceholderText"/>
            </w:rPr>
            <w:t>Click here to enter text.</w:t>
          </w:r>
        </w:p>
      </w:docPartBody>
    </w:docPart>
    <w:docPart>
      <w:docPartPr>
        <w:name w:val="7E861FCF48D84300999CE3FA4742ABDD"/>
        <w:category>
          <w:name w:val="General"/>
          <w:gallery w:val="placeholder"/>
        </w:category>
        <w:types>
          <w:type w:val="bbPlcHdr"/>
        </w:types>
        <w:behaviors>
          <w:behavior w:val="content"/>
        </w:behaviors>
        <w:guid w:val="{D51AF79A-0A3F-45B8-996B-F8C0FC3F3717}"/>
      </w:docPartPr>
      <w:docPartBody>
        <w:p w:rsidR="00715728" w:rsidP="0042540D">
          <w:pPr>
            <w:pStyle w:val="7E861FCF48D84300999CE3FA4742ABDD"/>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B15CA7E-1C84-4C6E-8B09-4B982BCE0211}"/>
      </w:docPartPr>
      <w:docPartBody>
        <w:p w:rsidR="00C667F6">
          <w:r w:rsidRPr="006E4532">
            <w:rPr>
              <w:rStyle w:val="PlaceholderText"/>
            </w:rPr>
            <w:t>Click or tap here to enter text.</w:t>
          </w:r>
        </w:p>
      </w:docPartBody>
    </w:docPart>
    <w:docPart>
      <w:docPartPr>
        <w:name w:val="528335CD21DD4862AD0B28138B2C6276"/>
        <w:category>
          <w:name w:val="General"/>
          <w:gallery w:val="placeholder"/>
        </w:category>
        <w:types>
          <w:type w:val="bbPlcHdr"/>
        </w:types>
        <w:behaviors>
          <w:behavior w:val="content"/>
        </w:behaviors>
        <w:guid w:val="{E262C842-4BC4-4410-BF33-32DC79524CD4}"/>
      </w:docPartPr>
      <w:docPartBody>
        <w:p w:rsidR="005A56ED" w:rsidP="007524F7">
          <w:pPr>
            <w:pStyle w:val="528335CD21DD4862AD0B28138B2C6276"/>
          </w:pPr>
          <w:r w:rsidRPr="005B25DB">
            <w:rPr>
              <w:rStyle w:val="PlaceholderText"/>
            </w:rPr>
            <w:t>Click or tap here to enter text.</w:t>
          </w:r>
        </w:p>
      </w:docPartBody>
    </w:docPart>
    <w:docPart>
      <w:docPartPr>
        <w:name w:val="0FB26306052F44A39DE71031AE7C8ED4"/>
        <w:category>
          <w:name w:val="General"/>
          <w:gallery w:val="placeholder"/>
        </w:category>
        <w:types>
          <w:type w:val="bbPlcHdr"/>
        </w:types>
        <w:behaviors>
          <w:behavior w:val="content"/>
        </w:behaviors>
        <w:guid w:val="{293B3098-EC0E-4E54-A809-51D257EF3901}"/>
      </w:docPartPr>
      <w:docPartBody>
        <w:p w:rsidR="005A56ED" w:rsidP="007524F7">
          <w:pPr>
            <w:pStyle w:val="0FB26306052F44A39DE71031AE7C8ED4"/>
          </w:pPr>
          <w:r w:rsidRPr="00C70984">
            <w:rPr>
              <w:rStyle w:val="PlaceholderText"/>
            </w:rPr>
            <w:t>Click or tap here to enter text.</w:t>
          </w:r>
        </w:p>
      </w:docPartBody>
    </w:docPart>
    <w:docPart>
      <w:docPartPr>
        <w:name w:val="DD233FFB54D34A9881EA7FB323AE78B7"/>
        <w:category>
          <w:name w:val="General"/>
          <w:gallery w:val="placeholder"/>
        </w:category>
        <w:types>
          <w:type w:val="bbPlcHdr"/>
        </w:types>
        <w:behaviors>
          <w:behavior w:val="content"/>
        </w:behaviors>
        <w:guid w:val="{8B14CB81-1EE9-450A-800B-EF70B3BE3885}"/>
      </w:docPartPr>
      <w:docPartBody>
        <w:p w:rsidR="00A8701F" w:rsidP="00A8701F">
          <w:pPr>
            <w:pStyle w:val="DD233FFB54D34A9881EA7FB323AE78B7"/>
          </w:pPr>
          <w:r w:rsidRPr="006E45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0"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A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01F"/>
    <w:rPr>
      <w:color w:val="808080"/>
    </w:rPr>
  </w:style>
  <w:style w:type="paragraph" w:customStyle="1" w:styleId="F4ED70FB11FE499D9FD1C764A4740F12">
    <w:name w:val="F4ED70FB11FE499D9FD1C764A4740F12"/>
    <w:rsid w:val="0042540D"/>
  </w:style>
  <w:style w:type="paragraph" w:customStyle="1" w:styleId="7E861FCF48D84300999CE3FA4742ABDD">
    <w:name w:val="7E861FCF48D84300999CE3FA4742ABDD"/>
    <w:rsid w:val="0042540D"/>
  </w:style>
  <w:style w:type="paragraph" w:customStyle="1" w:styleId="528335CD21DD4862AD0B28138B2C6276">
    <w:name w:val="528335CD21DD4862AD0B28138B2C6276"/>
    <w:rsid w:val="007524F7"/>
    <w:rPr>
      <w:lang w:val="en-NZ" w:eastAsia="en-NZ"/>
    </w:rPr>
  </w:style>
  <w:style w:type="paragraph" w:customStyle="1" w:styleId="0FB26306052F44A39DE71031AE7C8ED4">
    <w:name w:val="0FB26306052F44A39DE71031AE7C8ED4"/>
    <w:rsid w:val="007524F7"/>
    <w:rPr>
      <w:lang w:val="en-NZ" w:eastAsia="en-NZ"/>
    </w:rPr>
  </w:style>
  <w:style w:type="paragraph" w:customStyle="1" w:styleId="DD233FFB54D34A9881EA7FB323AE78B7">
    <w:name w:val="DD233FFB54D34A9881EA7FB323AE78B7"/>
    <w:rsid w:val="00A8701F"/>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438B6C32242FA4CA7CCCB6337569A06" ma:contentTypeVersion="136" ma:contentTypeDescription="Create a new document." ma:contentTypeScope="" ma:versionID="b3e898885e45fad2bc73fa9f84dd68ab">
  <xsd:schema xmlns:xsd="http://www.w3.org/2001/XMLSchema" xmlns:xs="http://www.w3.org/2001/XMLSchema" xmlns:p="http://schemas.microsoft.com/office/2006/metadata/properties" xmlns:ns2="4600776d-0a3c-44b4-bff2-0ceaafb13046" xmlns:ns3="389d2ee7-2689-40f1-a5cd-31e2be610952" xmlns:ns4="c8080b73-3c40-4310-b3e1-0511cddff95e" targetNamespace="http://schemas.microsoft.com/office/2006/metadata/properties" ma:root="true" ma:fieldsID="db841d6dab9ce972323de11c1acb5573" ns2:_="" ns3:_="" ns4:_="">
    <xsd:import namespace="4600776d-0a3c-44b4-bff2-0ceaafb13046"/>
    <xsd:import namespace="389d2ee7-2689-40f1-a5cd-31e2be610952"/>
    <xsd:import namespace="c8080b73-3c40-4310-b3e1-0511cddff95e"/>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 minOccurs="0"/>
                <xsd:element ref="ns2:g3ef09377e3444258679b6035a1ff93a" minOccurs="0"/>
                <xsd:element ref="ns2:c4838c65c76546ae93d5703426802f7f" minOccurs="0"/>
                <xsd:element ref="ns2:cd0fc526a5c840319a97fd94028e9904" minOccurs="0"/>
                <xsd:element ref="ns3:_dlc_DocIdUrl" minOccurs="0"/>
                <xsd:element ref="ns2:k5b153ee974a4a57a7568e533217f2cb" minOccurs="0"/>
                <xsd:element ref="ns2:j6c5b17cd04246da82e5604daf08bc6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c52476e8-3505-42fd-9f9b-e2b259e9e0a6}" ma:internalName="TaxCatchAll" ma:showField="CatchAllData" ma:web="389d2ee7-2689-40f1-a5cd-31e2be610952">
      <xsd:complexType>
        <xsd:complexContent>
          <xsd:extension base="dms:MultiChoiceLookup">
            <xsd:sequence>
              <xsd:element name="Value" type="dms:Lookup" maxOccurs="unbounded" minOccurs="0" nillable="true"/>
            </xsd:sequence>
          </xsd:extension>
        </xsd:complexContent>
      </xsd:complexType>
    </xsd:element>
    <xsd:element name="g3ef09377e3444258679b6035a1ff93a" ma:index="13"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15" nillable="true" ma:taxonomy="true" ma:internalName="c4838c65c76546ae93d5703426802f7f" ma:taxonomyFieldName="RMKeyword1" ma:displayName="RM Keyword 1" ma:readOnly="false" ma:default="10;#Official Report|29b148a4-9c3f-41f3-b2ef-5a08560282af"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17"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23" nillable="true" ma:taxonomy="true" ma:internalName="j6c5b17cd04246da82e5604daf08bc68" ma:taxonomyFieldName="RMKeyword2" ma:displayName="RM Keyword 2" ma:readOnly="false" ma:default="11;#Quality Control|92af147f-d629-4421-ba24-62499531f64d"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2ee7-2689-40f1-a5cd-31e2be610952"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80b73-3c40-4310-b3e1-0511cddff95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11</Value>
      <Value>10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Quality Control</TermName>
          <TermId xmlns="http://schemas.microsoft.com/office/infopath/2007/PartnerControls">92af147f-d629-4421-ba24-62499531f64d</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Official Report</TermName>
          <TermId xmlns="http://schemas.microsoft.com/office/infopath/2007/PartnerControls">29b148a4-9c3f-41f3-b2ef-5a08560282af</TermId>
        </TermInfo>
      </Terms>
    </c4838c65c76546ae93d5703426802f7f>
    <_dlc_DocId xmlns="389d2ee7-2689-40f1-a5cd-31e2be610952">55JNQY2CE654-538283595-3462</_dlc_DocId>
    <_dlc_DocIdUrl xmlns="389d2ee7-2689-40f1-a5cd-31e2be610952">
      <Url>https://hopuk.sharepoint.com/sites/hct-Hansard/_layouts/15/DocIdRedir.aspx?ID=55JNQY2CE654-538283595-3462</Url>
      <Description>55JNQY2CE654-538283595-3462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E6651-AF17-4FAB-9895-A41C3185B86D}">
  <ds:schemaRefs>
    <ds:schemaRef ds:uri="http://schemas.microsoft.com/sharepoint/v3/contenttype/forms"/>
  </ds:schemaRefs>
</ds:datastoreItem>
</file>

<file path=customXml/itemProps2.xml><?xml version="1.0" encoding="utf-8"?>
<ds:datastoreItem xmlns:ds="http://schemas.openxmlformats.org/officeDocument/2006/customXml" ds:itemID="{A775984C-5F57-42A1-9B86-F503D8409BDA}">
  <ds:schemaRefs>
    <ds:schemaRef ds:uri="http://schemas.microsoft.com/sharepoint/events"/>
  </ds:schemaRefs>
</ds:datastoreItem>
</file>

<file path=customXml/itemProps3.xml><?xml version="1.0" encoding="utf-8"?>
<ds:datastoreItem xmlns:ds="http://schemas.openxmlformats.org/officeDocument/2006/customXml" ds:itemID="{6194F470-09B0-4286-BCCA-D0E116793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389d2ee7-2689-40f1-a5cd-31e2be610952"/>
    <ds:schemaRef ds:uri="c8080b73-3c40-4310-b3e1-0511cddf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96840-2481-41AF-A2A4-262ED04B0A7B}">
  <ds:schemaRefs>
    <ds:schemaRef ds:uri="http://purl.org/dc/terms/"/>
    <ds:schemaRef ds:uri="http://schemas.microsoft.com/office/infopath/2007/PartnerControls"/>
    <ds:schemaRef ds:uri="http://schemas.microsoft.com/office/2006/documentManagement/types"/>
    <ds:schemaRef ds:uri="c8080b73-3c40-4310-b3e1-0511cddff95e"/>
    <ds:schemaRef ds:uri="http://schemas.openxmlformats.org/package/2006/metadata/core-properties"/>
    <ds:schemaRef ds:uri="389d2ee7-2689-40f1-a5cd-31e2be610952"/>
    <ds:schemaRef ds:uri="http://purl.org/dc/elements/1.1/"/>
    <ds:schemaRef ds:uri="http://schemas.microsoft.com/office/2006/metadata/properties"/>
    <ds:schemaRef ds:uri="4600776d-0a3c-44b4-bff2-0ceaafb13046"/>
    <ds:schemaRef ds:uri="http://www.w3.org/XML/1998/namespace"/>
    <ds:schemaRef ds:uri="http://purl.org/dc/dcmitype/"/>
  </ds:schemaRefs>
</ds:datastoreItem>
</file>

<file path=customXml/itemProps5.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