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A1485" w:rsidP="006A1485">
      <w:pPr>
        <w:pStyle w:val="TitleCommittee0"/>
      </w:pPr>
      <w:r>
        <w:t>Financial Services Regulation Committee</w:t>
      </w:r>
    </w:p>
    <w:p w:rsidR="006A1485" w:rsidP="006A1485">
      <w:pPr>
        <w:pStyle w:val="TitleInquiry0"/>
      </w:pPr>
      <w:r>
        <w:t>C</w:t>
      </w:r>
      <w:r>
        <w:t>orrected oral evidence: The FCA and PRA’s secondary competitiveness and growth objective</w:t>
      </w:r>
    </w:p>
    <w:p w:rsidR="006A1485" w:rsidP="006A1485">
      <w:pPr>
        <w:pStyle w:val="Para"/>
      </w:pPr>
      <w:r>
        <w:t xml:space="preserve">Wednesday </w:t>
      </w:r>
      <w:r w:rsidR="00DC767E">
        <w:t>16</w:t>
      </w:r>
      <w:r w:rsidR="0059483E">
        <w:t xml:space="preserve"> October</w:t>
      </w:r>
      <w:r>
        <w:t xml:space="preserve"> 2024</w:t>
      </w:r>
    </w:p>
    <w:p w:rsidR="006A1485" w:rsidP="006A1485">
      <w:pPr>
        <w:pStyle w:val="Para"/>
      </w:pPr>
      <w:r>
        <w:t>1</w:t>
      </w:r>
      <w:r w:rsidR="00AE1883">
        <w:t>2 noon</w:t>
      </w:r>
    </w:p>
    <w:p w:rsidR="006A1485" w:rsidP="006A1485">
      <w:pPr>
        <w:pStyle w:val="Para"/>
      </w:pPr>
    </w:p>
    <w:p w:rsidR="006A1485" w:rsidP="006A1485">
      <w:r>
        <w:fldChar w:fldCharType="begin"/>
      </w:r>
      <w:r>
        <w:instrText xml:space="preserve"> HYPERLINK "https://www.parliamentlive.tv/Event/Index/c4a9bfd8-4a39-4f60-9313-631582df7ccd" </w:instrText>
      </w:r>
      <w:r>
        <w:fldChar w:fldCharType="separate"/>
      </w:r>
      <w:r w:rsidRPr="00E86774">
        <w:rPr>
          <w:rStyle w:val="Hyperlink"/>
        </w:rPr>
        <w:t>Watch the meeting</w:t>
      </w:r>
      <w:r>
        <w:fldChar w:fldCharType="end"/>
      </w:r>
    </w:p>
    <w:p w:rsidR="006A1485" w:rsidP="006A1485">
      <w:r>
        <w:t>Members present</w:t>
      </w:r>
      <w:r w:rsidR="00DC767E">
        <w:t xml:space="preserve">: </w:t>
      </w:r>
      <w:r w:rsidRPr="00DC767E" w:rsidR="00AE1883">
        <w:t>Lord Forsyth of Drumlean (The Chair); Baroness Bowles of Berkhamsted; Baroness Donaghy; Lord Eatwell; Lord Grabiner; Lord Hollick; Lord Lilley; Baroness Noakes; Lord Sharkey; Lord Vaux of Harrowden</w:t>
      </w:r>
      <w:r w:rsidR="00DC767E">
        <w:t>.</w:t>
      </w:r>
    </w:p>
    <w:p w:rsidR="00DC767E" w:rsidP="006A1485">
      <w:pPr>
        <w:pStyle w:val="Para"/>
        <w:tabs>
          <w:tab w:val="center" w:pos="4536"/>
          <w:tab w:val="right" w:pos="8931"/>
        </w:tabs>
      </w:pPr>
    </w:p>
    <w:p w:rsidR="006A1485" w:rsidP="006A1485">
      <w:pPr>
        <w:pStyle w:val="Para"/>
        <w:tabs>
          <w:tab w:val="center" w:pos="4536"/>
          <w:tab w:val="right" w:pos="8931"/>
        </w:tabs>
      </w:pPr>
      <w:r>
        <w:t xml:space="preserve">Evidence Session No. </w:t>
      </w:r>
      <w:r w:rsidR="005D66C1">
        <w:t>9</w:t>
      </w:r>
      <w:r>
        <w:tab/>
        <w:t>Heard in Public</w:t>
      </w:r>
      <w:r>
        <w:tab/>
      </w:r>
      <w:r w:rsidRPr="00156A60">
        <w:t xml:space="preserve">Questions </w:t>
      </w:r>
      <w:r w:rsidR="002F740B">
        <w:t>137</w:t>
      </w:r>
      <w:r>
        <w:t xml:space="preserve"> - </w:t>
      </w:r>
      <w:r w:rsidR="002F740B">
        <w:t>150</w:t>
      </w:r>
    </w:p>
    <w:p w:rsidR="006A1485" w:rsidP="006A1485">
      <w:pPr>
        <w:pStyle w:val="TitleWitnesses0"/>
      </w:pPr>
    </w:p>
    <w:p w:rsidR="006A1485" w:rsidP="006A1485">
      <w:pPr>
        <w:pStyle w:val="TitleWitnesses0"/>
      </w:pPr>
      <w:r>
        <w:t>Witness</w:t>
      </w:r>
    </w:p>
    <w:p w:rsidR="006A1485" w:rsidP="005D66C1">
      <w:pPr>
        <w:pStyle w:val="Para"/>
      </w:pPr>
      <w:r>
        <w:fldChar w:fldCharType="begin"/>
      </w:r>
      <w:r>
        <w:instrText xml:space="preserve"> HYPERLINK \l "Panel1" </w:instrText>
      </w:r>
      <w:r>
        <w:fldChar w:fldCharType="separate"/>
      </w:r>
      <w:r w:rsidRPr="002B480A">
        <w:rPr>
          <w:rStyle w:val="Hyperlink"/>
        </w:rPr>
        <w:t>I</w:t>
      </w:r>
      <w:r>
        <w:fldChar w:fldCharType="end"/>
      </w:r>
      <w:r>
        <w:t xml:space="preserve">: </w:t>
      </w:r>
      <w:r w:rsidR="005D66C1">
        <w:t>Mike Regnier, Chief Executive Officer, Santander</w:t>
      </w:r>
      <w:r w:rsidR="00144395">
        <w:t xml:space="preserve"> UK</w:t>
      </w:r>
      <w:r>
        <w:t>.</w:t>
      </w:r>
    </w:p>
    <w:p w:rsidR="006A1485" w:rsidP="006A1485">
      <w:pPr>
        <w:pStyle w:val="Para"/>
      </w:pPr>
    </w:p>
    <w:p w:rsidR="006A1485" w:rsidRPr="00B00119" w:rsidP="006A1485">
      <w:pPr>
        <w:pStyle w:val="Para"/>
      </w:pPr>
      <w:r w:rsidRPr="00B00119">
        <w:t>USE OF THE TRANSCRIPT</w:t>
      </w:r>
    </w:p>
    <w:p w:rsidR="006A1485" w:rsidP="006A1485">
      <w:pPr>
        <w:pStyle w:val="Para"/>
        <w:numPr>
          <w:ilvl w:val="0"/>
          <w:numId w:val="11"/>
        </w:numPr>
        <w:sectPr w:rsidSect="006A1485">
          <w:headerReference w:type="default" r:id="rId9"/>
          <w:pgSz w:w="11906" w:h="16838"/>
          <w:pgMar w:top="1805" w:right="1440" w:bottom="1440" w:left="1440" w:header="709" w:footer="708" w:gutter="0"/>
          <w:cols w:space="708"/>
          <w:docGrid w:linePitch="360"/>
        </w:sectPr>
      </w:pPr>
      <w:r w:rsidRPr="00B00119">
        <w:t>This is a</w:t>
      </w:r>
      <w:r w:rsidR="008B1A07">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A1485" w:rsidRPr="002B480A" w:rsidP="006A1485">
      <w:pPr>
        <w:pStyle w:val="TitlePanel0"/>
        <w:rPr>
          <w:szCs w:val="28"/>
        </w:rPr>
      </w:pPr>
      <w:bookmarkStart w:id="0" w:name="Panel1"/>
      <w:r w:rsidRPr="002B480A">
        <w:rPr>
          <w:szCs w:val="28"/>
        </w:rPr>
        <w:t xml:space="preserve">Examination of </w:t>
      </w:r>
      <w:r>
        <w:rPr>
          <w:szCs w:val="28"/>
        </w:rPr>
        <w:t>w</w:t>
      </w:r>
      <w:r w:rsidRPr="002B480A">
        <w:rPr>
          <w:szCs w:val="28"/>
        </w:rPr>
        <w:t>itness</w:t>
      </w:r>
    </w:p>
    <w:p w:rsidR="006A1485" w:rsidP="006A1485">
      <w:pPr>
        <w:pStyle w:val="TitlePanel0"/>
        <w:jc w:val="both"/>
      </w:pPr>
      <w:r w:rsidRPr="00037DD4">
        <w:rPr>
          <w:sz w:val="22"/>
        </w:rPr>
        <w:t>Mike Regnier</w:t>
      </w:r>
      <w:r>
        <w:rPr>
          <w:sz w:val="22"/>
        </w:rPr>
        <w:t>.</w:t>
      </w:r>
    </w:p>
    <w:p w:rsidR="004D4EE0" w:rsidP="002F740B">
      <w:pPr>
        <w:pStyle w:val="Question"/>
      </w:pPr>
      <w:bookmarkEnd w:id="0"/>
      <w:r w:rsidRPr="009E304C">
        <w:rPr>
          <w:b/>
        </w:rPr>
        <w:t>The Chair:</w:t>
      </w:r>
      <w:r>
        <w:t xml:space="preserve"> Welcome to the third session today. You heard what I said earlier about the transcript. </w:t>
      </w:r>
      <w:r w:rsidRPr="00F414A8">
        <w:t>Do you want to say anything by way of an opening statement?</w:t>
      </w:r>
    </w:p>
    <w:p w:rsidR="004D4EE0" w:rsidRPr="00F414A8" w:rsidP="004D4EE0">
      <w:pPr>
        <w:pStyle w:val="Answer"/>
        <w:rPr>
          <w:bCs/>
          <w:iCs/>
        </w:rPr>
      </w:pPr>
      <w:r>
        <w:rPr>
          <w:b/>
          <w:i/>
        </w:rPr>
        <w:t xml:space="preserve">Mike Regnier: </w:t>
      </w:r>
      <w:r w:rsidRPr="00F414A8">
        <w:rPr>
          <w:bCs/>
          <w:iCs/>
        </w:rPr>
        <w:t>If you do not mind, my Lord, I would love to just give a few words of introduction, because the bank</w:t>
      </w:r>
      <w:r>
        <w:rPr>
          <w:bCs/>
          <w:iCs/>
        </w:rPr>
        <w:t xml:space="preserve"> I</w:t>
      </w:r>
      <w:r w:rsidRPr="00F414A8">
        <w:rPr>
          <w:bCs/>
          <w:iCs/>
        </w:rPr>
        <w:t xml:space="preserve"> represent</w:t>
      </w:r>
      <w:r>
        <w:rPr>
          <w:bCs/>
          <w:iCs/>
        </w:rPr>
        <w:t xml:space="preserve"> is</w:t>
      </w:r>
      <w:r w:rsidRPr="00F414A8">
        <w:rPr>
          <w:bCs/>
          <w:iCs/>
        </w:rPr>
        <w:t xml:space="preserve"> a little bit different to the one that Mr Terrington represented earlier on.</w:t>
      </w:r>
    </w:p>
    <w:p w:rsidR="004D4EE0" w:rsidP="004D4EE0">
      <w:pPr>
        <w:pStyle w:val="Remark"/>
      </w:pPr>
      <w:r w:rsidRPr="009E304C">
        <w:rPr>
          <w:b/>
        </w:rPr>
        <w:t>The Chair:</w:t>
      </w:r>
      <w:r>
        <w:t xml:space="preserve"> Hopefully you will be as forthcoming.</w:t>
      </w:r>
    </w:p>
    <w:p w:rsidR="004D4EE0" w:rsidP="004D4EE0">
      <w:pPr>
        <w:pStyle w:val="Answer"/>
      </w:pPr>
      <w:r>
        <w:rPr>
          <w:b/>
          <w:i/>
        </w:rPr>
        <w:t xml:space="preserve">Mike Regnier: </w:t>
      </w:r>
      <w:r>
        <w:t xml:space="preserve">I aim to be, yes. </w:t>
      </w:r>
      <w:r w:rsidRPr="00F414A8">
        <w:t xml:space="preserve">First of all, </w:t>
      </w:r>
      <w:r>
        <w:t>t</w:t>
      </w:r>
      <w:r w:rsidRPr="00F414A8">
        <w:t xml:space="preserve">hank you for the invitation to come along and present this morning and answer your questions. </w:t>
      </w:r>
      <w:r>
        <w:t>We</w:t>
      </w:r>
      <w:r w:rsidRPr="00F414A8">
        <w:t xml:space="preserve"> are one of the larger banks here in the UK</w:t>
      </w:r>
      <w:r>
        <w:t>; we have</w:t>
      </w:r>
      <w:r w:rsidRPr="00F414A8">
        <w:t xml:space="preserve"> 14 million active customers and around </w:t>
      </w:r>
      <w:r>
        <w:t>£</w:t>
      </w:r>
      <w:r w:rsidRPr="00F414A8">
        <w:t>200 billion of lending</w:t>
      </w:r>
      <w:r>
        <w:t>, which</w:t>
      </w:r>
      <w:r w:rsidRPr="00F414A8">
        <w:t xml:space="preserve"> puts us very much in the </w:t>
      </w:r>
      <w:r>
        <w:t>MREL</w:t>
      </w:r>
      <w:r w:rsidRPr="00F414A8">
        <w:t xml:space="preserve"> territory</w:t>
      </w:r>
      <w:r>
        <w:t xml:space="preserve"> t</w:t>
      </w:r>
      <w:r w:rsidRPr="00F414A8">
        <w:t>hat Mr Terrington spoke about earlier. But at the same time, obviously</w:t>
      </w:r>
      <w:r>
        <w:t>,</w:t>
      </w:r>
      <w:r w:rsidRPr="00F414A8">
        <w:t xml:space="preserve"> we are a subsidiary of a much larger international bank. </w:t>
      </w:r>
      <w:r>
        <w:t>T</w:t>
      </w:r>
      <w:r w:rsidRPr="00F414A8">
        <w:t>hat is why</w:t>
      </w:r>
      <w:r>
        <w:t>,</w:t>
      </w:r>
      <w:r w:rsidRPr="00F414A8">
        <w:t xml:space="preserve"> for us, the importance of the competitiveness objective is fundamental</w:t>
      </w:r>
      <w:r>
        <w:t>. It</w:t>
      </w:r>
      <w:r w:rsidRPr="00F414A8">
        <w:t xml:space="preserve"> is absolutely critical that we can continue to attract investment in our bank here in the UK because we are competing with jurisdictions all over the world. So</w:t>
      </w:r>
      <w:r>
        <w:t>,</w:t>
      </w:r>
      <w:r w:rsidRPr="00F414A8">
        <w:t xml:space="preserve"> making sure that the playing field globally is as level as possible is really important to our well</w:t>
      </w:r>
      <w:r>
        <w:t>-</w:t>
      </w:r>
      <w:r w:rsidRPr="00F414A8">
        <w:t>being, and that also allows us then to grow and lend more into the economy, which is what we are here to do ultimately. So</w:t>
      </w:r>
      <w:r>
        <w:t>,</w:t>
      </w:r>
      <w:r w:rsidRPr="00F414A8">
        <w:t xml:space="preserve"> yes, we are very pleased about this objective.</w:t>
      </w:r>
    </w:p>
    <w:p w:rsidR="004D4EE0" w:rsidP="004D4EE0">
      <w:pPr>
        <w:pStyle w:val="Question"/>
      </w:pPr>
      <w:r w:rsidRPr="009E304C">
        <w:rPr>
          <w:b/>
        </w:rPr>
        <w:t>The Chair:</w:t>
      </w:r>
      <w:r>
        <w:t xml:space="preserve"> Do you have any data </w:t>
      </w:r>
      <w:r w:rsidRPr="00070D73">
        <w:t>on the relative costs of compliance in the UK versus other markets?</w:t>
      </w:r>
    </w:p>
    <w:p w:rsidR="004D4EE0" w:rsidP="004D4EE0">
      <w:pPr>
        <w:pStyle w:val="Answer"/>
      </w:pPr>
      <w:r>
        <w:rPr>
          <w:b/>
          <w:i/>
        </w:rPr>
        <w:t xml:space="preserve">Mike Regnier: </w:t>
      </w:r>
      <w:r>
        <w:t xml:space="preserve">We do not measure that, actually. I heard you ask that question earlier, </w:t>
      </w:r>
      <w:r w:rsidRPr="00070D73">
        <w:t xml:space="preserve">and I thought it is something we could probably generate from the group. So maybe I could go </w:t>
      </w:r>
      <w:r>
        <w:t xml:space="preserve">away </w:t>
      </w:r>
      <w:r w:rsidRPr="00070D73">
        <w:t xml:space="preserve">and have a look at </w:t>
      </w:r>
      <w:r>
        <w:t xml:space="preserve">that, </w:t>
      </w:r>
      <w:r w:rsidRPr="00070D73">
        <w:t>and provide a written answer on</w:t>
      </w:r>
      <w:r>
        <w:t xml:space="preserve"> it</w:t>
      </w:r>
      <w:r w:rsidRPr="00070D73">
        <w:t>.</w:t>
      </w:r>
    </w:p>
    <w:p w:rsidR="004D4EE0" w:rsidP="000B5F6B">
      <w:pPr>
        <w:pStyle w:val="Remark"/>
      </w:pPr>
      <w:r w:rsidRPr="009E304C">
        <w:rPr>
          <w:b/>
        </w:rPr>
        <w:t>The Chair:</w:t>
      </w:r>
      <w:r>
        <w:t xml:space="preserve"> That would be helpful.</w:t>
      </w:r>
    </w:p>
    <w:p w:rsidR="004D4EE0" w:rsidP="004D4EE0">
      <w:pPr>
        <w:pStyle w:val="Answer"/>
      </w:pPr>
      <w:r>
        <w:rPr>
          <w:b/>
          <w:i/>
        </w:rPr>
        <w:t>Mike Regnier:</w:t>
      </w:r>
      <w:r w:rsidRPr="00070D73">
        <w:rPr>
          <w:bCs/>
          <w:iCs/>
        </w:rPr>
        <w:t xml:space="preserve"> </w:t>
      </w:r>
      <w:r>
        <w:t xml:space="preserve">As was covered earlier, our business is definitely a scale business. </w:t>
      </w:r>
      <w:bookmarkStart w:id="1" w:name="_Hlk180143362"/>
      <w:r>
        <w:t>T</w:t>
      </w:r>
      <w:r w:rsidRPr="00070D73">
        <w:t xml:space="preserve">here are a lot of fixed costs associated with being in the banking sector, and compliance is one of them. It makes up about 1% of our workforce, but investment in regulatory change makes </w:t>
      </w:r>
      <w:r>
        <w:t xml:space="preserve">up </w:t>
      </w:r>
      <w:r w:rsidRPr="00070D73">
        <w:t xml:space="preserve">a significant proportion </w:t>
      </w:r>
      <w:r>
        <w:t>of</w:t>
      </w:r>
      <w:r w:rsidRPr="00070D73">
        <w:t xml:space="preserve"> that. So</w:t>
      </w:r>
      <w:r>
        <w:t>,</w:t>
      </w:r>
      <w:r w:rsidRPr="00070D73">
        <w:t xml:space="preserve"> on an ongoing basis, it is a big cost for the bank continuing to comply with the new rules that are introduced.</w:t>
      </w:r>
    </w:p>
    <w:p w:rsidR="004D4EE0" w:rsidP="004D4EE0">
      <w:pPr>
        <w:pStyle w:val="Question"/>
      </w:pPr>
      <w:bookmarkEnd w:id="1"/>
      <w:r w:rsidRPr="009E304C">
        <w:rPr>
          <w:b/>
        </w:rPr>
        <w:t>The Chair:</w:t>
      </w:r>
      <w:r>
        <w:t xml:space="preserve"> I would like to ask you about the consumer duty and any issues you have had in compliance with it. I</w:t>
      </w:r>
      <w:r w:rsidRPr="00070D73">
        <w:t xml:space="preserve">t </w:t>
      </w:r>
      <w:r>
        <w:t>ha</w:t>
      </w:r>
      <w:r w:rsidRPr="00070D73">
        <w:t>s been suggested to us that there is a degree of vagueness about what is required in order to comply</w:t>
      </w:r>
      <w:r>
        <w:t>,</w:t>
      </w:r>
      <w:r w:rsidRPr="00070D73">
        <w:t xml:space="preserve"> and with that </w:t>
      </w:r>
      <w:r>
        <w:t xml:space="preserve">there are </w:t>
      </w:r>
      <w:r w:rsidRPr="00070D73">
        <w:t>consequent risks and possible costs.</w:t>
      </w:r>
    </w:p>
    <w:p w:rsidR="004D4EE0" w:rsidP="004D4EE0">
      <w:pPr>
        <w:pStyle w:val="Answer"/>
      </w:pPr>
      <w:r>
        <w:rPr>
          <w:b/>
          <w:i/>
        </w:rPr>
        <w:t xml:space="preserve">Mike Regnier: </w:t>
      </w:r>
      <w:r>
        <w:t xml:space="preserve">It really has been a journey. This was a request from Parliament that the FCA was then tasked with implementing. </w:t>
      </w:r>
      <w:r w:rsidRPr="003006F5">
        <w:t>But</w:t>
      </w:r>
      <w:r>
        <w:t>,</w:t>
      </w:r>
      <w:r w:rsidRPr="003006F5">
        <w:t xml:space="preserve"> as with all such requests, o</w:t>
      </w:r>
      <w:r>
        <w:t>r</w:t>
      </w:r>
      <w:r w:rsidRPr="003006F5">
        <w:t xml:space="preserve"> many </w:t>
      </w:r>
      <w:r>
        <w:t>of them</w:t>
      </w:r>
      <w:r w:rsidRPr="003006F5">
        <w:t>, there was</w:t>
      </w:r>
      <w:r>
        <w:t xml:space="preserve"> </w:t>
      </w:r>
      <w:r w:rsidRPr="003006F5">
        <w:t>n</w:t>
      </w:r>
      <w:r>
        <w:t>o</w:t>
      </w:r>
      <w:r w:rsidRPr="003006F5">
        <w:t xml:space="preserve">t very much detail to </w:t>
      </w:r>
      <w:r w:rsidRPr="003006F5">
        <w:t>accompany it</w:t>
      </w:r>
      <w:r>
        <w:t>, s</w:t>
      </w:r>
      <w:r w:rsidRPr="003006F5">
        <w:t>o the FCA has effectively had to define what the consumer duty mean</w:t>
      </w:r>
      <w:r>
        <w:t>s.</w:t>
      </w:r>
      <w:r w:rsidRPr="003006F5">
        <w:t xml:space="preserve"> </w:t>
      </w:r>
      <w:r>
        <w:t>T</w:t>
      </w:r>
      <w:r w:rsidRPr="003006F5">
        <w:t xml:space="preserve">hrough the various consultations, I think </w:t>
      </w:r>
      <w:r>
        <w:t>that</w:t>
      </w:r>
      <w:r w:rsidRPr="003006F5">
        <w:t xml:space="preserve"> as an industry </w:t>
      </w:r>
      <w:r>
        <w:t xml:space="preserve">we </w:t>
      </w:r>
      <w:r w:rsidRPr="003006F5">
        <w:t>end</w:t>
      </w:r>
      <w:r>
        <w:t>ed</w:t>
      </w:r>
      <w:r w:rsidRPr="003006F5">
        <w:t xml:space="preserve"> up with a solution that made sense. But it did take a bit of defining</w:t>
      </w:r>
      <w:r>
        <w:t>,</w:t>
      </w:r>
      <w:r w:rsidRPr="003006F5">
        <w:t xml:space="preserve"> because it is something that is brand</w:t>
      </w:r>
      <w:r>
        <w:t>-</w:t>
      </w:r>
      <w:r w:rsidRPr="003006F5">
        <w:t xml:space="preserve">new. </w:t>
      </w:r>
      <w:r>
        <w:t>We</w:t>
      </w:r>
      <w:r w:rsidRPr="003006F5">
        <w:t xml:space="preserve"> are now obviously beyond the July deadline, where we are now complying with the duty in all respects on the front and back books of all the products that we sell and the services that we provide</w:t>
      </w:r>
      <w:r>
        <w:t xml:space="preserve">, and </w:t>
      </w:r>
      <w:r w:rsidRPr="003006F5">
        <w:t>those rules are still emerging and bedding</w:t>
      </w:r>
      <w:r w:rsidR="00AC6FC7">
        <w:t xml:space="preserve"> in</w:t>
      </w:r>
      <w:r>
        <w:t>. That is</w:t>
      </w:r>
      <w:r w:rsidRPr="003006F5">
        <w:t xml:space="preserve"> not surprising given</w:t>
      </w:r>
      <w:r>
        <w:t xml:space="preserve"> that</w:t>
      </w:r>
      <w:r w:rsidRPr="003006F5">
        <w:t xml:space="preserve"> this is a new piece of legislation and regulation which is so far</w:t>
      </w:r>
      <w:r>
        <w:t>-</w:t>
      </w:r>
      <w:r w:rsidRPr="003006F5">
        <w:t>reaching. So</w:t>
      </w:r>
      <w:r>
        <w:t>,</w:t>
      </w:r>
      <w:r w:rsidRPr="003006F5">
        <w:t xml:space="preserve"> I am not surprised it </w:t>
      </w:r>
      <w:r>
        <w:t>ha</w:t>
      </w:r>
      <w:r w:rsidRPr="003006F5">
        <w:t>s taken us a while to get here, and the rules are becoming firm</w:t>
      </w:r>
      <w:r>
        <w:t>er</w:t>
      </w:r>
      <w:r w:rsidRPr="003006F5">
        <w:t xml:space="preserve"> as we go along.</w:t>
      </w:r>
    </w:p>
    <w:p w:rsidR="004D4EE0" w:rsidP="004D4EE0">
      <w:pPr>
        <w:pStyle w:val="Remark"/>
      </w:pPr>
      <w:r w:rsidRPr="00CC4AAC">
        <w:rPr>
          <w:b/>
        </w:rPr>
        <w:t>The Chair:</w:t>
      </w:r>
      <w:r>
        <w:t xml:space="preserve"> Has it caused you to withdraw any products? </w:t>
      </w:r>
    </w:p>
    <w:p w:rsidR="004D4EE0" w:rsidP="004D4EE0">
      <w:pPr>
        <w:pStyle w:val="Answer"/>
      </w:pPr>
      <w:r>
        <w:rPr>
          <w:b/>
          <w:i/>
        </w:rPr>
        <w:t xml:space="preserve">Mike Regnier: </w:t>
      </w:r>
      <w:r>
        <w:t xml:space="preserve">We have not withdrawn any products. </w:t>
      </w:r>
      <w:r w:rsidRPr="0062146C">
        <w:t>We have made a number of improvements</w:t>
      </w:r>
      <w:r>
        <w:t xml:space="preserve"> </w:t>
      </w:r>
      <w:r w:rsidRPr="0062146C">
        <w:t xml:space="preserve">right across the operations of the bank. </w:t>
      </w:r>
      <w:r>
        <w:t>I</w:t>
      </w:r>
      <w:r w:rsidRPr="0062146C">
        <w:t xml:space="preserve">n terms of customer outcomes, I would definitely say that </w:t>
      </w:r>
      <w:r>
        <w:t xml:space="preserve">the </w:t>
      </w:r>
      <w:r w:rsidRPr="0062146C">
        <w:t xml:space="preserve">consumer duty has driven better customer outcomes in a number of areas across the bank. It also focuses the mind on an ongoing basis, particularly on pricing decisions, where we have to be able to demonstrate that we are providing fair value across the entire portfolio of products that we make available to our customers. </w:t>
      </w:r>
      <w:r>
        <w:t>A</w:t>
      </w:r>
      <w:r w:rsidRPr="0062146C">
        <w:t xml:space="preserve">gain, that </w:t>
      </w:r>
      <w:r>
        <w:t>has</w:t>
      </w:r>
      <w:r w:rsidRPr="0062146C">
        <w:t xml:space="preserve"> been quite a mindset shift and </w:t>
      </w:r>
      <w:r>
        <w:t>has required</w:t>
      </w:r>
      <w:r w:rsidRPr="0062146C">
        <w:t xml:space="preserve"> a lot of attention and work</w:t>
      </w:r>
      <w:r>
        <w:t>.</w:t>
      </w:r>
    </w:p>
    <w:p w:rsidR="004D4EE0" w:rsidP="004D4EE0">
      <w:pPr>
        <w:pStyle w:val="Remark"/>
      </w:pPr>
      <w:r w:rsidRPr="00CC4AAC">
        <w:rPr>
          <w:b/>
        </w:rPr>
        <w:t>The Chair:</w:t>
      </w:r>
      <w:r>
        <w:t xml:space="preserve"> What about the interaction between the ombudsman and the FCA?</w:t>
      </w:r>
    </w:p>
    <w:p w:rsidR="004D4EE0" w:rsidP="004D4EE0">
      <w:pPr>
        <w:pStyle w:val="Answer"/>
      </w:pPr>
      <w:r>
        <w:rPr>
          <w:b/>
          <w:i/>
        </w:rPr>
        <w:t xml:space="preserve">Mike Regnier: </w:t>
      </w:r>
      <w:r>
        <w:t xml:space="preserve">It is still emerging. </w:t>
      </w:r>
      <w:r w:rsidRPr="0062146C">
        <w:t>It is early days in terms of the ombudsman</w:t>
      </w:r>
      <w:r>
        <w:t>’</w:t>
      </w:r>
      <w:r w:rsidRPr="0062146C">
        <w:t>s response</w:t>
      </w:r>
      <w:r>
        <w:t>. The</w:t>
      </w:r>
      <w:r w:rsidRPr="0062146C">
        <w:t xml:space="preserve"> ombudsman</w:t>
      </w:r>
      <w:r>
        <w:t xml:space="preserve"> i</w:t>
      </w:r>
      <w:r w:rsidRPr="0062146C">
        <w:t xml:space="preserve">s tracking very carefully the number of complaints that it receives from customers </w:t>
      </w:r>
      <w:r>
        <w:t>which</w:t>
      </w:r>
      <w:r w:rsidRPr="0062146C">
        <w:t xml:space="preserve"> have a consumer duty lens to it. At the moment, that number is quite low</w:t>
      </w:r>
      <w:r>
        <w:t>; o</w:t>
      </w:r>
      <w:r w:rsidRPr="0062146C">
        <w:t>bviously, we are keeping a very close eye on it</w:t>
      </w:r>
      <w:r>
        <w:t>. B</w:t>
      </w:r>
      <w:r w:rsidRPr="0062146C">
        <w:t xml:space="preserve">ut our view remains that we comply with the spirit and letter of the duty, and so we would not expect customers to be complaining about that any more than they do any other aspect of </w:t>
      </w:r>
      <w:r>
        <w:t>our business</w:t>
      </w:r>
      <w:r w:rsidRPr="0062146C">
        <w:t>.</w:t>
      </w:r>
    </w:p>
    <w:p w:rsidR="004D4EE0" w:rsidP="004D4EE0">
      <w:pPr>
        <w:pStyle w:val="Remark"/>
      </w:pPr>
      <w:r w:rsidRPr="00CC4AAC">
        <w:rPr>
          <w:b/>
        </w:rPr>
        <w:t>The Chair:</w:t>
      </w:r>
      <w:r>
        <w:t xml:space="preserve"> So, on the </w:t>
      </w:r>
      <w:r w:rsidRPr="0062146C">
        <w:t>moto</w:t>
      </w:r>
      <w:r>
        <w:t>r</w:t>
      </w:r>
      <w:r w:rsidRPr="0062146C">
        <w:t xml:space="preserve"> commissions issue, for example</w:t>
      </w:r>
      <w:r>
        <w:t>, do you h</w:t>
      </w:r>
      <w:r w:rsidRPr="0062146C">
        <w:t>ave exposure there?</w:t>
      </w:r>
    </w:p>
    <w:p w:rsidR="004D4EE0" w:rsidP="004D4EE0">
      <w:pPr>
        <w:pStyle w:val="Answer"/>
      </w:pPr>
      <w:r>
        <w:rPr>
          <w:b/>
          <w:i/>
        </w:rPr>
        <w:t xml:space="preserve">Mike Regnier: </w:t>
      </w:r>
      <w:r>
        <w:t>We do; we are one of the largest lenders.</w:t>
      </w:r>
    </w:p>
    <w:p w:rsidR="004D4EE0" w:rsidP="004D4EE0">
      <w:pPr>
        <w:pStyle w:val="Remark"/>
      </w:pPr>
      <w:r w:rsidRPr="00CC4AAC">
        <w:rPr>
          <w:b/>
        </w:rPr>
        <w:t>The Chair:</w:t>
      </w:r>
      <w:r>
        <w:t xml:space="preserve"> Was that not an example of </w:t>
      </w:r>
      <w:r w:rsidRPr="006207DD">
        <w:t xml:space="preserve">where the </w:t>
      </w:r>
      <w:r>
        <w:t>views of the FOS</w:t>
      </w:r>
      <w:r w:rsidRPr="006207DD">
        <w:t xml:space="preserve"> and the FCA have created a degree of uncertainty which is continuing?</w:t>
      </w:r>
    </w:p>
    <w:p w:rsidR="004D4EE0" w:rsidP="004D4EE0">
      <w:pPr>
        <w:pStyle w:val="Answer"/>
      </w:pPr>
      <w:r>
        <w:rPr>
          <w:b/>
          <w:i/>
        </w:rPr>
        <w:t xml:space="preserve">Mike Regnier: </w:t>
      </w:r>
      <w:r>
        <w:t xml:space="preserve">That is a very specific and challenging area. </w:t>
      </w:r>
      <w:r w:rsidRPr="006207DD">
        <w:t>I am sure you will know the history of these motor finance commissions</w:t>
      </w:r>
      <w:r>
        <w:t>. The</w:t>
      </w:r>
      <w:r w:rsidRPr="006207DD">
        <w:t xml:space="preserve"> regulations have changed quite considerably</w:t>
      </w:r>
      <w:r>
        <w:t>; there have been</w:t>
      </w:r>
      <w:r w:rsidRPr="006207DD">
        <w:t xml:space="preserve"> a number of changes over the years </w:t>
      </w:r>
      <w:r>
        <w:t>during which</w:t>
      </w:r>
      <w:r w:rsidRPr="006207DD">
        <w:t xml:space="preserve"> these products have been in place. </w:t>
      </w:r>
      <w:r>
        <w:t>T</w:t>
      </w:r>
      <w:r w:rsidRPr="006207DD">
        <w:t xml:space="preserve">he FCA reviewed this market a number of years ago and banned certain products, which all the lenders then complied with immediately. </w:t>
      </w:r>
      <w:r>
        <w:t>W</w:t>
      </w:r>
      <w:r w:rsidRPr="006207DD">
        <w:t xml:space="preserve">hat had been happening since that ban was introduced is </w:t>
      </w:r>
      <w:r>
        <w:t>that the FOS</w:t>
      </w:r>
      <w:r w:rsidRPr="006207DD">
        <w:t xml:space="preserve"> ha</w:t>
      </w:r>
      <w:r>
        <w:t>d</w:t>
      </w:r>
      <w:r w:rsidRPr="006207DD">
        <w:t xml:space="preserve"> been seeing an increasing number of complaints coming in from customers about these historic products. </w:t>
      </w:r>
      <w:r>
        <w:t>S</w:t>
      </w:r>
      <w:r w:rsidRPr="006207DD">
        <w:t>o</w:t>
      </w:r>
      <w:r>
        <w:t>,</w:t>
      </w:r>
      <w:r w:rsidRPr="006207DD">
        <w:t xml:space="preserve"> absent guidance from the FCA around how we should </w:t>
      </w:r>
      <w:r w:rsidRPr="006207DD">
        <w:t>deal with these things</w:t>
      </w:r>
      <w:r>
        <w:t>, t</w:t>
      </w:r>
      <w:r w:rsidRPr="006207DD">
        <w:t>he FOS is having to make its own judgments as to what the best way of dealing with these complaints</w:t>
      </w:r>
      <w:r>
        <w:t xml:space="preserve"> is</w:t>
      </w:r>
      <w:r w:rsidRPr="006207DD">
        <w:t xml:space="preserve">, and they are very complicated. </w:t>
      </w:r>
      <w:r>
        <w:t>I</w:t>
      </w:r>
      <w:r w:rsidRPr="006207DD">
        <w:t xml:space="preserve">n our case, we have been relatively successful in defending cases that have been brought through the county courts, for example. But the </w:t>
      </w:r>
      <w:r>
        <w:t>FOS</w:t>
      </w:r>
      <w:r w:rsidRPr="006207DD">
        <w:t xml:space="preserve"> </w:t>
      </w:r>
      <w:r>
        <w:t>was</w:t>
      </w:r>
      <w:r w:rsidRPr="006207DD">
        <w:t xml:space="preserve"> trying to define some rules around that until the FCA said, </w:t>
      </w:r>
      <w:r w:rsidRPr="00D04AB5">
        <w:t xml:space="preserve">“Do you know what? We’ll step in </w:t>
      </w:r>
      <w:r w:rsidRPr="006207DD">
        <w:t>because we think it</w:t>
      </w:r>
      <w:r>
        <w:t>’</w:t>
      </w:r>
      <w:r w:rsidRPr="006207DD">
        <w:t>s important that we consider this holistically, take a really big step back</w:t>
      </w:r>
      <w:r>
        <w:t xml:space="preserve"> and</w:t>
      </w:r>
      <w:r w:rsidRPr="006207DD">
        <w:t xml:space="preserve"> understand what the rules were that were in place over different periods</w:t>
      </w:r>
      <w:r>
        <w:t xml:space="preserve"> and</w:t>
      </w:r>
      <w:r w:rsidRPr="006207DD">
        <w:t xml:space="preserve"> what the counterfactual might be</w:t>
      </w:r>
      <w:r>
        <w:t>”</w:t>
      </w:r>
      <w:r w:rsidRPr="006207DD">
        <w:t xml:space="preserve">, and we are waiting for </w:t>
      </w:r>
      <w:r>
        <w:t>it</w:t>
      </w:r>
      <w:r w:rsidRPr="006207DD">
        <w:t xml:space="preserve"> to come up with </w:t>
      </w:r>
      <w:r>
        <w:t>its</w:t>
      </w:r>
      <w:r w:rsidRPr="006207DD">
        <w:t xml:space="preserve"> determination. But</w:t>
      </w:r>
      <w:r>
        <w:t>,</w:t>
      </w:r>
      <w:r w:rsidRPr="006207DD">
        <w:t xml:space="preserve"> obviously</w:t>
      </w:r>
      <w:r>
        <w:t>,</w:t>
      </w:r>
      <w:r w:rsidRPr="006207DD">
        <w:t xml:space="preserve"> there are also a couple of cases that are progressing through the courts</w:t>
      </w:r>
      <w:r>
        <w:t>,</w:t>
      </w:r>
      <w:r w:rsidRPr="006207DD">
        <w:t xml:space="preserve"> which the FCA will have to be mindful of as well.</w:t>
      </w:r>
    </w:p>
    <w:p w:rsidR="004D4EE0" w:rsidP="004D4EE0">
      <w:pPr>
        <w:pStyle w:val="Remark"/>
      </w:pPr>
      <w:r w:rsidRPr="00CC4AAC">
        <w:rPr>
          <w:b/>
        </w:rPr>
        <w:t>The Chair:</w:t>
      </w:r>
      <w:r>
        <w:t xml:space="preserve"> I thought the FCA was planning to do that by September.</w:t>
      </w:r>
    </w:p>
    <w:p w:rsidR="004D4EE0" w:rsidP="004D4EE0">
      <w:pPr>
        <w:pStyle w:val="Answer"/>
      </w:pPr>
      <w:r>
        <w:rPr>
          <w:b/>
          <w:i/>
        </w:rPr>
        <w:t xml:space="preserve">Mike Regnier: </w:t>
      </w:r>
      <w:r>
        <w:t>It has extended its timeline now, and that</w:t>
      </w:r>
      <w:r w:rsidRPr="00091A1F">
        <w:t xml:space="preserve"> is partly because of the two cases</w:t>
      </w:r>
      <w:r>
        <w:t>: an</w:t>
      </w:r>
      <w:r w:rsidRPr="00091A1F">
        <w:t xml:space="preserve"> ombudsman case</w:t>
      </w:r>
      <w:r>
        <w:t xml:space="preserve"> and</w:t>
      </w:r>
      <w:r w:rsidRPr="00091A1F">
        <w:t xml:space="preserve"> another case are going through the courts. </w:t>
      </w:r>
      <w:r>
        <w:t>T</w:t>
      </w:r>
      <w:r w:rsidRPr="00091A1F">
        <w:t>hey are quite fundamental</w:t>
      </w:r>
      <w:r>
        <w:t>, and</w:t>
      </w:r>
      <w:r w:rsidRPr="00091A1F">
        <w:t xml:space="preserve"> I am sure they will influence the FCA</w:t>
      </w:r>
      <w:r>
        <w:t>’</w:t>
      </w:r>
      <w:r w:rsidRPr="00091A1F">
        <w:t xml:space="preserve">s thinking on the right outcome when </w:t>
      </w:r>
      <w:r>
        <w:t>it</w:t>
      </w:r>
      <w:r w:rsidRPr="00091A1F">
        <w:t xml:space="preserve"> come</w:t>
      </w:r>
      <w:r>
        <w:t>s</w:t>
      </w:r>
      <w:r w:rsidRPr="00091A1F">
        <w:t xml:space="preserve"> up with </w:t>
      </w:r>
      <w:r>
        <w:t>its</w:t>
      </w:r>
      <w:r w:rsidRPr="00091A1F">
        <w:t xml:space="preserve"> conclusions at some point next year.</w:t>
      </w:r>
    </w:p>
    <w:p w:rsidR="004D4EE0" w:rsidRPr="00CC4AAC" w:rsidP="004D4EE0">
      <w:pPr>
        <w:pStyle w:val="Question"/>
      </w:pPr>
      <w:r w:rsidRPr="00CC4AAC">
        <w:rPr>
          <w:b/>
        </w:rPr>
        <w:t>Lord Sharkey:</w:t>
      </w:r>
      <w:r>
        <w:t xml:space="preserve"> My question is about how it is going so far. </w:t>
      </w:r>
      <w:r w:rsidRPr="00091A1F">
        <w:t>Given the secondary objective for both regulators</w:t>
      </w:r>
      <w:r>
        <w:t>, a</w:t>
      </w:r>
      <w:r w:rsidRPr="00091A1F">
        <w:t>re there any discernible signs of those having an impact on competitiveness and growth</w:t>
      </w:r>
      <w:r>
        <w:t xml:space="preserve"> in</w:t>
      </w:r>
      <w:r w:rsidRPr="00091A1F">
        <w:t xml:space="preserve"> general and within your business?</w:t>
      </w:r>
    </w:p>
    <w:p w:rsidR="004D4EE0" w:rsidP="004D4EE0">
      <w:pPr>
        <w:pStyle w:val="Answer"/>
      </w:pPr>
      <w:r>
        <w:rPr>
          <w:b/>
          <w:i/>
        </w:rPr>
        <w:t>Mike Regnier:</w:t>
      </w:r>
      <w:r>
        <w:rPr>
          <w:bCs/>
          <w:iCs/>
        </w:rPr>
        <w:t xml:space="preserve"> </w:t>
      </w:r>
      <w:r>
        <w:t xml:space="preserve">It is early days, for sure, because we are only one year in. </w:t>
      </w:r>
      <w:r w:rsidRPr="00091A1F">
        <w:t xml:space="preserve">I would say </w:t>
      </w:r>
      <w:r>
        <w:t xml:space="preserve">that </w:t>
      </w:r>
      <w:r w:rsidRPr="00091A1F">
        <w:t xml:space="preserve">what we are hearing is positive. </w:t>
      </w:r>
      <w:r>
        <w:t>W</w:t>
      </w:r>
      <w:r w:rsidRPr="00091A1F">
        <w:t>e have heard about the Basel consultation</w:t>
      </w:r>
      <w:r>
        <w:t>;</w:t>
      </w:r>
      <w:r w:rsidRPr="00091A1F">
        <w:t xml:space="preserve"> I will give an example from the PR</w:t>
      </w:r>
      <w:r>
        <w:t>A</w:t>
      </w:r>
      <w:r w:rsidRPr="00091A1F">
        <w:t xml:space="preserve"> and </w:t>
      </w:r>
      <w:r>
        <w:t>then I</w:t>
      </w:r>
      <w:r w:rsidRPr="00091A1F">
        <w:t xml:space="preserve"> will talk about the FCA in a minute. </w:t>
      </w:r>
    </w:p>
    <w:p w:rsidR="004D4EE0" w:rsidP="004D4EE0">
      <w:pPr>
        <w:pStyle w:val="Answer"/>
      </w:pPr>
      <w:r w:rsidRPr="00091A1F">
        <w:t>Certainly</w:t>
      </w:r>
      <w:r>
        <w:t>,</w:t>
      </w:r>
      <w:r w:rsidRPr="00091A1F">
        <w:t xml:space="preserve"> </w:t>
      </w:r>
      <w:r>
        <w:t xml:space="preserve">the </w:t>
      </w:r>
      <w:r w:rsidRPr="00091A1F">
        <w:t xml:space="preserve">Basel consultation is a very good example of where </w:t>
      </w:r>
      <w:r w:rsidRPr="002B2F00">
        <w:t xml:space="preserve">Sam Woods </w:t>
      </w:r>
      <w:r w:rsidRPr="00091A1F">
        <w:t xml:space="preserve">has been very careful to make sure that he refers to the considerations that he </w:t>
      </w:r>
      <w:r>
        <w:t>ha</w:t>
      </w:r>
      <w:r w:rsidRPr="00091A1F">
        <w:t xml:space="preserve">s given to the secondary competitiveness objective in defining the rules and the implementation of Basel in the UK. </w:t>
      </w:r>
      <w:r>
        <w:t>If</w:t>
      </w:r>
      <w:r w:rsidRPr="00091A1F">
        <w:t xml:space="preserve"> I look back at what the impact of that is, it is actually not very material in terms of the overall level of capital</w:t>
      </w:r>
      <w:r>
        <w:t>;</w:t>
      </w:r>
      <w:r w:rsidRPr="00091A1F">
        <w:t xml:space="preserve"> I think the PRA ha</w:t>
      </w:r>
      <w:r>
        <w:t>s</w:t>
      </w:r>
      <w:r w:rsidRPr="00091A1F">
        <w:t xml:space="preserve"> quoted</w:t>
      </w:r>
      <w:r>
        <w:t xml:space="preserve"> a</w:t>
      </w:r>
      <w:r w:rsidRPr="00091A1F">
        <w:t xml:space="preserve"> 1% increase overall in the level of capital requirements across the whole industry as a result of the Basel implementation</w:t>
      </w:r>
      <w:r>
        <w:t>. That is</w:t>
      </w:r>
      <w:r w:rsidRPr="00091A1F">
        <w:t xml:space="preserve"> significantly lower than it could have been</w:t>
      </w:r>
      <w:r>
        <w:t>.</w:t>
      </w:r>
    </w:p>
    <w:p w:rsidR="004D4EE0" w:rsidP="004D4EE0">
      <w:pPr>
        <w:pStyle w:val="Answer"/>
      </w:pPr>
      <w:r>
        <w:t>A</w:t>
      </w:r>
      <w:r w:rsidRPr="00091A1F">
        <w:t>s David Posting</w:t>
      </w:r>
      <w:r>
        <w:t>s</w:t>
      </w:r>
      <w:r w:rsidRPr="00091A1F">
        <w:t xml:space="preserve"> said earlier</w:t>
      </w:r>
      <w:r>
        <w:t>,</w:t>
      </w:r>
      <w:r w:rsidRPr="00091A1F">
        <w:t xml:space="preserve"> during the consultation the PRA </w:t>
      </w:r>
      <w:r>
        <w:t>was</w:t>
      </w:r>
      <w:r w:rsidRPr="00091A1F">
        <w:t xml:space="preserve"> very happy to listen to the feedback that we had on the original draft proposals</w:t>
      </w:r>
      <w:r>
        <w:t>, it has</w:t>
      </w:r>
      <w:r w:rsidRPr="00091A1F">
        <w:t xml:space="preserve"> taken a number of those things into account and</w:t>
      </w:r>
      <w:r>
        <w:t>,</w:t>
      </w:r>
      <w:r w:rsidRPr="00091A1F">
        <w:t xml:space="preserve"> in some cases</w:t>
      </w:r>
      <w:r>
        <w:t>,</w:t>
      </w:r>
      <w:r w:rsidRPr="00091A1F">
        <w:t xml:space="preserve"> </w:t>
      </w:r>
      <w:r>
        <w:t>it has</w:t>
      </w:r>
      <w:r w:rsidRPr="00091A1F">
        <w:t xml:space="preserve"> come up with some quite clever solutions. So, for example, one of the areas which under the Basel rules is not permitted is the SME support factor</w:t>
      </w:r>
      <w:r>
        <w:t>, so the</w:t>
      </w:r>
      <w:r w:rsidRPr="00091A1F">
        <w:t xml:space="preserve"> PRA </w:t>
      </w:r>
      <w:r>
        <w:t xml:space="preserve">has </w:t>
      </w:r>
      <w:r w:rsidRPr="00091A1F">
        <w:t xml:space="preserve">said, </w:t>
      </w:r>
      <w:r>
        <w:t>“W</w:t>
      </w:r>
      <w:r w:rsidRPr="00091A1F">
        <w:t>ell, if we can</w:t>
      </w:r>
      <w:r>
        <w:t xml:space="preserve">’t </w:t>
      </w:r>
      <w:r w:rsidRPr="00091A1F">
        <w:t xml:space="preserve">include it in the </w:t>
      </w:r>
      <w:r>
        <w:t>pillar 1 capital requirements because it is prohibited under Basel, and we want to be materially compliant with the Basel requirements because we think that is important in making the UK an attractive place from a competitive perspective”—I completely agree with him on that point—“we will include the impact of the support factor in pillar 2”.</w:t>
      </w:r>
    </w:p>
    <w:p w:rsidR="00CD7C27" w:rsidP="004D4EE0">
      <w:pPr>
        <w:pStyle w:val="Answer"/>
      </w:pPr>
      <w:r>
        <w:t xml:space="preserve">Again, that </w:t>
      </w:r>
      <w:r w:rsidRPr="00404CBE">
        <w:t>is not covered in the scope of Basel</w:t>
      </w:r>
      <w:r>
        <w:t>, so</w:t>
      </w:r>
      <w:r w:rsidRPr="00404CBE">
        <w:t xml:space="preserve"> it is something that the PRA has the ability to do</w:t>
      </w:r>
      <w:r>
        <w:t>, and</w:t>
      </w:r>
      <w:r w:rsidRPr="00404CBE">
        <w:t xml:space="preserve"> it is quite a clever solution. </w:t>
      </w:r>
      <w:r>
        <w:t>I do not know whether those</w:t>
      </w:r>
      <w:r w:rsidRPr="00404CBE">
        <w:t xml:space="preserve"> kinds of things</w:t>
      </w:r>
      <w:r>
        <w:t xml:space="preserve"> </w:t>
      </w:r>
      <w:r w:rsidRPr="00404CBE">
        <w:t xml:space="preserve">would have happened were it not for the competitiveness objective, but certainly that has been explained and has definitely been </w:t>
      </w:r>
      <w:r>
        <w:t>at</w:t>
      </w:r>
      <w:r w:rsidRPr="00404CBE">
        <w:t xml:space="preserve"> the forefront </w:t>
      </w:r>
      <w:r>
        <w:t>of</w:t>
      </w:r>
      <w:r w:rsidRPr="00404CBE">
        <w:t xml:space="preserve"> the PRA explaining why </w:t>
      </w:r>
      <w:r>
        <w:t>it has</w:t>
      </w:r>
      <w:r w:rsidRPr="00404CBE">
        <w:t xml:space="preserve"> made the decisions. </w:t>
      </w:r>
    </w:p>
    <w:p w:rsidR="00CD7C27" w:rsidP="00CD7C27">
      <w:pPr>
        <w:pStyle w:val="Answer"/>
      </w:pPr>
      <w:r>
        <w:t>F</w:t>
      </w:r>
      <w:r w:rsidRPr="00404CBE">
        <w:t xml:space="preserve">or me, that is something </w:t>
      </w:r>
      <w:r>
        <w:t xml:space="preserve">that </w:t>
      </w:r>
      <w:r w:rsidRPr="00404CBE">
        <w:t xml:space="preserve">I </w:t>
      </w:r>
      <w:r>
        <w:t xml:space="preserve">think I </w:t>
      </w:r>
      <w:r w:rsidRPr="00404CBE">
        <w:t>would like to see more of. I am sure</w:t>
      </w:r>
      <w:r>
        <w:t xml:space="preserve"> that</w:t>
      </w:r>
      <w:r w:rsidRPr="00404CBE">
        <w:t xml:space="preserve"> we will come on to metrics in a minute</w:t>
      </w:r>
      <w:r>
        <w:t xml:space="preserve"> but, </w:t>
      </w:r>
      <w:r w:rsidRPr="00404CBE">
        <w:t>for me, the real measure of success with the secondary competitiveness for growth objectives is</w:t>
      </w:r>
      <w:r>
        <w:t>,</w:t>
      </w:r>
      <w:r w:rsidRPr="00404CBE">
        <w:t xml:space="preserve"> when we hear about how decisions are made</w:t>
      </w:r>
      <w:r>
        <w:t>—</w:t>
      </w:r>
      <w:r w:rsidRPr="00404CBE">
        <w:t>how the regulators are making decisions around new regulation, for example</w:t>
      </w:r>
      <w:r>
        <w:t>—</w:t>
      </w:r>
      <w:r w:rsidRPr="00404CBE">
        <w:t xml:space="preserve">are they explaining the different options that they looked at and how they decided on option B versus option A because of the competitiveness objective and the secondary objectives that they have? </w:t>
      </w:r>
      <w:r>
        <w:t>A</w:t>
      </w:r>
      <w:r w:rsidRPr="00404CBE">
        <w:t xml:space="preserve">s I say, we are </w:t>
      </w:r>
      <w:r>
        <w:t xml:space="preserve">certainly </w:t>
      </w:r>
      <w:r w:rsidRPr="00404CBE">
        <w:t xml:space="preserve">seeing that from the PRA. </w:t>
      </w:r>
    </w:p>
    <w:p w:rsidR="00CD7C27" w:rsidP="00CD7C27">
      <w:pPr>
        <w:pStyle w:val="Answer"/>
      </w:pPr>
      <w:r w:rsidRPr="00404CBE">
        <w:t>I am yet to see that as much from the FCA, albeit I am very pleased</w:t>
      </w:r>
      <w:r w:rsidRPr="00C157EE" w:rsidR="00C157EE">
        <w:t xml:space="preserve"> </w:t>
      </w:r>
      <w:r w:rsidR="00C157EE">
        <w:t>to see—</w:t>
      </w:r>
      <w:r w:rsidRPr="00404CBE">
        <w:t xml:space="preserve">we have spoken about </w:t>
      </w:r>
      <w:r w:rsidR="00C157EE">
        <w:t xml:space="preserve">this </w:t>
      </w:r>
      <w:r w:rsidRPr="00404CBE">
        <w:t>this morning</w:t>
      </w:r>
      <w:r w:rsidR="00C157EE">
        <w:t>, so</w:t>
      </w:r>
      <w:r w:rsidRPr="00404CBE">
        <w:t xml:space="preserve"> I will not repeat</w:t>
      </w:r>
      <w:r>
        <w:t xml:space="preserve"> it</w:t>
      </w:r>
      <w:r w:rsidR="00C157EE">
        <w:t>—</w:t>
      </w:r>
      <w:r w:rsidRPr="00404CBE">
        <w:t>the changes to the markets activity from the FCA</w:t>
      </w:r>
      <w:r w:rsidR="00C157EE">
        <w:t>, which</w:t>
      </w:r>
      <w:r w:rsidRPr="00404CBE" w:rsidR="00C157EE">
        <w:t xml:space="preserve"> is massively welcome</w:t>
      </w:r>
      <w:r>
        <w:t>, as is t</w:t>
      </w:r>
      <w:r w:rsidRPr="00404CBE">
        <w:t xml:space="preserve">he statement from the </w:t>
      </w:r>
      <w:r>
        <w:t>c</w:t>
      </w:r>
      <w:r w:rsidRPr="00404CBE">
        <w:t xml:space="preserve">hief executive of the FCA </w:t>
      </w:r>
      <w:r>
        <w:t>on</w:t>
      </w:r>
      <w:r w:rsidRPr="00404CBE">
        <w:t xml:space="preserve"> the need </w:t>
      </w:r>
      <w:r>
        <w:t>for</w:t>
      </w:r>
      <w:r w:rsidRPr="00404CBE">
        <w:t xml:space="preserve"> a proper conversation around how much risk we are prepared to take. These are very important debates and I am pleased to see that</w:t>
      </w:r>
      <w:r>
        <w:t>.</w:t>
      </w:r>
      <w:r w:rsidRPr="00404CBE">
        <w:t xml:space="preserve"> </w:t>
      </w:r>
      <w:r>
        <w:t xml:space="preserve">For me, that is not </w:t>
      </w:r>
      <w:r w:rsidRPr="00404CBE">
        <w:t>coming through from the FCA quite as much yet in the written proposals that we are seeing</w:t>
      </w:r>
      <w:r w:rsidR="00C157EE">
        <w:t>,</w:t>
      </w:r>
      <w:r>
        <w:t xml:space="preserve"> b</w:t>
      </w:r>
      <w:r w:rsidRPr="00404CBE">
        <w:t>ut over time I am hopeful that it will do</w:t>
      </w:r>
      <w:r>
        <w:t>,</w:t>
      </w:r>
      <w:r w:rsidRPr="00404CBE">
        <w:t xml:space="preserve"> because it is still only a year in.</w:t>
      </w:r>
    </w:p>
    <w:p w:rsidR="00C157EE" w:rsidP="00CD7C27">
      <w:pPr>
        <w:pStyle w:val="Question"/>
      </w:pPr>
      <w:r w:rsidRPr="007B45E1">
        <w:rPr>
          <w:b/>
        </w:rPr>
        <w:t>Lord Sharkey:</w:t>
      </w:r>
      <w:r>
        <w:t xml:space="preserve"> I </w:t>
      </w:r>
      <w:r>
        <w:t xml:space="preserve">just </w:t>
      </w:r>
      <w:r>
        <w:t>want to ask about metrics—prompted by you, of course.</w:t>
      </w:r>
    </w:p>
    <w:p w:rsidR="00C157EE" w:rsidP="00C157EE">
      <w:pPr>
        <w:pStyle w:val="Answer"/>
      </w:pPr>
      <w:r>
        <w:rPr>
          <w:b/>
          <w:i/>
        </w:rPr>
        <w:t xml:space="preserve">Mike Regnier: </w:t>
      </w:r>
      <w:r>
        <w:t>I thought you might do.</w:t>
      </w:r>
    </w:p>
    <w:p w:rsidR="00CD7C27" w:rsidP="00C157EE">
      <w:pPr>
        <w:pStyle w:val="Remark"/>
      </w:pPr>
      <w:r w:rsidRPr="007B45E1">
        <w:rPr>
          <w:b/>
        </w:rPr>
        <w:t>Lord Sharkey:</w:t>
      </w:r>
      <w:r>
        <w:t xml:space="preserve"> </w:t>
      </w:r>
      <w:r w:rsidRPr="00404CBE">
        <w:t xml:space="preserve">The metrics that the FCA and the PRA have adopted were essentially the metrics proposed by the Bank of England or the Treasury. Are they sufficient? </w:t>
      </w:r>
      <w:r>
        <w:t>P</w:t>
      </w:r>
      <w:r w:rsidRPr="00404CBE">
        <w:t>eople have described them as inward looking and not necessarily connected with real</w:t>
      </w:r>
      <w:r>
        <w:t>-</w:t>
      </w:r>
      <w:r w:rsidRPr="00404CBE">
        <w:t xml:space="preserve">world performance. Would you agree with that? Do you think </w:t>
      </w:r>
      <w:r>
        <w:t xml:space="preserve">that </w:t>
      </w:r>
      <w:r w:rsidRPr="00404CBE">
        <w:t>there are any metrics that should be used that are not there at the moment?</w:t>
      </w:r>
      <w:r>
        <w:t xml:space="preserve"> </w:t>
      </w:r>
    </w:p>
    <w:p w:rsidR="00CD7C27" w:rsidP="00CD7C27">
      <w:pPr>
        <w:pStyle w:val="Answer"/>
      </w:pPr>
      <w:r>
        <w:rPr>
          <w:b/>
          <w:i/>
        </w:rPr>
        <w:t xml:space="preserve">Mike Regnier: </w:t>
      </w:r>
      <w:r>
        <w:t xml:space="preserve">Metrics are a difficult area. They are also a bit of a distraction, </w:t>
      </w:r>
      <w:r w:rsidRPr="007B45E1">
        <w:t xml:space="preserve">because the more important outcome measure is the extent to which these secondary objectives are embedded in the culture of the regulators, right through the organisation. </w:t>
      </w:r>
      <w:r>
        <w:t>Y</w:t>
      </w:r>
      <w:r w:rsidRPr="007B45E1">
        <w:t>ou can report on operational metrics</w:t>
      </w:r>
      <w:r>
        <w:t xml:space="preserve">, such as </w:t>
      </w:r>
      <w:r w:rsidRPr="007B45E1">
        <w:t xml:space="preserve">the speed of turning around authorisations and </w:t>
      </w:r>
      <w:r>
        <w:t>so on;</w:t>
      </w:r>
      <w:r w:rsidRPr="007B45E1">
        <w:t xml:space="preserve"> that is fine</w:t>
      </w:r>
      <w:r>
        <w:t xml:space="preserve"> and, ye</w:t>
      </w:r>
      <w:r w:rsidRPr="007B45E1">
        <w:t>s</w:t>
      </w:r>
      <w:r>
        <w:t>,</w:t>
      </w:r>
      <w:r w:rsidRPr="007B45E1">
        <w:t xml:space="preserve"> it might make a bit of a difference to have a faster turnaround or a faster response to an IRB application, for example</w:t>
      </w:r>
      <w:r>
        <w:t>—that</w:t>
      </w:r>
      <w:r w:rsidRPr="007B45E1">
        <w:t xml:space="preserve"> has been very challenging</w:t>
      </w:r>
      <w:r>
        <w:t>;</w:t>
      </w:r>
      <w:r w:rsidRPr="007B45E1">
        <w:t xml:space="preserve"> I can come on to that if you would like</w:t>
      </w:r>
      <w:r>
        <w:t>—b</w:t>
      </w:r>
      <w:r w:rsidRPr="007B45E1">
        <w:t>ut</w:t>
      </w:r>
      <w:r>
        <w:t>,</w:t>
      </w:r>
      <w:r w:rsidRPr="007B45E1">
        <w:t xml:space="preserve"> for me, they are quite inward looking</w:t>
      </w:r>
      <w:r>
        <w:t>. T</w:t>
      </w:r>
      <w:r w:rsidRPr="007B45E1">
        <w:t xml:space="preserve">hey are </w:t>
      </w:r>
      <w:r>
        <w:t xml:space="preserve">also </w:t>
      </w:r>
      <w:r w:rsidRPr="007B45E1">
        <w:t>difficult, I acknowledge</w:t>
      </w:r>
      <w:r>
        <w:t>.</w:t>
      </w:r>
      <w:r w:rsidRPr="007B45E1">
        <w:t xml:space="preserve"> </w:t>
      </w:r>
    </w:p>
    <w:p w:rsidR="00CD7C27" w:rsidP="00CD7C27">
      <w:pPr>
        <w:pStyle w:val="Answer"/>
      </w:pPr>
      <w:r>
        <w:t>I</w:t>
      </w:r>
      <w:r w:rsidRPr="007B45E1">
        <w:t>t would be much better if we could look</w:t>
      </w:r>
      <w:r>
        <w:t xml:space="preserve"> more</w:t>
      </w:r>
      <w:r w:rsidRPr="007B45E1">
        <w:t xml:space="preserve"> at international comparisons</w:t>
      </w:r>
      <w:r>
        <w:t>. Y</w:t>
      </w:r>
      <w:r w:rsidRPr="007B45E1">
        <w:t xml:space="preserve">ou can do </w:t>
      </w:r>
      <w:r>
        <w:t xml:space="preserve">that </w:t>
      </w:r>
      <w:r w:rsidRPr="007B45E1">
        <w:t xml:space="preserve">on a capital basis, but you need to do </w:t>
      </w:r>
      <w:r>
        <w:t>it</w:t>
      </w:r>
      <w:r w:rsidRPr="007B45E1">
        <w:t xml:space="preserve"> </w:t>
      </w:r>
      <w:r>
        <w:t>at</w:t>
      </w:r>
      <w:r w:rsidRPr="007B45E1">
        <w:t xml:space="preserve"> an aggregated </w:t>
      </w:r>
      <w:r w:rsidRPr="007B45E1">
        <w:t xml:space="preserve">level. </w:t>
      </w:r>
      <w:r>
        <w:t>I ha</w:t>
      </w:r>
      <w:r w:rsidRPr="007B45E1">
        <w:t xml:space="preserve">ve had a number of conversations with Sam Woods around international comparisons of capital, because the beauty of being a UK bank owned by a bank that is regulated by the ECB is </w:t>
      </w:r>
      <w:r>
        <w:t xml:space="preserve">that </w:t>
      </w:r>
      <w:r w:rsidRPr="007B45E1">
        <w:t>I have a European capital model for my assets</w:t>
      </w:r>
      <w:r>
        <w:t xml:space="preserve"> as well as</w:t>
      </w:r>
      <w:r w:rsidRPr="007B45E1">
        <w:t xml:space="preserve"> a UK capital model for my assets</w:t>
      </w:r>
      <w:r>
        <w:t xml:space="preserve">, and I know </w:t>
      </w:r>
      <w:r w:rsidRPr="007B45E1">
        <w:t>exactly what the risk weights are</w:t>
      </w:r>
      <w:r>
        <w:t xml:space="preserve"> </w:t>
      </w:r>
      <w:r w:rsidRPr="007B45E1">
        <w:t xml:space="preserve">that those models </w:t>
      </w:r>
      <w:r>
        <w:t xml:space="preserve">throw </w:t>
      </w:r>
      <w:r w:rsidRPr="007B45E1">
        <w:t xml:space="preserve">out and they are quite different. </w:t>
      </w:r>
      <w:r>
        <w:t>W</w:t>
      </w:r>
      <w:r w:rsidRPr="007B45E1">
        <w:t>e have that conversation regularly</w:t>
      </w:r>
      <w:r>
        <w:t xml:space="preserve">. </w:t>
      </w:r>
      <w:r w:rsidRPr="007B45E1">
        <w:t>Sam understands the challenges that that poses for me</w:t>
      </w:r>
      <w:r>
        <w:t xml:space="preserve">, and </w:t>
      </w:r>
      <w:r w:rsidRPr="007B45E1">
        <w:t xml:space="preserve">I know that </w:t>
      </w:r>
      <w:r>
        <w:t xml:space="preserve">it </w:t>
      </w:r>
      <w:r w:rsidRPr="007B45E1">
        <w:t xml:space="preserve">is important to him. </w:t>
      </w:r>
      <w:r>
        <w:t>F</w:t>
      </w:r>
      <w:r w:rsidRPr="007B45E1">
        <w:t>rom that perspective</w:t>
      </w:r>
      <w:r>
        <w:t>,</w:t>
      </w:r>
      <w:r w:rsidRPr="007B45E1">
        <w:t xml:space="preserve"> I feel that works well. </w:t>
      </w:r>
      <w:r>
        <w:t>I</w:t>
      </w:r>
      <w:r w:rsidRPr="007B45E1">
        <w:t xml:space="preserve">f you can include international comparisons, that </w:t>
      </w:r>
      <w:r>
        <w:t>makes</w:t>
      </w:r>
      <w:r w:rsidRPr="007B45E1">
        <w:t xml:space="preserve"> it better. </w:t>
      </w:r>
    </w:p>
    <w:p w:rsidR="00CD7C27" w:rsidP="00CD7C27">
      <w:pPr>
        <w:pStyle w:val="Answer"/>
      </w:pPr>
      <w:r>
        <w:t xml:space="preserve">You could also </w:t>
      </w:r>
      <w:r w:rsidRPr="007B45E1">
        <w:t>look at cultural measure</w:t>
      </w:r>
      <w:r>
        <w:t>s</w:t>
      </w:r>
      <w:r w:rsidRPr="007B45E1">
        <w:t>,</w:t>
      </w:r>
      <w:r>
        <w:t xml:space="preserve"> such as</w:t>
      </w:r>
      <w:r w:rsidRPr="007B45E1">
        <w:t xml:space="preserve"> to what extent</w:t>
      </w:r>
      <w:r>
        <w:t xml:space="preserve">, </w:t>
      </w:r>
      <w:r w:rsidRPr="007B45E1">
        <w:t>when new regulations are proposed</w:t>
      </w:r>
      <w:r>
        <w:t>,</w:t>
      </w:r>
      <w:r w:rsidRPr="007B45E1">
        <w:t xml:space="preserve"> </w:t>
      </w:r>
      <w:r>
        <w:t>i</w:t>
      </w:r>
      <w:r w:rsidRPr="007B45E1">
        <w:t xml:space="preserve">s it made clear how the secondary competitiveness and growth objective has been taken into account? </w:t>
      </w:r>
      <w:r>
        <w:t>It would be really fascinating to be able to measure t</w:t>
      </w:r>
      <w:r w:rsidRPr="007B45E1">
        <w:t>hose kinds of qualitative measures as well, because it would provide a real incentive for that discussion to happen when those debates are occurring. I do not know the extent to which that is or is not happening because I do not see it.</w:t>
      </w:r>
    </w:p>
    <w:p w:rsidR="00CD7C27" w:rsidP="00CD7C27">
      <w:pPr>
        <w:pStyle w:val="Question"/>
      </w:pPr>
      <w:r w:rsidRPr="00F84FE6">
        <w:rPr>
          <w:b/>
        </w:rPr>
        <w:t>Lord Hollick:</w:t>
      </w:r>
      <w:r>
        <w:t xml:space="preserve"> You are in a good position to give us some international comparisons. I</w:t>
      </w:r>
      <w:r w:rsidRPr="008F373A">
        <w:t xml:space="preserve">t would be very helpful if you can provide some information about costs between different entities </w:t>
      </w:r>
      <w:r w:rsidR="00C157EE">
        <w:t>in</w:t>
      </w:r>
      <w:r w:rsidRPr="008F373A">
        <w:t xml:space="preserve"> different jurisdictions. </w:t>
      </w:r>
      <w:r>
        <w:t>T</w:t>
      </w:r>
      <w:r w:rsidRPr="008F373A">
        <w:t xml:space="preserve">he same analysis on performance on capital weighting would also be very helpful. </w:t>
      </w:r>
    </w:p>
    <w:p w:rsidR="00CD7C27" w:rsidP="00CD7C27">
      <w:pPr>
        <w:pStyle w:val="Question"/>
        <w:numPr>
          <w:ilvl w:val="0"/>
          <w:numId w:val="0"/>
        </w:numPr>
        <w:ind w:left="794"/>
      </w:pPr>
      <w:r>
        <w:t xml:space="preserve">To </w:t>
      </w:r>
      <w:r w:rsidRPr="008F373A">
        <w:t>pick up on metrics</w:t>
      </w:r>
      <w:r>
        <w:t>,</w:t>
      </w:r>
      <w:r w:rsidRPr="008F373A">
        <w:t xml:space="preserve"> one of the biggest gripes that we have had from the banks that we have seen</w:t>
      </w:r>
      <w:r>
        <w:t>—</w:t>
      </w:r>
      <w:r w:rsidRPr="008F373A">
        <w:t>both privately and in public</w:t>
      </w:r>
      <w:r>
        <w:t>—</w:t>
      </w:r>
      <w:r w:rsidRPr="008F373A">
        <w:t>is about performance</w:t>
      </w:r>
      <w:r>
        <w:t>.</w:t>
      </w:r>
      <w:r w:rsidRPr="008F373A">
        <w:t xml:space="preserve"> Going back to the time when you were a consultant, if you were given the brief of improving the performance of the FCA, where would you start?</w:t>
      </w:r>
      <w:r>
        <w:t xml:space="preserve"> </w:t>
      </w:r>
    </w:p>
    <w:p w:rsidR="00CD7C27" w:rsidP="00CD7C27">
      <w:pPr>
        <w:pStyle w:val="Answer"/>
      </w:pPr>
      <w:r>
        <w:rPr>
          <w:b/>
          <w:i/>
        </w:rPr>
        <w:t xml:space="preserve">Mike Regnier: </w:t>
      </w:r>
      <w:r>
        <w:t>That is a very big question.</w:t>
      </w:r>
    </w:p>
    <w:p w:rsidR="00CD7C27" w:rsidP="00CD7C27">
      <w:pPr>
        <w:pStyle w:val="Remark"/>
      </w:pPr>
      <w:r w:rsidRPr="00CD59D5">
        <w:rPr>
          <w:b/>
        </w:rPr>
        <w:t>Lord Hollick:</w:t>
      </w:r>
      <w:r>
        <w:t xml:space="preserve"> It is a big brief.</w:t>
      </w:r>
    </w:p>
    <w:p w:rsidR="00CD7C27" w:rsidP="00CD7C27">
      <w:pPr>
        <w:pStyle w:val="Answer"/>
      </w:pPr>
      <w:r>
        <w:rPr>
          <w:b/>
          <w:i/>
        </w:rPr>
        <w:t xml:space="preserve">Mike Regnier: </w:t>
      </w:r>
      <w:r>
        <w:t>It is. The</w:t>
      </w:r>
      <w:r w:rsidRPr="008F373A">
        <w:t xml:space="preserve"> challenge is th</w:t>
      </w:r>
      <w:r>
        <w:t>at the</w:t>
      </w:r>
      <w:r w:rsidRPr="008F373A">
        <w:t xml:space="preserve"> expectations of what the FCA is expected to do are so broad</w:t>
      </w:r>
      <w:r>
        <w:t xml:space="preserve">, and </w:t>
      </w:r>
      <w:r w:rsidRPr="008F373A">
        <w:t xml:space="preserve">the number of firms that the FCA therefore has to oversee and supervise is, again, </w:t>
      </w:r>
      <w:r>
        <w:t>so</w:t>
      </w:r>
      <w:r w:rsidRPr="008F373A">
        <w:t xml:space="preserve"> broad</w:t>
      </w:r>
      <w:r>
        <w:t>. In simplifying</w:t>
      </w:r>
      <w:r w:rsidRPr="008F373A">
        <w:t xml:space="preserve"> such a big brief, you would almost want to start with, </w:t>
      </w:r>
      <w:r>
        <w:t>“W</w:t>
      </w:r>
      <w:r w:rsidRPr="008F373A">
        <w:t>hat is the brief?</w:t>
      </w:r>
      <w:r>
        <w:t>”</w:t>
      </w:r>
      <w:r w:rsidRPr="008F373A">
        <w:t xml:space="preserve"> </w:t>
      </w:r>
      <w:r>
        <w:t>A</w:t>
      </w:r>
      <w:r w:rsidRPr="008F373A">
        <w:t xml:space="preserve">re there opportunities for us to look at the degree to which there might be some overlaps between responsibilities between the different regulators? </w:t>
      </w:r>
      <w:r>
        <w:t>W</w:t>
      </w:r>
      <w:r w:rsidRPr="008F373A">
        <w:t xml:space="preserve">e are certainly seeing that. There might be some scope to simplify. </w:t>
      </w:r>
    </w:p>
    <w:p w:rsidR="00CD7C27" w:rsidP="00CD7C27">
      <w:pPr>
        <w:pStyle w:val="Answer"/>
      </w:pPr>
      <w:r>
        <w:t>T</w:t>
      </w:r>
      <w:r w:rsidRPr="008F373A">
        <w:t xml:space="preserve">he FCA is open </w:t>
      </w:r>
      <w:r>
        <w:t>to</w:t>
      </w:r>
      <w:r w:rsidRPr="008F373A">
        <w:t xml:space="preserve"> this</w:t>
      </w:r>
      <w:r>
        <w:t xml:space="preserve"> and has</w:t>
      </w:r>
      <w:r w:rsidRPr="008F373A">
        <w:t xml:space="preserve"> said, </w:t>
      </w:r>
      <w:r>
        <w:t>“We would</w:t>
      </w:r>
      <w:r w:rsidRPr="008F373A">
        <w:t xml:space="preserve"> like to simplify the rule</w:t>
      </w:r>
      <w:r>
        <w:t>book. W</w:t>
      </w:r>
      <w:r w:rsidRPr="008F373A">
        <w:t>here do we start?</w:t>
      </w:r>
      <w:r>
        <w:t>”</w:t>
      </w:r>
      <w:r w:rsidRPr="008F373A">
        <w:t xml:space="preserve"> </w:t>
      </w:r>
      <w:r>
        <w:t>T</w:t>
      </w:r>
      <w:r w:rsidRPr="008F373A">
        <w:t>he right questions are being asked, and we will be very happy to help in that process</w:t>
      </w:r>
      <w:r>
        <w:t>—</w:t>
      </w:r>
      <w:r w:rsidRPr="008F373A">
        <w:t>I know i</w:t>
      </w:r>
      <w:r>
        <w:t>t i</w:t>
      </w:r>
      <w:r w:rsidRPr="008F373A">
        <w:t>s about to kick off soon</w:t>
      </w:r>
      <w:r>
        <w:t>—</w:t>
      </w:r>
      <w:r w:rsidRPr="008F373A">
        <w:t xml:space="preserve">around where some of the simplification might be. </w:t>
      </w:r>
      <w:r>
        <w:t>I</w:t>
      </w:r>
      <w:r w:rsidRPr="008F373A">
        <w:t>t is a big task</w:t>
      </w:r>
      <w:r>
        <w:t>, however,</w:t>
      </w:r>
      <w:r w:rsidRPr="008F373A">
        <w:t xml:space="preserve"> because the scope is so broad</w:t>
      </w:r>
      <w:r>
        <w:t>. I</w:t>
      </w:r>
      <w:r w:rsidRPr="008F373A">
        <w:t xml:space="preserve">t is not trivial and it </w:t>
      </w:r>
      <w:r>
        <w:t>will</w:t>
      </w:r>
      <w:r w:rsidRPr="008F373A">
        <w:t xml:space="preserve"> take a long time.</w:t>
      </w:r>
    </w:p>
    <w:p w:rsidR="00CD7C27" w:rsidP="00CD7C27">
      <w:pPr>
        <w:pStyle w:val="Remark"/>
      </w:pPr>
      <w:r w:rsidRPr="00091D28">
        <w:rPr>
          <w:b/>
        </w:rPr>
        <w:t>Lord Hollick:</w:t>
      </w:r>
      <w:r>
        <w:t xml:space="preserve"> Do you find the culture of regulators in other jurisdictions to be different or more effective?</w:t>
      </w:r>
    </w:p>
    <w:p w:rsidR="00CD7C27" w:rsidP="00CD7C27">
      <w:pPr>
        <w:pStyle w:val="Answer"/>
      </w:pPr>
      <w:r>
        <w:rPr>
          <w:b/>
          <w:i/>
        </w:rPr>
        <w:t xml:space="preserve">Mike Regnier: </w:t>
      </w:r>
      <w:r>
        <w:t>Unfortunately, I cannot comment,</w:t>
      </w:r>
      <w:r w:rsidRPr="008F373A">
        <w:t xml:space="preserve"> because I am a domestic bank</w:t>
      </w:r>
      <w:r>
        <w:t>. A</w:t>
      </w:r>
      <w:r w:rsidRPr="008F373A">
        <w:t>s I say, we are regulated and supervised here, but we are owned by a bank that is regulated and supervised somewhere else. I know this country and these regulators better than others, I am afraid</w:t>
      </w:r>
      <w:r>
        <w:t>.</w:t>
      </w:r>
    </w:p>
    <w:p w:rsidR="00CD7C27" w:rsidP="00CD7C27">
      <w:pPr>
        <w:pStyle w:val="Question"/>
      </w:pPr>
      <w:r w:rsidRPr="00091D28">
        <w:rPr>
          <w:b/>
        </w:rPr>
        <w:t>Baroness Bowles of Berkhamsted:</w:t>
      </w:r>
      <w:r>
        <w:t xml:space="preserve"> Do you feel that the regulators expect the secondary objective to be delivered through </w:t>
      </w:r>
      <w:r w:rsidRPr="008F373A">
        <w:t>improved productivity for the bank</w:t>
      </w:r>
      <w:r w:rsidR="00C157EE">
        <w:t>,</w:t>
      </w:r>
      <w:r w:rsidRPr="008F373A">
        <w:t xml:space="preserve"> or are they looking through as to</w:t>
      </w:r>
      <w:r>
        <w:t xml:space="preserve"> </w:t>
      </w:r>
      <w:r w:rsidRPr="008F373A">
        <w:t xml:space="preserve">how it </w:t>
      </w:r>
      <w:r>
        <w:t>will</w:t>
      </w:r>
      <w:r w:rsidRPr="008F373A">
        <w:t xml:space="preserve"> affect the businesses beyond the bank</w:t>
      </w:r>
      <w:r>
        <w:t xml:space="preserve">, </w:t>
      </w:r>
      <w:r w:rsidRPr="008F373A">
        <w:t>so that the conditions are such that lending is easier for certain types of business that previously have been excluded</w:t>
      </w:r>
      <w:r>
        <w:t>?</w:t>
      </w:r>
      <w:r w:rsidRPr="008F373A">
        <w:t xml:space="preserve"> </w:t>
      </w:r>
      <w:r>
        <w:t xml:space="preserve">When they are looking at it, </w:t>
      </w:r>
      <w:r w:rsidRPr="008F373A">
        <w:t xml:space="preserve">does it stop </w:t>
      </w:r>
      <w:r>
        <w:t>with</w:t>
      </w:r>
      <w:r w:rsidRPr="008F373A">
        <w:t xml:space="preserve"> you or </w:t>
      </w:r>
      <w:r>
        <w:t xml:space="preserve">does it </w:t>
      </w:r>
      <w:r w:rsidRPr="008F373A">
        <w:t>reach through to your customers or potential customers?</w:t>
      </w:r>
    </w:p>
    <w:p w:rsidR="00CD7C27" w:rsidP="00CD7C27">
      <w:pPr>
        <w:pStyle w:val="Answer"/>
      </w:pPr>
      <w:r>
        <w:rPr>
          <w:b/>
          <w:i/>
        </w:rPr>
        <w:t xml:space="preserve">Mike Regnier: </w:t>
      </w:r>
      <w:r>
        <w:t>That is a good question; I have not thought about that before. To start with the PRA, in the main, from what I have seen so far, the focus has very much been</w:t>
      </w:r>
      <w:r w:rsidRPr="008F373A">
        <w:t xml:space="preserve"> on international comparisons of the regulatory framework for the banks. </w:t>
      </w:r>
      <w:r>
        <w:t>O</w:t>
      </w:r>
      <w:r w:rsidRPr="008F373A">
        <w:t>ne of the things that the PRA was at pains to point out when it published the Basel guidelines is the fact that we still need to wait and see what happens in the US</w:t>
      </w:r>
      <w:r>
        <w:t xml:space="preserve">. It </w:t>
      </w:r>
      <w:r w:rsidRPr="008F373A">
        <w:t xml:space="preserve">is not entirely clear what will happen with Basel implementation in the US </w:t>
      </w:r>
      <w:r>
        <w:t xml:space="preserve">and, </w:t>
      </w:r>
      <w:r w:rsidRPr="008F373A">
        <w:t>if the US comes out with a completely different perspective on Basel then</w:t>
      </w:r>
      <w:r>
        <w:t>,</w:t>
      </w:r>
      <w:r w:rsidRPr="008F373A">
        <w:t xml:space="preserve"> from an international perspective, we need to be mindful of the fact that there are banks in the UK that are regulated here </w:t>
      </w:r>
      <w:r>
        <w:t>but which</w:t>
      </w:r>
      <w:r w:rsidRPr="008F373A">
        <w:t xml:space="preserve"> have activities in the US and are competing in that market</w:t>
      </w:r>
      <w:r>
        <w:t>. W</w:t>
      </w:r>
      <w:r w:rsidRPr="008F373A">
        <w:t xml:space="preserve">e do not want to put them at a disadvantage by having a framework that is not comparable. </w:t>
      </w:r>
      <w:r>
        <w:t>F</w:t>
      </w:r>
      <w:r w:rsidRPr="008F373A">
        <w:t xml:space="preserve">rom that perspective, I think </w:t>
      </w:r>
      <w:r>
        <w:t>the PRA is</w:t>
      </w:r>
      <w:r w:rsidRPr="008F373A">
        <w:t xml:space="preserve"> looking at the banking sector and the extent to which </w:t>
      </w:r>
      <w:r>
        <w:t>it</w:t>
      </w:r>
      <w:r w:rsidRPr="008F373A">
        <w:t xml:space="preserve"> can create</w:t>
      </w:r>
      <w:r>
        <w:t>, as far as possible,</w:t>
      </w:r>
      <w:r w:rsidRPr="008F373A">
        <w:t xml:space="preserve"> </w:t>
      </w:r>
      <w:r>
        <w:t>a</w:t>
      </w:r>
      <w:r w:rsidRPr="008F373A">
        <w:t xml:space="preserve"> level playing field internationally for the banks, which then allows them to provide the services into the sector.</w:t>
      </w:r>
    </w:p>
    <w:p w:rsidR="00CD7C27" w:rsidP="00CD7C27">
      <w:pPr>
        <w:pStyle w:val="Answer"/>
      </w:pPr>
      <w:r w:rsidRPr="008F373A">
        <w:t>There are some sectors that the UK banks have struggled with</w:t>
      </w:r>
      <w:r>
        <w:t>,</w:t>
      </w:r>
      <w:r w:rsidRPr="008F373A">
        <w:t xml:space="preserve"> and still struggle with</w:t>
      </w:r>
      <w:r>
        <w:t>,</w:t>
      </w:r>
      <w:r w:rsidRPr="008F373A">
        <w:t xml:space="preserve"> lending into. </w:t>
      </w:r>
      <w:r>
        <w:t>W</w:t>
      </w:r>
      <w:r w:rsidRPr="008F373A">
        <w:t>e have spoken about SMEs</w:t>
      </w:r>
      <w:r>
        <w:t xml:space="preserve"> and</w:t>
      </w:r>
      <w:r w:rsidRPr="008F373A">
        <w:t xml:space="preserve"> about sub</w:t>
      </w:r>
      <w:r>
        <w:t>-</w:t>
      </w:r>
      <w:r w:rsidRPr="008F373A">
        <w:t xml:space="preserve">prime or near-prime unsecured lending. </w:t>
      </w:r>
      <w:r>
        <w:t>These</w:t>
      </w:r>
      <w:r w:rsidRPr="008F373A">
        <w:t xml:space="preserve"> are areas that</w:t>
      </w:r>
      <w:r>
        <w:t>,</w:t>
      </w:r>
      <w:r w:rsidRPr="008F373A">
        <w:t xml:space="preserve"> typically</w:t>
      </w:r>
      <w:r>
        <w:t>,</w:t>
      </w:r>
      <w:r w:rsidRPr="008F373A">
        <w:t xml:space="preserve"> banks do not have much appetite to lend into</w:t>
      </w:r>
      <w:r>
        <w:t xml:space="preserve">, and </w:t>
      </w:r>
      <w:r w:rsidRPr="008F373A">
        <w:t xml:space="preserve">good reasons </w:t>
      </w:r>
      <w:r w:rsidRPr="008F373A" w:rsidR="00C157EE">
        <w:t xml:space="preserve">for </w:t>
      </w:r>
      <w:r w:rsidR="00C157EE">
        <w:t xml:space="preserve">that </w:t>
      </w:r>
      <w:r>
        <w:t xml:space="preserve">exist </w:t>
      </w:r>
      <w:r w:rsidRPr="008F373A">
        <w:t>today</w:t>
      </w:r>
      <w:r>
        <w:t>. I</w:t>
      </w:r>
      <w:r w:rsidRPr="008F373A">
        <w:t>t would be great if we could find a way to remove some of those barriers, because the</w:t>
      </w:r>
      <w:r>
        <w:t>re is</w:t>
      </w:r>
      <w:r w:rsidRPr="008F373A">
        <w:t xml:space="preserve"> support that the banks can provide to help those segments of society that need that help from us. We</w:t>
      </w:r>
      <w:r>
        <w:t xml:space="preserve"> would</w:t>
      </w:r>
      <w:r w:rsidRPr="008F373A">
        <w:t xml:space="preserve"> like to do that if we can, but it is tricky </w:t>
      </w:r>
      <w:r>
        <w:t xml:space="preserve">to do that </w:t>
      </w:r>
      <w:r w:rsidRPr="008F373A">
        <w:t>in some cases today</w:t>
      </w:r>
      <w:r>
        <w:t>.</w:t>
      </w:r>
    </w:p>
    <w:p w:rsidR="00CD7C27" w:rsidP="00C157EE">
      <w:pPr>
        <w:pStyle w:val="Question"/>
      </w:pPr>
      <w:r w:rsidRPr="00DE4666">
        <w:rPr>
          <w:b/>
        </w:rPr>
        <w:t>Baroness Bowles of Berkhamsted:</w:t>
      </w:r>
      <w:r>
        <w:t xml:space="preserve"> If we are looking at the competitiveness and growth of the country, it is essential, otherwise we might have very healthy banks but our businesses will still not be doing very well.</w:t>
      </w:r>
      <w:r w:rsidRPr="00CD59D5">
        <w:t xml:space="preserve"> </w:t>
      </w:r>
      <w:r>
        <w:t>Whatever you could do to promote that wider view would be very good.</w:t>
      </w:r>
    </w:p>
    <w:p w:rsidR="00F7765D" w:rsidP="00C157EE">
      <w:pPr>
        <w:pStyle w:val="QuestionCont"/>
      </w:pPr>
      <w:r>
        <w:t xml:space="preserve">My other question is slightly different. Coming round to the risk point, it is easy to see how you can take more risk if you are a prudential authority, but we have had all this from the FCA and the speech from the CEO about having this conversation about more risk. How do you think that would translate into the bank? How would you see the FCA wanting more risk </w:t>
      </w:r>
      <w:r w:rsidRPr="00173DF4">
        <w:t xml:space="preserve">when it is not to do with your capital buffers or anything to do with that? </w:t>
      </w:r>
      <w:r>
        <w:t>A</w:t>
      </w:r>
      <w:r w:rsidRPr="00173DF4">
        <w:t xml:space="preserve">gain, is this all about loading up more vulnerable customers and those </w:t>
      </w:r>
      <w:r w:rsidRPr="00173DF4">
        <w:t>kinds of things?</w:t>
      </w:r>
    </w:p>
    <w:p w:rsidR="00F7765D" w:rsidP="00F7765D">
      <w:pPr>
        <w:pStyle w:val="Answer"/>
      </w:pPr>
      <w:r>
        <w:rPr>
          <w:b/>
          <w:i/>
        </w:rPr>
        <w:t xml:space="preserve">Mike Regnier: </w:t>
      </w:r>
      <w:r>
        <w:t xml:space="preserve">We all know that various sections of society </w:t>
      </w:r>
      <w:r w:rsidRPr="00173DF4">
        <w:t xml:space="preserve">are vulnerable for various reasons, </w:t>
      </w:r>
      <w:r>
        <w:t xml:space="preserve">and </w:t>
      </w:r>
      <w:r w:rsidRPr="00173DF4">
        <w:t>it is our duty to make sure that we identify what that vulnerability might be and that we can take the right action to support customers</w:t>
      </w:r>
      <w:r>
        <w:t>—it is</w:t>
      </w:r>
      <w:r w:rsidRPr="00173DF4">
        <w:t xml:space="preserve"> obvious that we would want to be able to do</w:t>
      </w:r>
      <w:r>
        <w:t xml:space="preserve"> that</w:t>
      </w:r>
      <w:r w:rsidRPr="00173DF4">
        <w:t xml:space="preserve">. </w:t>
      </w:r>
      <w:r>
        <w:t xml:space="preserve">But </w:t>
      </w:r>
      <w:r w:rsidRPr="00173DF4">
        <w:t>I think the more general point that the chief executive of the FCA was trying to make was</w:t>
      </w:r>
      <w:r>
        <w:t>:</w:t>
      </w:r>
      <w:r w:rsidRPr="00173DF4">
        <w:t xml:space="preserve"> outside of those vulnerable segments</w:t>
      </w:r>
      <w:r>
        <w:t>, w</w:t>
      </w:r>
      <w:r w:rsidRPr="00173DF4">
        <w:t>hat is the appetite that we have as a society for individuals to take responsibility for the decisions that they make</w:t>
      </w:r>
      <w:r>
        <w:t>,</w:t>
      </w:r>
      <w:r w:rsidRPr="00173DF4">
        <w:t xml:space="preserve"> and how much of a safety net and buffer should we be providing as society as a whole? </w:t>
      </w:r>
      <w:r>
        <w:t>T</w:t>
      </w:r>
      <w:r w:rsidRPr="00173DF4">
        <w:t>hat translates into conduct regulation for the banks and into a number of other areas around how much responsibility individuals should take and how much responsibility other people should take</w:t>
      </w:r>
      <w:r>
        <w:t>. W</w:t>
      </w:r>
      <w:r w:rsidRPr="00173DF4">
        <w:t xml:space="preserve">hether that is the state, the banking sector </w:t>
      </w:r>
      <w:r>
        <w:t>or</w:t>
      </w:r>
      <w:r w:rsidRPr="00173DF4">
        <w:t xml:space="preserve"> any other industry</w:t>
      </w:r>
      <w:r>
        <w:t>, h</w:t>
      </w:r>
      <w:r w:rsidRPr="00173DF4">
        <w:t>ow much responsibility should we take in supporting customers</w:t>
      </w:r>
      <w:r>
        <w:t>?</w:t>
      </w:r>
      <w:r w:rsidRPr="00173DF4">
        <w:t xml:space="preserve"> </w:t>
      </w:r>
    </w:p>
    <w:p w:rsidR="00F7765D" w:rsidP="00F7765D">
      <w:pPr>
        <w:pStyle w:val="Answer"/>
      </w:pPr>
      <w:r>
        <w:t>A</w:t>
      </w:r>
      <w:r w:rsidRPr="00173DF4">
        <w:t>n example of that would be the recent changes that the Payment Systems Regulator has introduced around fraud reimbursement</w:t>
      </w:r>
      <w:r>
        <w:t>. O</w:t>
      </w:r>
      <w:r w:rsidRPr="00173DF4">
        <w:t xml:space="preserve">bviously, we have been a signatory to the CRM </w:t>
      </w:r>
      <w:r>
        <w:t>c</w:t>
      </w:r>
      <w:r w:rsidRPr="00173DF4">
        <w:t>ode for a number of years already, and this effectively just provides that degree of protection for all the payment providers in the system rather than just the signat</w:t>
      </w:r>
      <w:r>
        <w:t>ories</w:t>
      </w:r>
      <w:r w:rsidRPr="00173DF4">
        <w:t xml:space="preserve"> </w:t>
      </w:r>
      <w:r>
        <w:t>to</w:t>
      </w:r>
      <w:r w:rsidRPr="00173DF4">
        <w:t xml:space="preserve"> the code, which is a good thing. But the standard of expectation of some customers around how much responsibility they should take versus the amount of responsibilities that the bank should take is very low. So the bar is very low in terms of expectation. </w:t>
      </w:r>
    </w:p>
    <w:p w:rsidR="00F7765D" w:rsidP="00F7765D">
      <w:pPr>
        <w:pStyle w:val="Answer"/>
      </w:pPr>
      <w:r w:rsidRPr="00ED48E7">
        <w:t xml:space="preserve">Just as an example, </w:t>
      </w:r>
      <w:r>
        <w:t>o</w:t>
      </w:r>
      <w:r w:rsidRPr="00ED48E7">
        <w:t xml:space="preserve">ne of the more sophisticated types of fraud that we constantly try </w:t>
      </w:r>
      <w:r>
        <w:t>to</w:t>
      </w:r>
      <w:r w:rsidRPr="00ED48E7">
        <w:t xml:space="preserve"> protect customers against is romance scams, where a customer might be taken in to thinking that somebody </w:t>
      </w:r>
      <w:r>
        <w:t>who</w:t>
      </w:r>
      <w:r w:rsidR="00C157EE">
        <w:t>m</w:t>
      </w:r>
      <w:r w:rsidRPr="00ED48E7">
        <w:t xml:space="preserve"> they have met, typically online</w:t>
      </w:r>
      <w:r>
        <w:t>,</w:t>
      </w:r>
      <w:r w:rsidRPr="00ED48E7">
        <w:t xml:space="preserve"> is potentially interested in</w:t>
      </w:r>
      <w:r>
        <w:t xml:space="preserve"> </w:t>
      </w:r>
      <w:r w:rsidRPr="00ED48E7">
        <w:t>some form of relationship</w:t>
      </w:r>
      <w:r>
        <w:t>, but</w:t>
      </w:r>
      <w:r w:rsidRPr="00ED48E7">
        <w:t xml:space="preserve"> actually they are not interested in that at all</w:t>
      </w:r>
      <w:r>
        <w:t>—t</w:t>
      </w:r>
      <w:r w:rsidRPr="00ED48E7">
        <w:t xml:space="preserve">hey just want some money. </w:t>
      </w:r>
      <w:r>
        <w:t>W</w:t>
      </w:r>
      <w:r w:rsidRPr="00ED48E7">
        <w:t xml:space="preserve">e can see time and again the characteristics that typically those customers and those fraudsters display. </w:t>
      </w:r>
      <w:r>
        <w:t>W</w:t>
      </w:r>
      <w:r w:rsidRPr="00ED48E7">
        <w:t xml:space="preserve">e have a team which we call the </w:t>
      </w:r>
      <w:r>
        <w:t>“breaking the spell” team, whose</w:t>
      </w:r>
      <w:r w:rsidRPr="00ED48E7">
        <w:t xml:space="preserve"> job is to help us try </w:t>
      </w:r>
      <w:r>
        <w:t>to</w:t>
      </w:r>
      <w:r w:rsidRPr="00ED48E7">
        <w:t xml:space="preserve"> talk to these customers and help them understand that</w:t>
      </w:r>
      <w:r>
        <w:t>,</w:t>
      </w:r>
      <w:r w:rsidRPr="00ED48E7">
        <w:t xml:space="preserve"> </w:t>
      </w:r>
      <w:r>
        <w:t>although</w:t>
      </w:r>
      <w:r w:rsidRPr="00ED48E7">
        <w:t xml:space="preserve"> they are completely convinced that the person </w:t>
      </w:r>
      <w:r>
        <w:t>who</w:t>
      </w:r>
      <w:r w:rsidR="00C157EE">
        <w:t>m</w:t>
      </w:r>
      <w:r w:rsidRPr="00ED48E7">
        <w:t xml:space="preserve"> they are having a romantic arrangement with online is who they think it is</w:t>
      </w:r>
      <w:r>
        <w:t>, they</w:t>
      </w:r>
      <w:r w:rsidRPr="00ED48E7">
        <w:t xml:space="preserve"> probably </w:t>
      </w:r>
      <w:r>
        <w:t>are</w:t>
      </w:r>
      <w:r w:rsidRPr="00ED48E7">
        <w:t xml:space="preserve"> not</w:t>
      </w:r>
      <w:r>
        <w:t>, and</w:t>
      </w:r>
      <w:r w:rsidRPr="00ED48E7">
        <w:t xml:space="preserve"> the likelihood is </w:t>
      </w:r>
      <w:r>
        <w:t xml:space="preserve">that </w:t>
      </w:r>
      <w:r w:rsidRPr="00ED48E7">
        <w:t xml:space="preserve">they are going to get defrauded. </w:t>
      </w:r>
      <w:r>
        <w:t>T</w:t>
      </w:r>
      <w:r w:rsidRPr="00ED48E7">
        <w:t xml:space="preserve">he challenge we have is </w:t>
      </w:r>
      <w:r>
        <w:t xml:space="preserve">that in many cases </w:t>
      </w:r>
      <w:r w:rsidRPr="00ED48E7">
        <w:t>we try desperately hard to break the spell</w:t>
      </w:r>
      <w:r>
        <w:t xml:space="preserve"> and</w:t>
      </w:r>
      <w:r w:rsidRPr="00ED48E7">
        <w:t xml:space="preserve"> in many cases we are successful</w:t>
      </w:r>
      <w:r>
        <w:t>, but</w:t>
      </w:r>
      <w:r w:rsidRPr="00ED48E7">
        <w:t xml:space="preserve"> if we cannot manage to break the spell, it is our fault. </w:t>
      </w:r>
      <w:r>
        <w:t>T</w:t>
      </w:r>
      <w:r w:rsidRPr="00ED48E7">
        <w:t>he customer wants to make the payment</w:t>
      </w:r>
      <w:r>
        <w:t xml:space="preserve"> and w</w:t>
      </w:r>
      <w:r w:rsidRPr="00ED48E7">
        <w:t xml:space="preserve">e say, </w:t>
      </w:r>
      <w:r>
        <w:t>“You really shouldn’t make this payment because it’s fraud”. The c</w:t>
      </w:r>
      <w:r w:rsidRPr="00ED48E7">
        <w:t>ustomer tell</w:t>
      </w:r>
      <w:r>
        <w:t>s</w:t>
      </w:r>
      <w:r w:rsidRPr="00ED48E7">
        <w:t xml:space="preserve"> us</w:t>
      </w:r>
      <w:r>
        <w:t>, “N</w:t>
      </w:r>
      <w:r w:rsidRPr="00ED48E7">
        <w:t xml:space="preserve">o, </w:t>
      </w:r>
      <w:r>
        <w:t>I’d</w:t>
      </w:r>
      <w:r w:rsidRPr="00ED48E7">
        <w:t xml:space="preserve"> like you to make that payment because I really am convinced this is genuine</w:t>
      </w:r>
      <w:r>
        <w:t>”</w:t>
      </w:r>
      <w:r w:rsidRPr="00ED48E7">
        <w:t>. We make the payment</w:t>
      </w:r>
      <w:r>
        <w:t>, it is</w:t>
      </w:r>
      <w:r w:rsidRPr="00ED48E7">
        <w:t xml:space="preserve"> not</w:t>
      </w:r>
      <w:r>
        <w:t xml:space="preserve"> genuine, and </w:t>
      </w:r>
      <w:r w:rsidRPr="00ED48E7">
        <w:t xml:space="preserve">then we are liable. </w:t>
      </w:r>
      <w:r>
        <w:t>You think, “Is that right?”—</w:t>
      </w:r>
      <w:r w:rsidRPr="00ED48E7">
        <w:t>I am not passing judgment one way or the other, please</w:t>
      </w:r>
      <w:r>
        <w:t>, b</w:t>
      </w:r>
      <w:r w:rsidRPr="00ED48E7">
        <w:t xml:space="preserve">ecause this is a broader debate we need to have in society. </w:t>
      </w:r>
      <w:r>
        <w:t>T</w:t>
      </w:r>
      <w:r w:rsidRPr="00ED48E7">
        <w:t>his is the kind of thing where there is a judgment call around how much responsibility we should take and how much responsibility a customer should take</w:t>
      </w:r>
      <w:r>
        <w:t>.</w:t>
      </w:r>
    </w:p>
    <w:p w:rsidR="00F7765D" w:rsidP="00F7765D">
      <w:pPr>
        <w:pStyle w:val="Remark"/>
      </w:pPr>
      <w:r w:rsidRPr="00BA7068">
        <w:rPr>
          <w:b/>
        </w:rPr>
        <w:t>Lord Grabiner:</w:t>
      </w:r>
      <w:r>
        <w:t xml:space="preserve"> You need to develop a competing spell.</w:t>
      </w:r>
    </w:p>
    <w:p w:rsidR="00F7765D" w:rsidP="00F7765D">
      <w:pPr>
        <w:pStyle w:val="Remark"/>
      </w:pPr>
      <w:r w:rsidRPr="00BA7068">
        <w:rPr>
          <w:b/>
        </w:rPr>
        <w:t>Baroness Bowles of Berkhamsted:</w:t>
      </w:r>
      <w:r>
        <w:t xml:space="preserve"> I completely get that, and </w:t>
      </w:r>
      <w:r w:rsidRPr="00900605">
        <w:t>the fraud thing</w:t>
      </w:r>
      <w:r>
        <w:t xml:space="preserve"> is </w:t>
      </w:r>
      <w:r w:rsidRPr="00900605">
        <w:t>a very good example. But in other areas</w:t>
      </w:r>
      <w:r>
        <w:t xml:space="preserve">, </w:t>
      </w:r>
      <w:r w:rsidRPr="00900605">
        <w:t>for instance, where you are selling something</w:t>
      </w:r>
      <w:r>
        <w:t>, is</w:t>
      </w:r>
      <w:r w:rsidRPr="00900605">
        <w:t xml:space="preserve"> this also to be a bit of a counterbalance to the consumer duty, which perhaps completely wraps the consumer</w:t>
      </w:r>
      <w:r>
        <w:t xml:space="preserve"> </w:t>
      </w:r>
      <w:r w:rsidRPr="00900605">
        <w:t xml:space="preserve">in cotton wool? </w:t>
      </w:r>
      <w:r>
        <w:t>Should this</w:t>
      </w:r>
      <w:r w:rsidRPr="00900605">
        <w:t xml:space="preserve"> be balanced against that</w:t>
      </w:r>
      <w:r>
        <w:t>?</w:t>
      </w:r>
      <w:r w:rsidRPr="00900605">
        <w:t xml:space="preserve"> </w:t>
      </w:r>
      <w:r>
        <w:t>It</w:t>
      </w:r>
      <w:r w:rsidRPr="00900605">
        <w:t xml:space="preserve"> seems to have been</w:t>
      </w:r>
      <w:r>
        <w:t xml:space="preserve"> </w:t>
      </w:r>
      <w:r w:rsidRPr="00900605">
        <w:t xml:space="preserve">almost frozen </w:t>
      </w:r>
      <w:r>
        <w:t>o</w:t>
      </w:r>
      <w:r w:rsidRPr="00900605">
        <w:t>n the spot with some of the consumer duty requirements.</w:t>
      </w:r>
    </w:p>
    <w:p w:rsidR="00F7765D" w:rsidP="00F7765D">
      <w:pPr>
        <w:pStyle w:val="Answer"/>
      </w:pPr>
      <w:r>
        <w:rPr>
          <w:b/>
          <w:i/>
        </w:rPr>
        <w:t xml:space="preserve">Mike Regnier: </w:t>
      </w:r>
      <w:r>
        <w:t>The challenge that we all need to work on collectively as banks and regulators and as society as a whole is: how do we make sure that the consumer duty and other regulations—which are well intended and come with the backing of Parliament so</w:t>
      </w:r>
      <w:r w:rsidR="00C157EE">
        <w:t>,</w:t>
      </w:r>
      <w:r>
        <w:t xml:space="preserve"> ultimately</w:t>
      </w:r>
      <w:r w:rsidR="00C157EE">
        <w:t>,</w:t>
      </w:r>
      <w:r>
        <w:t xml:space="preserve"> that is what everybody wants—do not get in the way and leave certain groups of customers unserved? We have had the example earlier, from years ago now, of the retail distribution review, which basically meant that a number of banks and advisers stepped back from providing financial advice because they could not meet the requirements under the retail distribution review. Was the potential conduct downside of not doing that outweighed by the fact that there is now a big advice gap that those people are not getting, and so they are putting their money into cash ISAs or other savings accounts, </w:t>
      </w:r>
      <w:r w:rsidR="002F740B">
        <w:t>when</w:t>
      </w:r>
      <w:r>
        <w:t xml:space="preserve"> maybe they would be better off taking a bit more risk and getting higher returns with more volatility?</w:t>
      </w:r>
    </w:p>
    <w:p w:rsidR="00F7765D" w:rsidP="00F7765D">
      <w:pPr>
        <w:pStyle w:val="Answer"/>
      </w:pPr>
      <w:r w:rsidRPr="004D1C89">
        <w:rPr>
          <w:b/>
        </w:rPr>
        <w:t>The Chair:</w:t>
      </w:r>
      <w:r>
        <w:t xml:space="preserve"> Or being subject to scams.</w:t>
      </w:r>
    </w:p>
    <w:p w:rsidR="00F7765D" w:rsidP="00F7765D">
      <w:pPr>
        <w:pStyle w:val="Answer"/>
      </w:pPr>
      <w:r>
        <w:rPr>
          <w:b/>
          <w:i/>
        </w:rPr>
        <w:t xml:space="preserve">Mike Regnier: </w:t>
      </w:r>
      <w:r>
        <w:t xml:space="preserve">There is the </w:t>
      </w:r>
      <w:r w:rsidRPr="00900605">
        <w:t>scam element with that as well</w:t>
      </w:r>
      <w:r>
        <w:t>—y</w:t>
      </w:r>
      <w:r w:rsidRPr="00900605">
        <w:t>ou</w:t>
      </w:r>
      <w:r>
        <w:t xml:space="preserve"> a</w:t>
      </w:r>
      <w:r w:rsidRPr="00900605">
        <w:t>re absolutely right. But how do we get that balance right</w:t>
      </w:r>
      <w:r>
        <w:t>?</w:t>
      </w:r>
      <w:r w:rsidRPr="00900605">
        <w:t xml:space="preserve"> </w:t>
      </w:r>
      <w:r>
        <w:t>We</w:t>
      </w:r>
      <w:r w:rsidRPr="00900605">
        <w:t xml:space="preserve"> are going to have to have</w:t>
      </w:r>
      <w:r>
        <w:t xml:space="preserve"> a</w:t>
      </w:r>
      <w:r w:rsidRPr="00900605">
        <w:t xml:space="preserve"> debate about some of those segments over the next </w:t>
      </w:r>
      <w:r>
        <w:t xml:space="preserve">few </w:t>
      </w:r>
      <w:r w:rsidRPr="00900605">
        <w:t>months and years to make sure that we have the balance right there</w:t>
      </w:r>
      <w:r>
        <w:t>. T</w:t>
      </w:r>
      <w:r w:rsidRPr="00900605">
        <w:t xml:space="preserve">he last thing we would want to see is </w:t>
      </w:r>
      <w:r>
        <w:t xml:space="preserve">us </w:t>
      </w:r>
      <w:r w:rsidRPr="00900605">
        <w:t>having to step back because we feel that the conduct risk is too high from us supporting particular segments because of vulnerabilities they might have or other kind of characteristics</w:t>
      </w:r>
      <w:r>
        <w:t>, while</w:t>
      </w:r>
      <w:r w:rsidRPr="00900605">
        <w:t xml:space="preserve"> actually we</w:t>
      </w:r>
      <w:r>
        <w:t xml:space="preserve"> woul</w:t>
      </w:r>
      <w:r w:rsidRPr="00900605">
        <w:t>d be better off helping them because the alternatives that they are paying for might be significantly more expensive</w:t>
      </w:r>
      <w:r>
        <w:t>—</w:t>
      </w:r>
      <w:r w:rsidRPr="00900605">
        <w:t xml:space="preserve">yet we cannot serve them because of </w:t>
      </w:r>
      <w:r>
        <w:t xml:space="preserve">the </w:t>
      </w:r>
      <w:r w:rsidRPr="00900605">
        <w:t xml:space="preserve">conduct risk. I am just saying that </w:t>
      </w:r>
      <w:r>
        <w:t xml:space="preserve">that </w:t>
      </w:r>
      <w:r w:rsidRPr="00900605">
        <w:t>is a debate that I know we will be able to have.</w:t>
      </w:r>
    </w:p>
    <w:p w:rsidR="00F7765D" w:rsidP="00F7765D">
      <w:pPr>
        <w:pStyle w:val="Remark"/>
      </w:pPr>
      <w:r w:rsidRPr="006F36C4">
        <w:rPr>
          <w:b/>
          <w:bCs/>
        </w:rPr>
        <w:t>Baroness Bowles of Berkhamsted:</w:t>
      </w:r>
      <w:r>
        <w:t xml:space="preserve"> I get that. Do</w:t>
      </w:r>
      <w:r w:rsidRPr="00BE7C07">
        <w:t xml:space="preserve"> you think that the FCA </w:t>
      </w:r>
      <w:r>
        <w:t>is</w:t>
      </w:r>
      <w:r w:rsidRPr="00BE7C07">
        <w:t xml:space="preserve"> looking at this because </w:t>
      </w:r>
      <w:r>
        <w:t>it has</w:t>
      </w:r>
      <w:r w:rsidRPr="00BE7C07">
        <w:t xml:space="preserve"> already seen a backlash </w:t>
      </w:r>
      <w:r>
        <w:t>on</w:t>
      </w:r>
      <w:r w:rsidRPr="00BE7C07">
        <w:t xml:space="preserve"> the consumer duty in some respects?</w:t>
      </w:r>
    </w:p>
    <w:p w:rsidR="00F7765D" w:rsidP="00F7765D">
      <w:pPr>
        <w:pStyle w:val="Answer"/>
      </w:pPr>
      <w:r>
        <w:rPr>
          <w:b/>
          <w:i/>
        </w:rPr>
        <w:t xml:space="preserve">Mike Regnier: </w:t>
      </w:r>
      <w:r>
        <w:t>I certainly have not. I think the consumer duty is a very positive thing. As</w:t>
      </w:r>
      <w:r w:rsidRPr="00BE7C07">
        <w:t xml:space="preserve"> I mentioned, we have done an awful lot of work to make sure that we comply with it</w:t>
      </w:r>
      <w:r>
        <w:t>, and it</w:t>
      </w:r>
      <w:r w:rsidRPr="00BE7C07">
        <w:t xml:space="preserve"> will deliver better outcomes ultimately</w:t>
      </w:r>
      <w:r>
        <w:t>, so</w:t>
      </w:r>
      <w:r w:rsidRPr="00BE7C07">
        <w:t xml:space="preserve"> that is a good thing. </w:t>
      </w:r>
      <w:r>
        <w:t>T</w:t>
      </w:r>
      <w:r w:rsidRPr="00BE7C07">
        <w:t>he thing we need to be wary of is if there are segments</w:t>
      </w:r>
      <w:r>
        <w:t xml:space="preserve">. </w:t>
      </w:r>
      <w:r w:rsidRPr="00BE7C07">
        <w:t>SME lending is a good example. David Postings was explaining earlier that banks make up only 41% of lending to businesses</w:t>
      </w:r>
      <w:r>
        <w:t>; n</w:t>
      </w:r>
      <w:r w:rsidRPr="00BE7C07">
        <w:t xml:space="preserve">ow 59% of </w:t>
      </w:r>
      <w:r>
        <w:t xml:space="preserve">it </w:t>
      </w:r>
      <w:r w:rsidRPr="00BE7C07">
        <w:t xml:space="preserve">is done outside of the sector. </w:t>
      </w:r>
      <w:r>
        <w:t>I</w:t>
      </w:r>
      <w:r w:rsidRPr="00BE7C07">
        <w:t>n the main, the reason for that is not conduct. It</w:t>
      </w:r>
      <w:r>
        <w:t xml:space="preserve"> i</w:t>
      </w:r>
      <w:r w:rsidRPr="00BE7C07">
        <w:t xml:space="preserve">s because we are not competitive because the cost of the capital that we have to hold against those loans </w:t>
      </w:r>
      <w:r>
        <w:t>means that</w:t>
      </w:r>
      <w:r w:rsidRPr="00BE7C07">
        <w:t xml:space="preserve"> for us</w:t>
      </w:r>
      <w:r>
        <w:t xml:space="preserve"> we are</w:t>
      </w:r>
      <w:r w:rsidRPr="00BE7C07">
        <w:t xml:space="preserve"> less competitive than other lenders that do not have the same capital. </w:t>
      </w:r>
    </w:p>
    <w:p w:rsidR="00F7765D" w:rsidP="00F7765D">
      <w:pPr>
        <w:pStyle w:val="Remark"/>
      </w:pPr>
      <w:r w:rsidRPr="006F36C4">
        <w:rPr>
          <w:b/>
          <w:bCs/>
        </w:rPr>
        <w:t>Baroness Bowles of Berkhamsted:</w:t>
      </w:r>
      <w:r>
        <w:t xml:space="preserve"> Which are probably more risky. </w:t>
      </w:r>
    </w:p>
    <w:p w:rsidR="00F7765D" w:rsidRPr="00BE7C07" w:rsidP="00F7765D">
      <w:pPr>
        <w:pStyle w:val="Answer"/>
        <w:rPr>
          <w:bCs/>
          <w:iCs/>
        </w:rPr>
      </w:pPr>
      <w:r>
        <w:rPr>
          <w:b/>
          <w:i/>
        </w:rPr>
        <w:t xml:space="preserve">Mike Regnier: </w:t>
      </w:r>
      <w:r>
        <w:rPr>
          <w:bCs/>
          <w:iCs/>
        </w:rPr>
        <w:t>They m</w:t>
      </w:r>
      <w:r w:rsidRPr="00BE7C07">
        <w:rPr>
          <w:bCs/>
          <w:iCs/>
        </w:rPr>
        <w:t xml:space="preserve">ight be more risky, or it might just be </w:t>
      </w:r>
      <w:r>
        <w:rPr>
          <w:bCs/>
          <w:iCs/>
        </w:rPr>
        <w:t xml:space="preserve">that </w:t>
      </w:r>
      <w:r w:rsidRPr="00BE7C07">
        <w:rPr>
          <w:bCs/>
          <w:iCs/>
        </w:rPr>
        <w:t>for us the capital requirements are higher and we can put our capital to use in other areas more effectively because the returns are better.</w:t>
      </w:r>
    </w:p>
    <w:p w:rsidR="00F7765D" w:rsidP="00F7765D">
      <w:pPr>
        <w:pStyle w:val="Question"/>
      </w:pPr>
      <w:r w:rsidRPr="00BE7C07">
        <w:rPr>
          <w:b/>
        </w:rPr>
        <w:t>Lord Lilley:</w:t>
      </w:r>
      <w:r>
        <w:t xml:space="preserve"> We have heard that </w:t>
      </w:r>
      <w:r w:rsidRPr="00BE7C07">
        <w:t xml:space="preserve">a far higher proportion of bank lending in this country goes on mortgages, and therefore a lower proportion </w:t>
      </w:r>
      <w:r>
        <w:t xml:space="preserve">goes </w:t>
      </w:r>
      <w:r w:rsidRPr="00BE7C07">
        <w:t>to business</w:t>
      </w:r>
      <w:r w:rsidR="002F740B">
        <w:t>,</w:t>
      </w:r>
      <w:r w:rsidRPr="00BE7C07">
        <w:t xml:space="preserve"> than was the case in the past or is the case in most continental countries. If it is driven by reserve requirements and so on, why does that not apply in other countries, or is it just institutional and somehow it </w:t>
      </w:r>
      <w:r>
        <w:t>ha</w:t>
      </w:r>
      <w:r w:rsidRPr="00BE7C07">
        <w:t>s been recycled to other organisations here</w:t>
      </w:r>
      <w:r>
        <w:t>?</w:t>
      </w:r>
    </w:p>
    <w:p w:rsidR="00F7765D" w:rsidP="00F7765D">
      <w:pPr>
        <w:pStyle w:val="Answer"/>
      </w:pPr>
      <w:r>
        <w:rPr>
          <w:b/>
          <w:i/>
        </w:rPr>
        <w:t xml:space="preserve">Mike Regnier: </w:t>
      </w:r>
      <w:r>
        <w:t>I never cease to be surprised by</w:t>
      </w:r>
      <w:r w:rsidRPr="000B5E1C">
        <w:t xml:space="preserve"> </w:t>
      </w:r>
      <w:r>
        <w:t>how different the models are in different countries, even in the retail banking market. Just to take the mortgage market, for example</w:t>
      </w:r>
      <w:r w:rsidR="00C157EE">
        <w:t>, i</w:t>
      </w:r>
      <w:r>
        <w:t xml:space="preserve">n the UK 80%-plus of mortgages are sold through mortgage brokers, and the vast majority of those products are two and five-year fixed-rate mortgages that then revert on to some form of variable rate, at which point the customer goes to talk to their mortgage broker again and moves lender or finds another product that they can take. By the way, those mortgages sit on the balance sheets of the banks. </w:t>
      </w:r>
    </w:p>
    <w:p w:rsidR="00F7765D" w:rsidP="00F7765D">
      <w:pPr>
        <w:pStyle w:val="Answer"/>
      </w:pPr>
      <w:r>
        <w:t xml:space="preserve">Looking at Europe, if I take the example of Spain—which I know quite well for obvious reasons—there is not a broker mortgage market at all; all the lending is done from the banks directly. Typically, a customer will talk to their own bank about a mortgage if they need a mortgage, because the bank knows them best. That is typically the person who will lend to them; they will typically lend on a 25 or 40-year fixed term, and it will be a variable-rate mortgage with some kind of link to Euribor or equivalent—whatever these things are called these days since we abolished </w:t>
      </w:r>
      <w:r w:rsidR="00C157EE">
        <w:t>Libor</w:t>
      </w:r>
      <w:r>
        <w:t xml:space="preserve">. But effectively, it is a different product. Again, it sits on the balance sheets of the banks. </w:t>
      </w:r>
    </w:p>
    <w:p w:rsidR="00F7765D" w:rsidP="00F7765D">
      <w:pPr>
        <w:pStyle w:val="Answer"/>
      </w:pPr>
      <w:r>
        <w:t xml:space="preserve">If you go to the US, a lot of it is direct lending again, but it does not sit on the banks’ balance sheets because the vast majority of conforming loans, which are standard mortgages, are securitised straightaway through Fannie Mae and Freddie Mac. Effectively they are securitised straight into the money markets, and those do not sit on the banks’ balance sheets. So the structure of the market is completely different. </w:t>
      </w:r>
    </w:p>
    <w:p w:rsidR="00BC6C1A" w:rsidP="00BC6C1A">
      <w:pPr>
        <w:pStyle w:val="Answer"/>
      </w:pPr>
      <w:r>
        <w:t>In the UK, as I say, it is an intermediary mortgage market with brokers, and those mortgages sit on our balance sheets. These are very large portions of our balance sheets now because, historically, the building societies dominated this market but the banks then basically decided that this was probably a good opportunity for them as well and they could see a return there. T</w:t>
      </w:r>
      <w:r w:rsidRPr="00135818">
        <w:t xml:space="preserve">hey </w:t>
      </w:r>
      <w:r>
        <w:t>have been c</w:t>
      </w:r>
      <w:r w:rsidRPr="00135818">
        <w:t>ompeting more aggressively for those mortgages over the past 20 years and have gained share, which is perfectly normal in a competitive market</w:t>
      </w:r>
      <w:r>
        <w:t>.</w:t>
      </w:r>
    </w:p>
    <w:p w:rsidR="00BC6C1A" w:rsidP="00BC6C1A">
      <w:pPr>
        <w:pStyle w:val="Question"/>
      </w:pPr>
      <w:r w:rsidRPr="007417F9">
        <w:rPr>
          <w:b/>
        </w:rPr>
        <w:t>Lord Lilley:</w:t>
      </w:r>
      <w:r>
        <w:t xml:space="preserve"> I am most interested </w:t>
      </w:r>
      <w:r w:rsidRPr="00135818">
        <w:t xml:space="preserve">in </w:t>
      </w:r>
      <w:r>
        <w:t>the</w:t>
      </w:r>
      <w:r w:rsidRPr="00135818">
        <w:t xml:space="preserve"> sort of mirror image of this. If you here</w:t>
      </w:r>
      <w:r>
        <w:t>,</w:t>
      </w:r>
      <w:r w:rsidRPr="00135818">
        <w:t xml:space="preserve"> and indeed in Spain</w:t>
      </w:r>
      <w:r>
        <w:t>,</w:t>
      </w:r>
      <w:r w:rsidRPr="00135818">
        <w:t xml:space="preserve"> are </w:t>
      </w:r>
      <w:r>
        <w:t>a</w:t>
      </w:r>
      <w:r w:rsidRPr="00135818">
        <w:t xml:space="preserve"> bank lending to mortgages, that means you have less lending to </w:t>
      </w:r>
      <w:r>
        <w:t>small</w:t>
      </w:r>
      <w:r w:rsidRPr="00135818">
        <w:t xml:space="preserve"> businesses. Why has there been this big shift? </w:t>
      </w:r>
      <w:r>
        <w:t xml:space="preserve">It has </w:t>
      </w:r>
      <w:r w:rsidRPr="00135818">
        <w:t xml:space="preserve">been a big shift in the </w:t>
      </w:r>
      <w:r>
        <w:t>UK—m</w:t>
      </w:r>
      <w:r w:rsidRPr="00135818">
        <w:t xml:space="preserve">ortgages used to be done by </w:t>
      </w:r>
      <w:r w:rsidRPr="00135818">
        <w:t xml:space="preserve">building societies, not </w:t>
      </w:r>
      <w:r>
        <w:t>b</w:t>
      </w:r>
      <w:r w:rsidRPr="00135818">
        <w:t>anks. What</w:t>
      </w:r>
      <w:r>
        <w:t xml:space="preserve"> ha</w:t>
      </w:r>
      <w:r w:rsidRPr="00135818">
        <w:t xml:space="preserve">s happened to the lending to businesses, and why can </w:t>
      </w:r>
      <w:r>
        <w:t xml:space="preserve">the </w:t>
      </w:r>
      <w:r w:rsidRPr="00135818">
        <w:t xml:space="preserve">other institutions </w:t>
      </w:r>
      <w:r>
        <w:t xml:space="preserve">that </w:t>
      </w:r>
      <w:r w:rsidRPr="00135818">
        <w:t>you mentioned do it more cheaply than you can?</w:t>
      </w:r>
    </w:p>
    <w:p w:rsidR="00BC6C1A" w:rsidP="00BC6C1A">
      <w:pPr>
        <w:pStyle w:val="Answer"/>
      </w:pPr>
      <w:r>
        <w:rPr>
          <w:b/>
          <w:i/>
        </w:rPr>
        <w:t xml:space="preserve">Mike Regnier: </w:t>
      </w:r>
      <w:r>
        <w:t xml:space="preserve">I would not say that there is less lending </w:t>
      </w:r>
      <w:r w:rsidRPr="00135818">
        <w:t>available</w:t>
      </w:r>
      <w:r>
        <w:t>,</w:t>
      </w:r>
      <w:r w:rsidRPr="00135818">
        <w:t xml:space="preserve"> because</w:t>
      </w:r>
      <w:r>
        <w:t xml:space="preserve"> t</w:t>
      </w:r>
      <w:r w:rsidRPr="00135818">
        <w:t xml:space="preserve">he sector has been growing its lending. </w:t>
      </w:r>
      <w:r>
        <w:t>It i</w:t>
      </w:r>
      <w:r w:rsidRPr="00135818">
        <w:t xml:space="preserve">s not as if mortgages </w:t>
      </w:r>
      <w:r>
        <w:t xml:space="preserve">are </w:t>
      </w:r>
      <w:r w:rsidRPr="00135818">
        <w:t>substituting other forms of lending that we might like to make</w:t>
      </w:r>
      <w:r>
        <w:t xml:space="preserve">; </w:t>
      </w:r>
      <w:r w:rsidRPr="00135818">
        <w:t>I think</w:t>
      </w:r>
      <w:r>
        <w:t xml:space="preserve"> that</w:t>
      </w:r>
      <w:r w:rsidRPr="00135818">
        <w:t xml:space="preserve"> mortgages are being added to the suite of products and services that we can provide to our retail customers, small businesses and large corporates</w:t>
      </w:r>
      <w:r>
        <w:t xml:space="preserve"> i</w:t>
      </w:r>
      <w:r w:rsidRPr="00135818">
        <w:t>n many cases</w:t>
      </w:r>
      <w:r>
        <w:t>,</w:t>
      </w:r>
      <w:r w:rsidRPr="00135818">
        <w:t xml:space="preserve"> depending on what </w:t>
      </w:r>
      <w:r>
        <w:t xml:space="preserve">a </w:t>
      </w:r>
      <w:r w:rsidRPr="00135818">
        <w:t>bank</w:t>
      </w:r>
      <w:r>
        <w:t>’</w:t>
      </w:r>
      <w:r w:rsidRPr="00135818">
        <w:t>s target market</w:t>
      </w:r>
      <w:r>
        <w:t>.</w:t>
      </w:r>
      <w:r w:rsidRPr="00135818">
        <w:t xml:space="preserve"> </w:t>
      </w:r>
      <w:r>
        <w:t>I</w:t>
      </w:r>
      <w:r w:rsidRPr="00135818">
        <w:t xml:space="preserve">n our case, </w:t>
      </w:r>
      <w:r>
        <w:t>we would</w:t>
      </w:r>
      <w:r w:rsidRPr="00135818">
        <w:t xml:space="preserve"> like to grow all those segments</w:t>
      </w:r>
      <w:r>
        <w:t>. I</w:t>
      </w:r>
      <w:r w:rsidRPr="00135818">
        <w:t xml:space="preserve">f we can make sure that we have enough capital to do so and </w:t>
      </w:r>
      <w:r>
        <w:t xml:space="preserve">to </w:t>
      </w:r>
      <w:r w:rsidRPr="00135818">
        <w:t xml:space="preserve">make this an attractive place for that, then we should find those opportunities and lend as much as we can in those markets. </w:t>
      </w:r>
    </w:p>
    <w:p w:rsidR="00BC6C1A" w:rsidP="00BC6C1A">
      <w:pPr>
        <w:pStyle w:val="Answer"/>
      </w:pPr>
      <w:r w:rsidRPr="00135818">
        <w:t>What</w:t>
      </w:r>
      <w:r>
        <w:t xml:space="preserve"> has</w:t>
      </w:r>
      <w:r w:rsidRPr="00135818">
        <w:t xml:space="preserve"> happened to business lending is</w:t>
      </w:r>
      <w:r>
        <w:t xml:space="preserve"> that</w:t>
      </w:r>
      <w:r w:rsidRPr="00135818">
        <w:t xml:space="preserve"> the banks have been losing share to the non-bank lenders</w:t>
      </w:r>
      <w:r>
        <w:t>—</w:t>
      </w:r>
    </w:p>
    <w:p w:rsidR="00BC6C1A" w:rsidP="00BC6C1A">
      <w:pPr>
        <w:pStyle w:val="Remark"/>
      </w:pPr>
      <w:r w:rsidRPr="008B3FFF">
        <w:rPr>
          <w:b/>
          <w:bCs/>
        </w:rPr>
        <w:t>Lord Lilley:</w:t>
      </w:r>
      <w:r>
        <w:t xml:space="preserve"> Why?</w:t>
      </w:r>
    </w:p>
    <w:p w:rsidR="00BC6C1A" w:rsidP="00BC6C1A">
      <w:pPr>
        <w:pStyle w:val="Answer"/>
      </w:pPr>
      <w:r>
        <w:rPr>
          <w:b/>
          <w:i/>
        </w:rPr>
        <w:t xml:space="preserve">Mike Regnier: </w:t>
      </w:r>
      <w:r>
        <w:t xml:space="preserve">Well, </w:t>
      </w:r>
      <w:r w:rsidRPr="00135818">
        <w:t>lots of them</w:t>
      </w:r>
      <w:r>
        <w:t xml:space="preserve">; </w:t>
      </w:r>
      <w:r w:rsidRPr="00135818">
        <w:t>Apollo, for example</w:t>
      </w:r>
      <w:r>
        <w:t xml:space="preserve">. They </w:t>
      </w:r>
      <w:r w:rsidRPr="00135818">
        <w:t xml:space="preserve">have identified segments of the market that they feel they would like to have a risk appetite for. </w:t>
      </w:r>
      <w:r>
        <w:t>However,</w:t>
      </w:r>
      <w:r w:rsidRPr="00135818">
        <w:t xml:space="preserve"> because they are not banks, they do not have to hold capital against it in the same way that we do. </w:t>
      </w:r>
      <w:r>
        <w:t>W</w:t>
      </w:r>
      <w:r w:rsidRPr="00135818">
        <w:t>hen I look at the capital requirements of certain segments of the corporate market, I w</w:t>
      </w:r>
      <w:r>
        <w:t>ould</w:t>
      </w:r>
      <w:r w:rsidRPr="00135818">
        <w:t xml:space="preserve"> not get the returns from those assets </w:t>
      </w:r>
      <w:r>
        <w:t>as</w:t>
      </w:r>
      <w:r w:rsidRPr="00135818">
        <w:t xml:space="preserve"> I would if I put the same amount of capital into another market</w:t>
      </w:r>
      <w:r>
        <w:t>, such as</w:t>
      </w:r>
      <w:r w:rsidRPr="00135818">
        <w:t xml:space="preserve"> mortgages, for example. </w:t>
      </w:r>
      <w:r>
        <w:t>N</w:t>
      </w:r>
      <w:r w:rsidRPr="00135818">
        <w:t>aturally, I am going to favour</w:t>
      </w:r>
      <w:r>
        <w:t>,</w:t>
      </w:r>
      <w:r w:rsidRPr="00135818">
        <w:t xml:space="preserve"> and try </w:t>
      </w:r>
      <w:r>
        <w:t>to</w:t>
      </w:r>
      <w:r w:rsidRPr="00135818">
        <w:t xml:space="preserve"> support and grow</w:t>
      </w:r>
      <w:r>
        <w:t>,</w:t>
      </w:r>
      <w:r w:rsidRPr="00135818">
        <w:t xml:space="preserve"> those parts of the balance sheet where I can earn higher returns and meet the customer need. </w:t>
      </w:r>
      <w:r>
        <w:t>O</w:t>
      </w:r>
      <w:r w:rsidRPr="00135818">
        <w:t>ver time, as I say, banks have been losing share in some of those markets and other non-bank lenders have taken share.</w:t>
      </w:r>
    </w:p>
    <w:p w:rsidR="00BC6C1A" w:rsidP="00BC6C1A">
      <w:pPr>
        <w:pStyle w:val="Remark"/>
      </w:pPr>
      <w:r w:rsidRPr="00CA7EB6">
        <w:rPr>
          <w:b/>
        </w:rPr>
        <w:t>Lord Lilley:</w:t>
      </w:r>
      <w:r>
        <w:t xml:space="preserve"> If they have </w:t>
      </w:r>
      <w:r w:rsidRPr="008E0B51">
        <w:t>fewer reserve requirements, they cannot be banks</w:t>
      </w:r>
      <w:r>
        <w:t>, and s</w:t>
      </w:r>
      <w:r w:rsidRPr="008E0B51">
        <w:t>o they cannot be taking deposits</w:t>
      </w:r>
      <w:r>
        <w:t>.</w:t>
      </w:r>
    </w:p>
    <w:p w:rsidR="00BC6C1A" w:rsidP="00BC6C1A">
      <w:pPr>
        <w:pStyle w:val="Answer"/>
      </w:pPr>
      <w:r>
        <w:rPr>
          <w:b/>
          <w:i/>
        </w:rPr>
        <w:t xml:space="preserve">Mike Regnier: </w:t>
      </w:r>
      <w:r>
        <w:t>They are not taking deposits; it is their own risk.</w:t>
      </w:r>
    </w:p>
    <w:p w:rsidR="00BC6C1A" w:rsidP="00BC6C1A">
      <w:pPr>
        <w:pStyle w:val="Remark"/>
      </w:pPr>
      <w:r w:rsidRPr="00CA7EB6">
        <w:rPr>
          <w:b/>
        </w:rPr>
        <w:t>Lord Lilley:</w:t>
      </w:r>
      <w:r>
        <w:t xml:space="preserve"> Does that mean that their capital is intrinsically a higher cost?</w:t>
      </w:r>
    </w:p>
    <w:p w:rsidR="00BC6C1A" w:rsidP="00BC6C1A">
      <w:pPr>
        <w:pStyle w:val="Answer"/>
      </w:pPr>
      <w:r>
        <w:rPr>
          <w:b/>
          <w:i/>
        </w:rPr>
        <w:t xml:space="preserve">Mike Regnier: </w:t>
      </w:r>
      <w:r>
        <w:t>I cannot comment on that; that is for them. O</w:t>
      </w:r>
      <w:r w:rsidRPr="00116C2E">
        <w:t>bviously, the opportunity</w:t>
      </w:r>
      <w:r>
        <w:t>,</w:t>
      </w:r>
      <w:r w:rsidRPr="00116C2E">
        <w:t xml:space="preserve"> and the reason </w:t>
      </w:r>
      <w:r>
        <w:t xml:space="preserve">that </w:t>
      </w:r>
      <w:r w:rsidRPr="00116C2E">
        <w:t>we are a bank</w:t>
      </w:r>
      <w:r>
        <w:t>,</w:t>
      </w:r>
      <w:r w:rsidRPr="00116C2E">
        <w:t xml:space="preserve"> is </w:t>
      </w:r>
      <w:r>
        <w:t>in</w:t>
      </w:r>
      <w:r w:rsidRPr="00116C2E">
        <w:t xml:space="preserve"> tak</w:t>
      </w:r>
      <w:r>
        <w:t>ing</w:t>
      </w:r>
      <w:r w:rsidRPr="00116C2E">
        <w:t xml:space="preserve"> customer deposits and those deposits need protecting. </w:t>
      </w:r>
      <w:r>
        <w:t>T</w:t>
      </w:r>
      <w:r w:rsidRPr="00116C2E">
        <w:t>hat is why the regulatory framework that we have needs to reflect the fact that we have those deposits</w:t>
      </w:r>
      <w:r>
        <w:t>—r</w:t>
      </w:r>
      <w:r w:rsidRPr="00116C2E">
        <w:t>ightly so.</w:t>
      </w:r>
    </w:p>
    <w:p w:rsidR="00BC6C1A" w:rsidP="00C157EE">
      <w:pPr>
        <w:pStyle w:val="Question"/>
      </w:pPr>
      <w:r w:rsidRPr="00116C2E">
        <w:rPr>
          <w:b/>
        </w:rPr>
        <w:t>Lord Eatwell:</w:t>
      </w:r>
      <w:r>
        <w:t xml:space="preserve"> I might just follow up on this. One of the </w:t>
      </w:r>
      <w:r w:rsidR="002F740B">
        <w:t>per</w:t>
      </w:r>
      <w:r>
        <w:t xml:space="preserve">sistent complaints </w:t>
      </w:r>
      <w:r w:rsidRPr="00116C2E">
        <w:t>in report after report</w:t>
      </w:r>
      <w:r>
        <w:t>—</w:t>
      </w:r>
      <w:r w:rsidRPr="00116C2E">
        <w:t xml:space="preserve">there </w:t>
      </w:r>
      <w:r>
        <w:t>has</w:t>
      </w:r>
      <w:r w:rsidRPr="00116C2E">
        <w:t xml:space="preserve"> been a recent one by the Treasury Committee of the House of Commons on SME lending</w:t>
      </w:r>
      <w:r>
        <w:t>—</w:t>
      </w:r>
      <w:r w:rsidRPr="00116C2E">
        <w:t>is that there is a severe shortage of appropriate lending to this sector, particularly</w:t>
      </w:r>
      <w:r>
        <w:t xml:space="preserve"> a</w:t>
      </w:r>
      <w:r w:rsidR="00C157EE">
        <w:t>t</w:t>
      </w:r>
      <w:r w:rsidRPr="00116C2E">
        <w:t xml:space="preserve"> the second stage</w:t>
      </w:r>
      <w:r>
        <w:t>. I suppose you have</w:t>
      </w:r>
      <w:r w:rsidRPr="00116C2E">
        <w:t xml:space="preserve"> the angel investors at the </w:t>
      </w:r>
      <w:r>
        <w:t>beginning, b</w:t>
      </w:r>
      <w:r w:rsidRPr="00116C2E">
        <w:t>ut the second</w:t>
      </w:r>
      <w:r w:rsidR="00C157EE">
        <w:t>-</w:t>
      </w:r>
      <w:r w:rsidRPr="00116C2E">
        <w:t>stage funding is very difficult to get. I am struck by your comments that you are</w:t>
      </w:r>
      <w:r>
        <w:t xml:space="preserve"> </w:t>
      </w:r>
      <w:r w:rsidRPr="00116C2E">
        <w:t xml:space="preserve">in effect incentivised not to do this because of the cost of capital for you. Is that right? </w:t>
      </w:r>
      <w:r>
        <w:t>You</w:t>
      </w:r>
      <w:r w:rsidRPr="00116C2E">
        <w:t xml:space="preserve"> said that there was a higher </w:t>
      </w:r>
      <w:r w:rsidRPr="00116C2E">
        <w:t>cost of capital in lending to SMEs</w:t>
      </w:r>
      <w:r>
        <w:t xml:space="preserve"> and that i</w:t>
      </w:r>
      <w:r w:rsidRPr="00116C2E">
        <w:t>t was the way</w:t>
      </w:r>
      <w:r>
        <w:t>,</w:t>
      </w:r>
      <w:r w:rsidRPr="00116C2E">
        <w:t xml:space="preserve"> presumably</w:t>
      </w:r>
      <w:r>
        <w:t>,</w:t>
      </w:r>
      <w:r w:rsidRPr="00116C2E">
        <w:t xml:space="preserve"> the risk weighting is defined</w:t>
      </w:r>
      <w:r>
        <w:t>, and s</w:t>
      </w:r>
      <w:r w:rsidRPr="00116C2E">
        <w:t>o you are incentivised not to lend into this sector.</w:t>
      </w:r>
    </w:p>
    <w:p w:rsidR="00BC6C1A" w:rsidRPr="00116C2E" w:rsidP="00BC6C1A">
      <w:pPr>
        <w:pStyle w:val="Question"/>
        <w:numPr>
          <w:ilvl w:val="0"/>
          <w:numId w:val="0"/>
        </w:numPr>
        <w:ind w:left="794"/>
      </w:pPr>
      <w:r>
        <w:t xml:space="preserve">First, let us </w:t>
      </w:r>
      <w:r w:rsidRPr="00116C2E">
        <w:t>be clear about what we are talking about</w:t>
      </w:r>
      <w:r>
        <w:t>.</w:t>
      </w:r>
      <w:r w:rsidRPr="00116C2E">
        <w:t xml:space="preserve"> </w:t>
      </w:r>
      <w:r>
        <w:t>A lot</w:t>
      </w:r>
      <w:r w:rsidRPr="00116C2E">
        <w:t xml:space="preserve"> of SMEs are</w:t>
      </w:r>
      <w:r>
        <w:t>, in a sense,</w:t>
      </w:r>
      <w:r w:rsidRPr="00116C2E">
        <w:t xml:space="preserve"> small builders</w:t>
      </w:r>
      <w:r w:rsidR="002F740B">
        <w:t>, but w</w:t>
      </w:r>
      <w:r>
        <w:t>ith</w:t>
      </w:r>
      <w:r w:rsidRPr="00116C2E">
        <w:t xml:space="preserve"> all due respect to small builders we are not </w:t>
      </w:r>
      <w:r>
        <w:t xml:space="preserve">actually </w:t>
      </w:r>
      <w:r w:rsidRPr="00116C2E">
        <w:t>talking about them</w:t>
      </w:r>
      <w:r>
        <w:t>; we a</w:t>
      </w:r>
      <w:r w:rsidRPr="00116C2E">
        <w:t>re talking about the technological innovation</w:t>
      </w:r>
      <w:r>
        <w:t xml:space="preserve"> firms</w:t>
      </w:r>
      <w:r w:rsidRPr="00116C2E">
        <w:t>, digital firms</w:t>
      </w:r>
      <w:r>
        <w:t xml:space="preserve"> and</w:t>
      </w:r>
      <w:r w:rsidRPr="00116C2E">
        <w:t xml:space="preserve"> life sciences firms</w:t>
      </w:r>
      <w:r>
        <w:t>, for example</w:t>
      </w:r>
      <w:r w:rsidRPr="00116C2E">
        <w:t>, where there is clearly quite a lot of risk in the business plan because it is all very experimental</w:t>
      </w:r>
      <w:r>
        <w:t xml:space="preserve"> and so on</w:t>
      </w:r>
      <w:r w:rsidRPr="00116C2E">
        <w:t xml:space="preserve">. </w:t>
      </w:r>
      <w:r>
        <w:t>Y</w:t>
      </w:r>
      <w:r w:rsidRPr="00116C2E">
        <w:t>et these are the key</w:t>
      </w:r>
      <w:r>
        <w:t>,</w:t>
      </w:r>
      <w:r w:rsidRPr="00116C2E">
        <w:t xml:space="preserve"> really</w:t>
      </w:r>
      <w:r>
        <w:t>,</w:t>
      </w:r>
      <w:r w:rsidRPr="00116C2E">
        <w:t xml:space="preserve"> to Britain's future competitiveness. </w:t>
      </w:r>
      <w:r>
        <w:t>If</w:t>
      </w:r>
      <w:r w:rsidRPr="00116C2E">
        <w:t xml:space="preserve"> we think of the company DeepMind, which has obviously been in the headlines because of Demis winning the Nobel Prize</w:t>
      </w:r>
      <w:r>
        <w:t>,</w:t>
      </w:r>
      <w:r w:rsidRPr="00116C2E">
        <w:t xml:space="preserve"> eventually it had to go to America to be funded. </w:t>
      </w:r>
      <w:r>
        <w:t>T</w:t>
      </w:r>
      <w:r w:rsidRPr="00116C2E">
        <w:t xml:space="preserve">he story you get time and again is </w:t>
      </w:r>
      <w:r>
        <w:t xml:space="preserve">that, </w:t>
      </w:r>
      <w:r w:rsidRPr="00116C2E">
        <w:t>if you are a high</w:t>
      </w:r>
      <w:r w:rsidR="00C157EE">
        <w:t>-</w:t>
      </w:r>
      <w:r w:rsidRPr="00116C2E">
        <w:t>tech company</w:t>
      </w:r>
      <w:r>
        <w:t xml:space="preserve"> and </w:t>
      </w:r>
      <w:r w:rsidRPr="00116C2E">
        <w:t xml:space="preserve">you have </w:t>
      </w:r>
      <w:r>
        <w:t>reached</w:t>
      </w:r>
      <w:r w:rsidRPr="00116C2E">
        <w:t xml:space="preserve"> second</w:t>
      </w:r>
      <w:r w:rsidR="00C157EE">
        <w:t>-</w:t>
      </w:r>
      <w:r w:rsidRPr="00116C2E">
        <w:t>stage funding</w:t>
      </w:r>
      <w:r>
        <w:t>, it is</w:t>
      </w:r>
      <w:r w:rsidRPr="00116C2E">
        <w:t xml:space="preserve"> easier to get it in America than it is here in the UK. </w:t>
      </w:r>
      <w:r>
        <w:t>W</w:t>
      </w:r>
      <w:r w:rsidRPr="00116C2E">
        <w:t>hat would incentivise you to take a more</w:t>
      </w:r>
      <w:r>
        <w:t xml:space="preserve"> </w:t>
      </w:r>
      <w:r w:rsidRPr="00116C2E">
        <w:t>American approach</w:t>
      </w:r>
      <w:r>
        <w:t>?</w:t>
      </w:r>
    </w:p>
    <w:p w:rsidR="00BC6C1A" w:rsidP="00BC6C1A">
      <w:pPr>
        <w:pStyle w:val="Answer"/>
      </w:pPr>
      <w:r>
        <w:rPr>
          <w:b/>
          <w:i/>
        </w:rPr>
        <w:t xml:space="preserve">Mike Regnier: </w:t>
      </w:r>
      <w:r>
        <w:t>Just on your comment earlier about our not having the incentive, w</w:t>
      </w:r>
      <w:r w:rsidRPr="00116C2E">
        <w:t>e absolutely do have the incentives</w:t>
      </w:r>
      <w:r>
        <w:t>—</w:t>
      </w:r>
      <w:r w:rsidRPr="00116C2E">
        <w:t xml:space="preserve">I would love to lend more to </w:t>
      </w:r>
      <w:r>
        <w:t>those</w:t>
      </w:r>
      <w:r w:rsidRPr="00116C2E">
        <w:t xml:space="preserve"> kind</w:t>
      </w:r>
      <w:r>
        <w:t>s</w:t>
      </w:r>
      <w:r w:rsidRPr="00116C2E">
        <w:t xml:space="preserve"> of business</w:t>
      </w:r>
      <w:r>
        <w:t>es</w:t>
      </w:r>
      <w:r w:rsidRPr="00116C2E">
        <w:t xml:space="preserve"> because</w:t>
      </w:r>
      <w:r>
        <w:t>,</w:t>
      </w:r>
      <w:r w:rsidRPr="00116C2E">
        <w:t xml:space="preserve"> as you say, </w:t>
      </w:r>
      <w:r>
        <w:t>they</w:t>
      </w:r>
      <w:r w:rsidRPr="00116C2E">
        <w:t xml:space="preserve"> have massive potential and growth</w:t>
      </w:r>
      <w:r>
        <w:t>, which</w:t>
      </w:r>
      <w:r w:rsidRPr="00116C2E">
        <w:t xml:space="preserve"> is a great opportunity</w:t>
      </w:r>
      <w:r>
        <w:t xml:space="preserve">. They </w:t>
      </w:r>
      <w:r w:rsidRPr="00116C2E">
        <w:t>are the lifeblood of a growing economy</w:t>
      </w:r>
      <w:r>
        <w:t>, s</w:t>
      </w:r>
      <w:r w:rsidRPr="00116C2E">
        <w:t>o it is really important that we find ways that we can help them</w:t>
      </w:r>
      <w:r>
        <w:t>.</w:t>
      </w:r>
    </w:p>
    <w:p w:rsidR="00BC6C1A" w:rsidP="00BC6C1A">
      <w:pPr>
        <w:pStyle w:val="Answer"/>
      </w:pPr>
      <w:r>
        <w:t>F</w:t>
      </w:r>
      <w:r w:rsidRPr="00116C2E">
        <w:t xml:space="preserve">or our bank, we </w:t>
      </w:r>
      <w:r>
        <w:t xml:space="preserve">in fact </w:t>
      </w:r>
      <w:r w:rsidRPr="00116C2E">
        <w:t xml:space="preserve">tend not to focus on that particular segment. For us, most of our lending is to individuals and to larger corporates. </w:t>
      </w:r>
      <w:r>
        <w:t xml:space="preserve">On our </w:t>
      </w:r>
      <w:r w:rsidRPr="00116C2E">
        <w:t>lending for smaller businesses</w:t>
      </w:r>
      <w:r>
        <w:t xml:space="preserve">, </w:t>
      </w:r>
      <w:r w:rsidRPr="00116C2E">
        <w:t>the vast majority of our book</w:t>
      </w:r>
      <w:r>
        <w:t xml:space="preserve"> is </w:t>
      </w:r>
      <w:r w:rsidRPr="00116C2E">
        <w:t>still the bounce</w:t>
      </w:r>
      <w:r>
        <w:t>-</w:t>
      </w:r>
      <w:r w:rsidRPr="00116C2E">
        <w:t>back loans that we offered as part of Covid</w:t>
      </w:r>
      <w:r>
        <w:t>. It</w:t>
      </w:r>
      <w:r w:rsidRPr="00116C2E">
        <w:t xml:space="preserve"> is not a major area of focus for us. </w:t>
      </w:r>
      <w:r>
        <w:t>P</w:t>
      </w:r>
      <w:r w:rsidRPr="00116C2E">
        <w:t xml:space="preserve">art of the reason for that is </w:t>
      </w:r>
      <w:r>
        <w:t xml:space="preserve">that </w:t>
      </w:r>
      <w:r w:rsidRPr="00116C2E">
        <w:t xml:space="preserve">we do not have the extensive data </w:t>
      </w:r>
      <w:r>
        <w:t>needed</w:t>
      </w:r>
      <w:r w:rsidRPr="00116C2E">
        <w:t xml:space="preserve"> to be able to build the IRB models that you need to be able to </w:t>
      </w:r>
      <w:r>
        <w:t>effectively get—</w:t>
      </w:r>
    </w:p>
    <w:p w:rsidR="00BC6C1A" w:rsidP="00BC6C1A">
      <w:pPr>
        <w:pStyle w:val="Remark"/>
      </w:pPr>
      <w:r w:rsidRPr="000474C5">
        <w:rPr>
          <w:b/>
        </w:rPr>
        <w:t>Lord Eatwell:</w:t>
      </w:r>
      <w:r>
        <w:t xml:space="preserve"> That is a decision of yours, then, not to build up that expertise.</w:t>
      </w:r>
    </w:p>
    <w:p w:rsidR="00BC6C1A" w:rsidP="00BC6C1A">
      <w:pPr>
        <w:pStyle w:val="Answer"/>
      </w:pPr>
      <w:r>
        <w:rPr>
          <w:b/>
          <w:i/>
        </w:rPr>
        <w:t xml:space="preserve">Mike Regnier: </w:t>
      </w:r>
      <w:r>
        <w:t xml:space="preserve">It takes years to build the data before you can apply for an IRB application. We do not have enough data. The </w:t>
      </w:r>
      <w:r w:rsidRPr="006D58D1">
        <w:t>challenge with some of those businesses is th</w:t>
      </w:r>
      <w:r>
        <w:t>at the</w:t>
      </w:r>
      <w:r w:rsidRPr="006D58D1">
        <w:t xml:space="preserve"> amount of data that you can get as a bank is also not always significant. </w:t>
      </w:r>
      <w:r>
        <w:t>I</w:t>
      </w:r>
      <w:r w:rsidRPr="006D58D1">
        <w:t>t is all about data</w:t>
      </w:r>
      <w:r>
        <w:t>,</w:t>
      </w:r>
      <w:r w:rsidRPr="006D58D1">
        <w:t xml:space="preserve"> ultimately</w:t>
      </w:r>
      <w:r>
        <w:t>, which</w:t>
      </w:r>
      <w:r w:rsidRPr="006D58D1">
        <w:t xml:space="preserve"> is the challenge that we have. </w:t>
      </w:r>
      <w:r>
        <w:t>F</w:t>
      </w:r>
      <w:r w:rsidRPr="006D58D1">
        <w:t>or us</w:t>
      </w:r>
      <w:r>
        <w:t>,</w:t>
      </w:r>
      <w:r w:rsidRPr="006D58D1">
        <w:t xml:space="preserve"> that segment is an area that is not really our sweet spot</w:t>
      </w:r>
      <w:r>
        <w:t>,</w:t>
      </w:r>
      <w:r w:rsidRPr="006D58D1">
        <w:t xml:space="preserve"> unfortunately. I would love to find ways. </w:t>
      </w:r>
    </w:p>
    <w:p w:rsidR="00BC6C1A" w:rsidP="00BC6C1A">
      <w:pPr>
        <w:pStyle w:val="Remark"/>
      </w:pPr>
      <w:r w:rsidRPr="00054A76">
        <w:rPr>
          <w:b/>
        </w:rPr>
        <w:t>Lord Eatwell:</w:t>
      </w:r>
      <w:r>
        <w:t xml:space="preserve"> It does not seem to be for the banking sector, or the major banks, in this country.</w:t>
      </w:r>
    </w:p>
    <w:p w:rsidR="00BC6C1A" w:rsidP="00BC6C1A">
      <w:pPr>
        <w:pStyle w:val="Answer"/>
      </w:pPr>
      <w:r>
        <w:rPr>
          <w:b/>
          <w:i/>
        </w:rPr>
        <w:t xml:space="preserve">Mike Regnier: </w:t>
      </w:r>
      <w:r>
        <w:t xml:space="preserve">I cannot comment on what others do. I am sorry; I would love to say more, but it is not our particular area and target market. </w:t>
      </w:r>
      <w:r w:rsidR="00C157EE">
        <w:t xml:space="preserve">We </w:t>
      </w:r>
      <w:r>
        <w:t>tend to support larger businesses that are better established,</w:t>
      </w:r>
      <w:r w:rsidRPr="006D58D1">
        <w:t xml:space="preserve"> particularly those that want to trade internationally</w:t>
      </w:r>
      <w:r>
        <w:t>—w</w:t>
      </w:r>
      <w:r w:rsidRPr="006D58D1">
        <w:t>e</w:t>
      </w:r>
      <w:r>
        <w:t xml:space="preserve"> a</w:t>
      </w:r>
      <w:r w:rsidRPr="006D58D1">
        <w:t xml:space="preserve">re very good at that. </w:t>
      </w:r>
      <w:r>
        <w:t>O</w:t>
      </w:r>
      <w:r w:rsidRPr="006D58D1">
        <w:t>bviously</w:t>
      </w:r>
      <w:r>
        <w:t>,</w:t>
      </w:r>
      <w:r w:rsidRPr="006D58D1">
        <w:t xml:space="preserve"> we provide a full range of products for retail customers but in the business</w:t>
      </w:r>
      <w:r w:rsidR="00C157EE">
        <w:t>-</w:t>
      </w:r>
      <w:r w:rsidRPr="006D58D1">
        <w:t>banking space less so on the lending side.</w:t>
      </w:r>
    </w:p>
    <w:p w:rsidR="00BC6C1A" w:rsidP="00BC6C1A">
      <w:pPr>
        <w:pStyle w:val="Question"/>
      </w:pPr>
      <w:r w:rsidRPr="006D58D1">
        <w:rPr>
          <w:b/>
        </w:rPr>
        <w:t>Lord Vaux of Harrowden:</w:t>
      </w:r>
      <w:r>
        <w:t xml:space="preserve"> On Monday, I think, you signed a letter to the </w:t>
      </w:r>
      <w:r w:rsidRPr="006D58D1">
        <w:rPr>
          <w:i/>
          <w:iCs/>
        </w:rPr>
        <w:t>Times</w:t>
      </w:r>
      <w:r>
        <w:t xml:space="preserve"> which said that the Government should “</w:t>
      </w:r>
      <w:r w:rsidRPr="006D58D1">
        <w:t>use the financial services sector as a lever to achieve the step change in investment that the UK needs</w:t>
      </w:r>
      <w:r>
        <w:t>”</w:t>
      </w:r>
      <w:r w:rsidRPr="006D58D1">
        <w:t>.</w:t>
      </w:r>
      <w:r>
        <w:t xml:space="preserve"> You went on to say that the “</w:t>
      </w:r>
      <w:r w:rsidRPr="006D58D1">
        <w:t>industry and regulators should now work together to deliver on the promise of the new competitiveness and growth objective so that we can support the risk-sharing required to hit the government’s ambitious goals</w:t>
      </w:r>
      <w:r>
        <w:t>”.</w:t>
      </w:r>
    </w:p>
    <w:p w:rsidR="00BC6C1A" w:rsidP="00BC6C1A">
      <w:pPr>
        <w:pStyle w:val="QuestionCont"/>
      </w:pPr>
      <w:r>
        <w:t xml:space="preserve">That implies a couple of things. First, it implies that </w:t>
      </w:r>
      <w:r w:rsidRPr="006D58D1">
        <w:t xml:space="preserve">the industry and regulators are not currently working together to support the objectives. I wonder if you </w:t>
      </w:r>
      <w:r>
        <w:t>can</w:t>
      </w:r>
      <w:r w:rsidRPr="006D58D1">
        <w:t xml:space="preserve"> comment on that and how they might do it better. </w:t>
      </w:r>
      <w:r>
        <w:t>S</w:t>
      </w:r>
      <w:r w:rsidRPr="006D58D1">
        <w:t xml:space="preserve">econdly, it implies that you have some actual ideas of how it could be achieved </w:t>
      </w:r>
      <w:r>
        <w:t>and what</w:t>
      </w:r>
      <w:r w:rsidRPr="006D58D1">
        <w:t xml:space="preserve"> you would like to work with the regulators on. </w:t>
      </w:r>
      <w:r>
        <w:t>A</w:t>
      </w:r>
      <w:r w:rsidRPr="006D58D1">
        <w:t xml:space="preserve">gain, </w:t>
      </w:r>
      <w:r>
        <w:t xml:space="preserve">can you share </w:t>
      </w:r>
      <w:r w:rsidRPr="006D58D1">
        <w:t>some specific thoughts</w:t>
      </w:r>
      <w:r>
        <w:t>?</w:t>
      </w:r>
    </w:p>
    <w:p w:rsidR="00BC6C1A" w:rsidP="00BC6C1A">
      <w:pPr>
        <w:pStyle w:val="Answer"/>
      </w:pPr>
      <w:r>
        <w:rPr>
          <w:b/>
          <w:i/>
        </w:rPr>
        <w:t xml:space="preserve">Mike Regnier: </w:t>
      </w:r>
      <w:r>
        <w:t>Thank you for mentioning that article. It</w:t>
      </w:r>
      <w:r w:rsidRPr="006D58D1">
        <w:t xml:space="preserve"> was a joint article from the five largest </w:t>
      </w:r>
      <w:r>
        <w:t>retail</w:t>
      </w:r>
      <w:r w:rsidRPr="006D58D1">
        <w:t xml:space="preserve"> banks in the UK. </w:t>
      </w:r>
      <w:r>
        <w:t>T</w:t>
      </w:r>
      <w:r w:rsidRPr="006D58D1">
        <w:t xml:space="preserve">he reason that we said what we said is </w:t>
      </w:r>
      <w:r>
        <w:t xml:space="preserve">that </w:t>
      </w:r>
      <w:r w:rsidRPr="006D58D1">
        <w:t xml:space="preserve">we feel that </w:t>
      </w:r>
      <w:r>
        <w:t>o</w:t>
      </w:r>
      <w:r w:rsidRPr="006D58D1">
        <w:t>ne big priorit</w:t>
      </w:r>
      <w:r>
        <w:t>y</w:t>
      </w:r>
      <w:r w:rsidRPr="006D58D1">
        <w:t xml:space="preserve"> for the new Government is clearly growth</w:t>
      </w:r>
      <w:r>
        <w:t>—</w:t>
      </w:r>
      <w:r w:rsidRPr="006D58D1">
        <w:t xml:space="preserve">growing the economy. </w:t>
      </w:r>
      <w:r>
        <w:t>I</w:t>
      </w:r>
      <w:r w:rsidRPr="006D58D1">
        <w:t>f you are going to grow the economy</w:t>
      </w:r>
      <w:r>
        <w:t>,</w:t>
      </w:r>
      <w:r w:rsidRPr="006D58D1">
        <w:t xml:space="preserve"> </w:t>
      </w:r>
      <w:r>
        <w:t xml:space="preserve">we recognise that, to </w:t>
      </w:r>
      <w:r w:rsidRPr="006D58D1">
        <w:t>take the example of housebuilding, we are going to start building more houses</w:t>
      </w:r>
      <w:r>
        <w:t>.</w:t>
      </w:r>
      <w:r w:rsidRPr="006D58D1">
        <w:t xml:space="preserve"> </w:t>
      </w:r>
      <w:r>
        <w:t>P</w:t>
      </w:r>
      <w:r w:rsidRPr="006D58D1">
        <w:t xml:space="preserve">eople </w:t>
      </w:r>
      <w:r>
        <w:t xml:space="preserve">then </w:t>
      </w:r>
      <w:r w:rsidRPr="006D58D1">
        <w:t>need to be able to buy those houses</w:t>
      </w:r>
      <w:r>
        <w:t xml:space="preserve"> and, i</w:t>
      </w:r>
      <w:r w:rsidRPr="006D58D1">
        <w:t xml:space="preserve">f they are going to buy the houses, they are going to have to borrow the money. </w:t>
      </w:r>
      <w:r>
        <w:t>W</w:t>
      </w:r>
      <w:r w:rsidRPr="006D58D1">
        <w:t xml:space="preserve">ho are they going to borrow the money from? </w:t>
      </w:r>
      <w:r>
        <w:t>It will be</w:t>
      </w:r>
      <w:r w:rsidRPr="006D58D1">
        <w:t xml:space="preserve"> from the financial services sector.</w:t>
      </w:r>
    </w:p>
    <w:p w:rsidR="00BC6C1A" w:rsidP="00BC6C1A">
      <w:pPr>
        <w:pStyle w:val="Answer"/>
      </w:pPr>
      <w:r>
        <w:t>T</w:t>
      </w:r>
      <w:r w:rsidRPr="006D58D1">
        <w:t xml:space="preserve">he role that we can play as a sector </w:t>
      </w:r>
      <w:r>
        <w:t xml:space="preserve">is </w:t>
      </w:r>
      <w:r w:rsidRPr="006D58D1">
        <w:t>in supporting a growing economy</w:t>
      </w:r>
      <w:r>
        <w:t>;</w:t>
      </w:r>
      <w:r w:rsidRPr="006D58D1">
        <w:t xml:space="preserve"> it is absolutely fundamental. </w:t>
      </w:r>
      <w:r>
        <w:t>T</w:t>
      </w:r>
      <w:r w:rsidRPr="006D58D1">
        <w:t>o do that, we need to make sure that the regulatory environment, the capital requirements</w:t>
      </w:r>
      <w:r>
        <w:t xml:space="preserve"> and</w:t>
      </w:r>
      <w:r w:rsidRPr="006D58D1">
        <w:t xml:space="preserve"> the expectations that are</w:t>
      </w:r>
      <w:r>
        <w:t>, rightly,</w:t>
      </w:r>
      <w:r w:rsidRPr="006D58D1">
        <w:t xml:space="preserve"> placed on us</w:t>
      </w:r>
      <w:r>
        <w:t xml:space="preserve"> </w:t>
      </w:r>
      <w:r w:rsidRPr="006D58D1">
        <w:t>by regulators work</w:t>
      </w:r>
      <w:r>
        <w:t xml:space="preserve"> to</w:t>
      </w:r>
      <w:r w:rsidRPr="006D58D1">
        <w:t xml:space="preserve"> help us to deliver on that growth objective. </w:t>
      </w:r>
      <w:r>
        <w:t>We were not</w:t>
      </w:r>
      <w:r w:rsidRPr="006D58D1">
        <w:t xml:space="preserve"> trying to say </w:t>
      </w:r>
      <w:r>
        <w:t xml:space="preserve">that </w:t>
      </w:r>
      <w:r w:rsidRPr="006D58D1">
        <w:t>it is not working today</w:t>
      </w:r>
      <w:r>
        <w:t>; w</w:t>
      </w:r>
      <w:r w:rsidRPr="006D58D1">
        <w:t>e were just trying to make a forward</w:t>
      </w:r>
      <w:r>
        <w:t>-</w:t>
      </w:r>
      <w:r w:rsidRPr="006D58D1">
        <w:t>looking point about the fact that continuing to work on this new growth objective</w:t>
      </w:r>
      <w:r>
        <w:t>—</w:t>
      </w:r>
      <w:r w:rsidRPr="006D58D1">
        <w:t>which is</w:t>
      </w:r>
      <w:r>
        <w:t xml:space="preserve"> only a year old—is one of the ways in which we feel we can unlock further growth and support the Government’s ambition to grow the economy.</w:t>
      </w:r>
    </w:p>
    <w:p w:rsidR="00BC6C1A" w:rsidP="00C157EE">
      <w:pPr>
        <w:pStyle w:val="Remark"/>
      </w:pPr>
      <w:r w:rsidRPr="002E7F7F">
        <w:rPr>
          <w:b/>
        </w:rPr>
        <w:t>Lord Vaux of Harrowden:</w:t>
      </w:r>
      <w:r>
        <w:t xml:space="preserve"> Any specifics on the rate? We have talked about the capital requirements, but is there anything outside that? I am assuming from this that you have ideas about how we can improve the situation generally.</w:t>
      </w:r>
    </w:p>
    <w:p w:rsidR="00973F57" w:rsidP="00973F57">
      <w:pPr>
        <w:pStyle w:val="Answer"/>
      </w:pPr>
      <w:r>
        <w:rPr>
          <w:b/>
          <w:i/>
        </w:rPr>
        <w:t xml:space="preserve">Mike Regnier: </w:t>
      </w:r>
      <w:r>
        <w:t>David Postings mentioned a few things earlier. For me, the priority area is certainly capital. As</w:t>
      </w:r>
      <w:r w:rsidRPr="00DE5553">
        <w:t xml:space="preserve"> I mentioned, I think the PRA has done a very good job of Basel 3.1</w:t>
      </w:r>
      <w:r>
        <w:t>,</w:t>
      </w:r>
      <w:r w:rsidRPr="00DE5553">
        <w:t xml:space="preserve"> but for our bank there certainly still remain discrepancies around the way that our capital requirements look if we are in different jurisdictions</w:t>
      </w:r>
      <w:r>
        <w:t>,</w:t>
      </w:r>
      <w:r w:rsidRPr="00DE5553">
        <w:t xml:space="preserve"> </w:t>
      </w:r>
      <w:r>
        <w:t>and</w:t>
      </w:r>
      <w:r w:rsidRPr="00DE5553">
        <w:t xml:space="preserve"> we are working on that with the PRA</w:t>
      </w:r>
      <w:r>
        <w:t>. W</w:t>
      </w:r>
      <w:r w:rsidRPr="00DE5553">
        <w:t>e have spoken about fraud, which is unusual</w:t>
      </w:r>
      <w:r>
        <w:t>—</w:t>
      </w:r>
      <w:r w:rsidRPr="00DE5553">
        <w:t>the framework that we have in the UK is unusual</w:t>
      </w:r>
      <w:r w:rsidR="002F740B">
        <w:t>; w</w:t>
      </w:r>
      <w:r w:rsidRPr="00DE5553">
        <w:t>e are focused on reimbursement</w:t>
      </w:r>
      <w:r w:rsidR="00C157EE">
        <w:t>,</w:t>
      </w:r>
      <w:r>
        <w:t xml:space="preserve"> but we</w:t>
      </w:r>
      <w:r w:rsidRPr="00DE5553">
        <w:t xml:space="preserve"> should be focusing more on prevention than we are. Again, we have spoken a number of times to </w:t>
      </w:r>
      <w:r>
        <w:t>g</w:t>
      </w:r>
      <w:r w:rsidRPr="00DE5553">
        <w:t xml:space="preserve">overnment and other parties around things that we think we could be doing to do more on the prevention side, which is very important. </w:t>
      </w:r>
      <w:r>
        <w:t>It t</w:t>
      </w:r>
      <w:r w:rsidRPr="00DE5553">
        <w:t xml:space="preserve">ypically involves other industries in the supply chain that are not picking up the bill today but </w:t>
      </w:r>
      <w:r>
        <w:t xml:space="preserve">which </w:t>
      </w:r>
      <w:r w:rsidRPr="00DE5553">
        <w:t xml:space="preserve">could probably play a bigger role in preventing </w:t>
      </w:r>
      <w:r w:rsidRPr="00DE5553">
        <w:t>some of the fraud that starts in their channels</w:t>
      </w:r>
      <w:r>
        <w:t>,</w:t>
      </w:r>
      <w:r w:rsidRPr="00DE5553">
        <w:t xml:space="preserve"> on their platforms and through their telecoms companies.</w:t>
      </w:r>
    </w:p>
    <w:p w:rsidR="00973F57" w:rsidP="00973F57">
      <w:pPr>
        <w:pStyle w:val="Answer"/>
      </w:pPr>
      <w:r w:rsidRPr="00DE5553">
        <w:t>I guess another area for us would be regulatory co</w:t>
      </w:r>
      <w:r>
        <w:t>-</w:t>
      </w:r>
      <w:r w:rsidRPr="00DE5553">
        <w:t xml:space="preserve">ordination. </w:t>
      </w:r>
      <w:r>
        <w:t>A</w:t>
      </w:r>
      <w:r w:rsidRPr="00DE5553">
        <w:t xml:space="preserve">gain, David </w:t>
      </w:r>
      <w:r>
        <w:t>P</w:t>
      </w:r>
      <w:r w:rsidRPr="00DE5553">
        <w:t>ostings mentioned this earlier today where we spoke about overlaps</w:t>
      </w:r>
      <w:r>
        <w:t>—</w:t>
      </w:r>
      <w:r w:rsidRPr="00DE5553">
        <w:t>a very broad remit of the FCA</w:t>
      </w:r>
      <w:r>
        <w:t>—and the</w:t>
      </w:r>
      <w:r w:rsidRPr="00DE5553">
        <w:t xml:space="preserve"> extent to which the remit of the </w:t>
      </w:r>
      <w:r>
        <w:t>FOS</w:t>
      </w:r>
      <w:r w:rsidRPr="00DE5553">
        <w:t xml:space="preserve"> is clear</w:t>
      </w:r>
      <w:r>
        <w:t>. S</w:t>
      </w:r>
      <w:r w:rsidRPr="00DE5553">
        <w:t xml:space="preserve">ome of the </w:t>
      </w:r>
      <w:r>
        <w:t>FOS</w:t>
      </w:r>
      <w:r w:rsidRPr="00DE5553">
        <w:t xml:space="preserve"> decisions are almost acting like regulations to the banking sector, because under the </w:t>
      </w:r>
      <w:r>
        <w:t xml:space="preserve">DISP </w:t>
      </w:r>
      <w:r w:rsidRPr="00DE5553">
        <w:t>rules we need to pay heed to ombudsman rulings</w:t>
      </w:r>
      <w:r>
        <w:t>, a</w:t>
      </w:r>
      <w:r w:rsidRPr="00DE5553">
        <w:t xml:space="preserve">nd in some cases that is challenging because </w:t>
      </w:r>
      <w:r>
        <w:t>they are</w:t>
      </w:r>
      <w:r w:rsidRPr="00DE5553">
        <w:t xml:space="preserve"> almost like regulation</w:t>
      </w:r>
      <w:r>
        <w:t>s. G</w:t>
      </w:r>
      <w:r w:rsidRPr="00DE5553">
        <w:t xml:space="preserve">etting some clarity around how that </w:t>
      </w:r>
      <w:r>
        <w:t>will</w:t>
      </w:r>
      <w:r w:rsidRPr="00DE5553">
        <w:t xml:space="preserve"> look in the future would be helpful as well. </w:t>
      </w:r>
    </w:p>
    <w:p w:rsidR="00973F57" w:rsidP="00973F57">
      <w:pPr>
        <w:pStyle w:val="Answer"/>
      </w:pPr>
      <w:r>
        <w:t>T</w:t>
      </w:r>
      <w:r w:rsidRPr="00DE5553">
        <w:t xml:space="preserve">hen, of course, only the PRA and the FCA have the competitiveness </w:t>
      </w:r>
      <w:r>
        <w:t>objective;</w:t>
      </w:r>
      <w:r w:rsidRPr="00DE5553">
        <w:t xml:space="preserve"> the PSR does not have </w:t>
      </w:r>
      <w:r>
        <w:t>it, and</w:t>
      </w:r>
      <w:r w:rsidRPr="00DE5553">
        <w:t xml:space="preserve"> other elements of the Bank of England do not have </w:t>
      </w:r>
      <w:r>
        <w:t>it</w:t>
      </w:r>
      <w:r w:rsidRPr="00DE5553">
        <w:t xml:space="preserve">. </w:t>
      </w:r>
    </w:p>
    <w:p w:rsidR="00973F57" w:rsidP="00973F57">
      <w:pPr>
        <w:pStyle w:val="Answer"/>
      </w:pPr>
      <w:r>
        <w:t>W</w:t>
      </w:r>
      <w:r w:rsidRPr="00DE5553">
        <w:t xml:space="preserve">e spoke about the countercyclical capital buffer earlier. </w:t>
      </w:r>
      <w:r>
        <w:t>J</w:t>
      </w:r>
      <w:r w:rsidRPr="00DE5553">
        <w:t xml:space="preserve">ust as an example, the countercyclical capital buffer in the UK is at 2%, </w:t>
      </w:r>
      <w:r>
        <w:t xml:space="preserve">while it </w:t>
      </w:r>
      <w:r w:rsidRPr="00DE5553">
        <w:t xml:space="preserve">is at 1% in the EU and at 0% in the US. </w:t>
      </w:r>
      <w:r>
        <w:t>T</w:t>
      </w:r>
      <w:r w:rsidRPr="00DE5553">
        <w:t>he FPC decides that is what the level should be</w:t>
      </w:r>
      <w:r>
        <w:t>, and</w:t>
      </w:r>
      <w:r w:rsidRPr="00DE5553">
        <w:t xml:space="preserve"> the idea is </w:t>
      </w:r>
      <w:r>
        <w:t xml:space="preserve">that </w:t>
      </w:r>
      <w:r w:rsidRPr="00DE5553">
        <w:t xml:space="preserve">it is supposed to provide effectively some capital for when things start </w:t>
      </w:r>
      <w:r>
        <w:t xml:space="preserve">to </w:t>
      </w:r>
      <w:r w:rsidRPr="00DE5553">
        <w:t>deteriorat</w:t>
      </w:r>
      <w:r>
        <w:t>e</w:t>
      </w:r>
      <w:r w:rsidRPr="00DE5553">
        <w:t>. But we are in a world where at the moment there is not much credit expansion, yet we have a 2% capital buffer</w:t>
      </w:r>
      <w:r>
        <w:t>. T</w:t>
      </w:r>
      <w:r w:rsidRPr="00DE5553">
        <w:t xml:space="preserve">hat is quite high. </w:t>
      </w:r>
      <w:r>
        <w:t>A</w:t>
      </w:r>
      <w:r w:rsidRPr="00DE5553">
        <w:t>gain, the FPC does not need to pay any regard to international comparisons</w:t>
      </w:r>
      <w:r>
        <w:t>; i</w:t>
      </w:r>
      <w:r w:rsidRPr="00DE5553">
        <w:t>ts sole responsibility is making sure that the UK has a strong and stable financial services sector, which is very important, but it does not need to look at the international competitiveness.</w:t>
      </w:r>
    </w:p>
    <w:p w:rsidR="00973F57" w:rsidP="00C157EE">
      <w:pPr>
        <w:pStyle w:val="Question"/>
      </w:pPr>
      <w:r w:rsidRPr="007A29F9">
        <w:rPr>
          <w:b/>
        </w:rPr>
        <w:t>Baroness Bowles of Berkhamsted:</w:t>
      </w:r>
      <w:r>
        <w:t xml:space="preserve"> You say that you are holding all the mortgages on your balance sheet. </w:t>
      </w:r>
      <w:r w:rsidRPr="00453DDB">
        <w:t>Is that because of the securitisation retention requirements? But</w:t>
      </w:r>
      <w:r>
        <w:t xml:space="preserve"> </w:t>
      </w:r>
      <w:r w:rsidRPr="00453DDB">
        <w:t>there are securiti</w:t>
      </w:r>
      <w:r>
        <w:t>s</w:t>
      </w:r>
      <w:r w:rsidRPr="00453DDB">
        <w:t>ations of mortgages.</w:t>
      </w:r>
    </w:p>
    <w:p w:rsidR="00973F57" w:rsidP="00973F57">
      <w:pPr>
        <w:pStyle w:val="Answer"/>
      </w:pPr>
      <w:r>
        <w:rPr>
          <w:b/>
          <w:i/>
        </w:rPr>
        <w:t xml:space="preserve">Mike Regnier: </w:t>
      </w:r>
      <w:r>
        <w:t xml:space="preserve">Yes, sorry. We do securitise a lot of the mortgages, which releases </w:t>
      </w:r>
      <w:r w:rsidRPr="00453DDB">
        <w:t>funding</w:t>
      </w:r>
      <w:r>
        <w:t>, but</w:t>
      </w:r>
      <w:r w:rsidRPr="00453DDB">
        <w:t xml:space="preserve"> they are on our balance sheet</w:t>
      </w:r>
      <w:r>
        <w:t>. I</w:t>
      </w:r>
      <w:r w:rsidRPr="00453DDB">
        <w:t>n the US</w:t>
      </w:r>
      <w:r>
        <w:t>,</w:t>
      </w:r>
      <w:r w:rsidRPr="00453DDB">
        <w:t xml:space="preserve"> they come off the balance sheet. </w:t>
      </w:r>
      <w:r>
        <w:t>It</w:t>
      </w:r>
      <w:r w:rsidRPr="00453DDB">
        <w:t xml:space="preserve"> is a different model.</w:t>
      </w:r>
    </w:p>
    <w:p w:rsidR="00973F57" w:rsidP="00973F57">
      <w:pPr>
        <w:pStyle w:val="Remark"/>
      </w:pPr>
      <w:r w:rsidRPr="007A29F9">
        <w:rPr>
          <w:b/>
        </w:rPr>
        <w:t>Baroness Bowles of Berkhamsted:</w:t>
      </w:r>
      <w:r>
        <w:t xml:space="preserve"> So you are saying that they are still on</w:t>
      </w:r>
      <w:r w:rsidRPr="00453DDB">
        <w:t xml:space="preserve"> despite </w:t>
      </w:r>
      <w:r w:rsidR="00C157EE">
        <w:t xml:space="preserve">that. </w:t>
      </w:r>
      <w:r w:rsidRPr="00453DDB">
        <w:t>I thought only the retention bit was still on</w:t>
      </w:r>
      <w:r w:rsidR="00C157EE">
        <w:t>—</w:t>
      </w:r>
      <w:r w:rsidRPr="00453DDB">
        <w:t>the smaller bit.</w:t>
      </w:r>
    </w:p>
    <w:p w:rsidR="00973F57" w:rsidP="000B5F6B">
      <w:pPr>
        <w:pStyle w:val="Answer"/>
      </w:pPr>
      <w:r w:rsidRPr="00453DDB">
        <w:rPr>
          <w:b/>
          <w:bCs/>
          <w:i/>
          <w:iCs/>
        </w:rPr>
        <w:t>M</w:t>
      </w:r>
      <w:r>
        <w:rPr>
          <w:b/>
          <w:i/>
        </w:rPr>
        <w:t xml:space="preserve">ike Regnier: </w:t>
      </w:r>
      <w:r>
        <w:t>We sell a mortgage to a customer—let us say that it is for £100,000.</w:t>
      </w:r>
      <w:r w:rsidRPr="00453DDB">
        <w:t xml:space="preserve"> That mortgage then goes on to our balance sheet and we have to fund that</w:t>
      </w:r>
      <w:r>
        <w:t>. I</w:t>
      </w:r>
      <w:r w:rsidRPr="00453DDB">
        <w:t>n our case</w:t>
      </w:r>
      <w:r>
        <w:t xml:space="preserve">, </w:t>
      </w:r>
      <w:r w:rsidRPr="00453DDB">
        <w:t>typically the vast majority of our funding is provided by retail and corporate depositors</w:t>
      </w:r>
      <w:r>
        <w:t>, so</w:t>
      </w:r>
      <w:r w:rsidRPr="00453DDB">
        <w:t xml:space="preserve"> we use our funding to do that</w:t>
      </w:r>
      <w:r>
        <w:t>, but</w:t>
      </w:r>
      <w:r w:rsidRPr="00453DDB">
        <w:t xml:space="preserve"> we also have a portion of our mortgage book that we securitise for funding. But in our case, 90%</w:t>
      </w:r>
      <w:r>
        <w:t>-</w:t>
      </w:r>
      <w:r w:rsidRPr="00453DDB">
        <w:t>plus of our funding is provided by retail and commercial corporate deposits</w:t>
      </w:r>
      <w:r>
        <w:t>, and</w:t>
      </w:r>
      <w:r w:rsidRPr="00453DDB">
        <w:t xml:space="preserve"> the wholesale funding is a small proportion</w:t>
      </w:r>
      <w:r>
        <w:t>.</w:t>
      </w:r>
    </w:p>
    <w:p w:rsidR="00973F57" w:rsidRPr="00907EDC" w:rsidP="00973F57">
      <w:pPr>
        <w:pStyle w:val="Question"/>
      </w:pPr>
      <w:r w:rsidRPr="00401C89">
        <w:rPr>
          <w:b/>
        </w:rPr>
        <w:t>Baroness Donaghy:</w:t>
      </w:r>
      <w:r>
        <w:t xml:space="preserve"> There has been a reluctance among many witnesses to share their views </w:t>
      </w:r>
      <w:r w:rsidRPr="00907EDC">
        <w:t>on the ways in which the regulators</w:t>
      </w:r>
      <w:r>
        <w:t>’</w:t>
      </w:r>
      <w:r w:rsidRPr="00907EDC">
        <w:t xml:space="preserve"> performance and decision</w:t>
      </w:r>
      <w:r>
        <w:t>-</w:t>
      </w:r>
      <w:r w:rsidRPr="00907EDC">
        <w:t>making can impact on competitiveness and growth. How would you describe the nature of the regulators</w:t>
      </w:r>
      <w:r>
        <w:t>’</w:t>
      </w:r>
      <w:r w:rsidRPr="00907EDC">
        <w:t xml:space="preserve"> relationship with your company?</w:t>
      </w:r>
    </w:p>
    <w:p w:rsidR="00973F57" w:rsidP="00973F57">
      <w:pPr>
        <w:pStyle w:val="Answer"/>
      </w:pPr>
      <w:r>
        <w:rPr>
          <w:b/>
          <w:i/>
        </w:rPr>
        <w:t xml:space="preserve">Mike Regnier: </w:t>
      </w:r>
      <w:r>
        <w:t xml:space="preserve">We have a very close relationship with all our key </w:t>
      </w:r>
      <w:r w:rsidRPr="00907EDC">
        <w:t>regulators</w:t>
      </w:r>
      <w:r>
        <w:t xml:space="preserve">, and </w:t>
      </w:r>
      <w:r w:rsidRPr="00907EDC">
        <w:t>that work</w:t>
      </w:r>
      <w:r>
        <w:t>s</w:t>
      </w:r>
      <w:r w:rsidRPr="00907EDC">
        <w:t xml:space="preserve"> very well. We</w:t>
      </w:r>
      <w:r>
        <w:t xml:space="preserve"> a</w:t>
      </w:r>
      <w:r w:rsidRPr="00907EDC">
        <w:t>re very open in terms of the things that we would like to see</w:t>
      </w:r>
      <w:r>
        <w:t xml:space="preserve"> and which</w:t>
      </w:r>
      <w:r w:rsidRPr="00907EDC">
        <w:t xml:space="preserve"> we find challenging</w:t>
      </w:r>
      <w:r>
        <w:t>, and</w:t>
      </w:r>
      <w:r w:rsidRPr="00907EDC">
        <w:t xml:space="preserve"> the regulators are very open with us around the things that they feel we should be making more progress on. </w:t>
      </w:r>
      <w:r>
        <w:t>W</w:t>
      </w:r>
      <w:r w:rsidRPr="00907EDC">
        <w:t>e receive a formal letter from both of our regulators, one on an annual basis and the other typically on an 18</w:t>
      </w:r>
      <w:r>
        <w:t>-</w:t>
      </w:r>
      <w:r w:rsidRPr="00907EDC">
        <w:t xml:space="preserve">month basis, where they set out very clearly what they would like to see us do better. </w:t>
      </w:r>
      <w:r>
        <w:t xml:space="preserve">We find that extremely helpful, because it helps to set </w:t>
      </w:r>
      <w:r w:rsidRPr="00907EDC">
        <w:t>the priorities for us</w:t>
      </w:r>
      <w:r>
        <w:t>,</w:t>
      </w:r>
      <w:r w:rsidRPr="00907EDC">
        <w:t xml:space="preserve"> for the board and for the management team</w:t>
      </w:r>
      <w:r>
        <w:t>,</w:t>
      </w:r>
      <w:r w:rsidRPr="00907EDC">
        <w:t xml:space="preserve"> to make sure that we address those things that are of concern to them.</w:t>
      </w:r>
    </w:p>
    <w:p w:rsidR="00DC767E" w:rsidP="00973F57">
      <w:pPr>
        <w:pStyle w:val="Remark"/>
      </w:pPr>
      <w:r w:rsidRPr="004645F4">
        <w:rPr>
          <w:b/>
        </w:rPr>
        <w:t>The Chair:</w:t>
      </w:r>
      <w:r>
        <w:t xml:space="preserve"> Thank you very much. That has been very helpful and we are grateful to you for coming to the committee.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485">
    <w:pPr>
      <w:pStyle w:val="Header"/>
    </w:pPr>
    <w:r>
      <w:rPr>
        <w:noProof/>
      </w:rPr>
      <w:drawing>
        <wp:inline distT="0" distB="0" distL="0" distR="0">
          <wp:extent cx="3238500" cy="447675"/>
          <wp:effectExtent l="0" t="0" r="0" b="9525"/>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final logo red (RGB)"/>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D89ED724"/>
    <w:lvl w:ilvl="0">
      <w:start w:val="13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A1485"/>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92542A"/>
  </w:style>
  <w:style w:type="character" w:customStyle="1" w:styleId="speakerspeaker-S4">
    <w:name w:val="speaker speaker-S4"/>
    <w:basedOn w:val="DefaultParagraphFont"/>
    <w:rsid w:val="0092542A"/>
  </w:style>
  <w:style w:type="character" w:customStyle="1" w:styleId="speakerspeaker-S6">
    <w:name w:val="speaker speaker-S6"/>
    <w:basedOn w:val="DefaultParagraphFont"/>
    <w:rsid w:val="0092542A"/>
  </w:style>
  <w:style w:type="character" w:customStyle="1" w:styleId="speakerspeaker-S7">
    <w:name w:val="speaker speaker-S7"/>
    <w:basedOn w:val="DefaultParagraphFont"/>
    <w:rsid w:val="0092542A"/>
  </w:style>
  <w:style w:type="character" w:customStyle="1" w:styleId="speakerspeaker-S8">
    <w:name w:val="speaker speaker-S8"/>
    <w:basedOn w:val="DefaultParagraphFont"/>
    <w:rsid w:val="0092542A"/>
  </w:style>
  <w:style w:type="character" w:customStyle="1" w:styleId="speakerspeaker-S9">
    <w:name w:val="speaker speaker-S9"/>
    <w:basedOn w:val="DefaultParagraphFont"/>
    <w:rsid w:val="0092542A"/>
  </w:style>
  <w:style w:type="character" w:customStyle="1" w:styleId="speakerspeaker-S10">
    <w:name w:val="speaker speaker-S10"/>
    <w:basedOn w:val="DefaultParagraphFont"/>
    <w:rsid w:val="0092542A"/>
  </w:style>
  <w:style w:type="character" w:customStyle="1" w:styleId="speakerspeaker-S11">
    <w:name w:val="speaker speaker-S11"/>
    <w:basedOn w:val="DefaultParagraphFont"/>
    <w:rsid w:val="0092542A"/>
  </w:style>
  <w:style w:type="character" w:customStyle="1" w:styleId="speakerspeaker-S12">
    <w:name w:val="speaker speaker-S12"/>
    <w:basedOn w:val="DefaultParagraphFont"/>
    <w:rsid w:val="0092542A"/>
  </w:style>
  <w:style w:type="character" w:customStyle="1" w:styleId="speakerspeaker-S13">
    <w:name w:val="speaker speaker-S13"/>
    <w:basedOn w:val="DefaultParagraphFont"/>
    <w:rsid w:val="0092542A"/>
  </w:style>
  <w:style w:type="character" w:customStyle="1" w:styleId="speakerspeaker-S5">
    <w:name w:val="speaker speaker-S5"/>
    <w:basedOn w:val="DefaultParagraphFont"/>
    <w:rsid w:val="0092542A"/>
  </w:style>
  <w:style w:type="character" w:customStyle="1" w:styleId="speakerspeaker-S14">
    <w:name w:val="speaker speaker-S14"/>
    <w:basedOn w:val="DefaultParagraphFont"/>
    <w:rsid w:val="0092542A"/>
  </w:style>
  <w:style w:type="character" w:customStyle="1" w:styleId="speakerspeaker-S15">
    <w:name w:val="speaker speaker-S15"/>
    <w:basedOn w:val="DefaultParagraphFont"/>
    <w:rsid w:val="0092542A"/>
  </w:style>
  <w:style w:type="character" w:customStyle="1" w:styleId="speakerspeaker-S16">
    <w:name w:val="speaker speaker-S16"/>
    <w:basedOn w:val="DefaultParagraphFont"/>
    <w:rsid w:val="0092542A"/>
  </w:style>
  <w:style w:type="paragraph" w:styleId="Title">
    <w:name w:val="Title"/>
    <w:basedOn w:val="Normal"/>
    <w:next w:val="Normal"/>
    <w:link w:val="TitleChar"/>
    <w:uiPriority w:val="10"/>
    <w:qFormat/>
    <w:rsid w:val="0050241A"/>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50241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50241A"/>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50241A"/>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50241A"/>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50241A"/>
    <w:rPr>
      <w:rFonts w:eastAsiaTheme="minorEastAsia"/>
      <w:lang w:val="fr-FR" w:eastAsia="fr-FR"/>
    </w:rPr>
  </w:style>
  <w:style w:type="character" w:styleId="PageNumber">
    <w:name w:val="page number"/>
    <w:basedOn w:val="DefaultParagraphFont"/>
    <w:uiPriority w:val="99"/>
    <w:semiHidden/>
    <w:unhideWhenUsed/>
    <w:rsid w:val="00A70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6324bf9831643bd94cf6c883cfcc408 xmlns="4c62aec3-b261-4d27-9924-573876553c95">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TaxCatchAll xmlns="4c62aec3-b261-4d27-9924-573876553c95">
      <Value>10</Value>
      <Value>44</Value>
      <Value>43</Value>
      <Value>22</Value>
      <Value>4</Value>
      <Value>52</Value>
    </TaxCatchAll>
    <g3ef09377e3444258679b6035a1ff93a xmlns="4c62aec3-b261-4d27-9924-573876553c95">
      <Terms xmlns="http://schemas.microsoft.com/office/infopath/2007/PartnerControls"/>
    </g3ef09377e3444258679b6035a1ff93a>
    <RecordNumber xmlns="4c62aec3-b261-4d27-9924-573876553c95" xsi:nil="true"/>
    <Meeting_x0020_Date xmlns="4c62aec3-b261-4d27-9924-573876553c95">2024-10-15T23:00:00+00:00</Meeting_x0020_Date>
    <j6c5b17cd04246da82e5604daf08bc68 xmlns="4c62aec3-b261-4d27-9924-573876553c95">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TransfertoArchives xmlns="4c62aec3-b261-4d27-9924-573876553c95">false</TransfertoArchives>
    <RetentionTriggerDate xmlns="4c62aec3-b261-4d27-9924-573876553c95" xsi:nil="true"/>
    <e6f926d7f5b14a74bee86c3452d91372 xmlns="4c62aec3-b261-4d27-9924-573876553c95">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d0fc526a5c840319a97fd94028e9904 xmlns="4c62aec3-b261-4d27-9924-573876553c95">
      <Terms xmlns="http://schemas.microsoft.com/office/infopath/2007/PartnerControls"/>
    </cd0fc526a5c840319a97fd94028e9904>
    <Document_x0020_Status1 xmlns="4c62aec3-b261-4d27-9924-573876553c95">N/A</Document_x0020_Status1>
    <edc898bf3bb343549b83ac391d519ef2 xmlns="4c62aec3-b261-4d27-9924-573876553c95">
      <Terms xmlns="http://schemas.microsoft.com/office/infopath/2007/PartnerControls">
        <TermInfo xmlns="http://schemas.microsoft.com/office/infopath/2007/PartnerControls">
          <TermName xmlns="http://schemas.microsoft.com/office/infopath/2007/PartnerControls">FCA and PRA’s secondary competitiveness and growth objective</TermName>
          <TermId xmlns="http://schemas.microsoft.com/office/infopath/2007/PartnerControls">8495728e-182b-42e1-a592-cf5960670c1f</TermId>
        </TermInfo>
      </Terms>
    </edc898bf3bb343549b83ac391d519ef2>
    <c4838c65c76546ae93d5703426802f7f xmlns="4c62aec3-b261-4d27-9924-573876553c95">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k5b153ee974a4a57a7568e533217f2cb xmlns="4c62aec3-b261-4d27-9924-573876553c95">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_dlc_DocId xmlns="4c62aec3-b261-4d27-9924-573876553c95">NA4W4EYADCQ4-659821828-371</_dlc_DocId>
    <_dlc_DocIdUrl xmlns="4c62aec3-b261-4d27-9924-573876553c95">
      <Url>https://hopuk.sharepoint.com/sites/hlc-FinServ/_layouts/15/DocIdRedir.aspx?ID=NA4W4EYADCQ4-659821828-371</Url>
      <Description>NA4W4EYADCQ4-659821828-371</Description>
    </_dlc_DocIdUrl>
  </documentManagement>
</p:properties>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B881A2E9927B0E4A8936E46CC1DB6F91" ma:contentTypeVersion="141" ma:contentTypeDescription="Create a new document." ma:contentTypeScope="" ma:versionID="ef4c57baf0d09b5d5ca5d514ff03d808">
  <xsd:schema xmlns:xsd="http://www.w3.org/2001/XMLSchema" xmlns:xs="http://www.w3.org/2001/XMLSchema" xmlns:p="http://schemas.microsoft.com/office/2006/metadata/properties" xmlns:ns2="4c62aec3-b261-4d27-9924-573876553c95" xmlns:ns3="24ccaad8-887f-4fd1-bd1d-b42c115c7202" targetNamespace="http://schemas.microsoft.com/office/2006/metadata/properties" ma:root="true" ma:fieldsID="a915c7798f90dc53d602ebd534211d8b" ns2:_="" ns3:_="">
    <xsd:import namespace="4c62aec3-b261-4d27-9924-573876553c95"/>
    <xsd:import namespace="24ccaad8-887f-4fd1-bd1d-b42c115c7202"/>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d6324bf9831643bd94cf6c883cfcc408" minOccurs="0"/>
                <xsd:element ref="ns2:edc898bf3bb343549b83ac391d519ef2" minOccurs="0"/>
                <xsd:element ref="ns2:e6f926d7f5b14a74bee86c3452d91372" minOccurs="0"/>
                <xsd:element ref="ns2:c4838c65c76546ae93d5703426802f7f" minOccurs="0"/>
                <xsd:element ref="ns2:j6c5b17cd04246da82e5604daf08bc68" minOccurs="0"/>
                <xsd:element ref="ns2:g3ef09377e3444258679b6035a1ff93a" minOccurs="0"/>
                <xsd:element ref="ns2:cd0fc526a5c840319a97fd94028e9904" minOccurs="0"/>
                <xsd:element ref="ns2:k5b153ee974a4a57a7568e533217f2cb"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2aec3-b261-4d27-9924-573876553c95"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63b5ad26-cf8f-45ba-b156-6579ece0a331}" ma:internalName="TaxCatchAll" ma:showField="CatchAllData" ma:web="4c62aec3-b261-4d27-9924-573876553c95">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d6324bf9831643bd94cf6c883cfcc408" ma:index="25" ma:taxonomy="true" ma:internalName="d6324bf9831643bd94cf6c883cfcc408" ma:taxonomyFieldName="Document_x0020_Type1" ma:displayName="Document Type" ma:readOnly="false" ma:default="9;#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6" ma:taxonomy="true" ma:internalName="edc898bf3bb343549b83ac391d519ef2" ma:taxonomyFieldName="Inquiry" ma:displayName="Inquiry" ma:readOnly="false" ma:default="11;#Financial Services Regulation|b34114c3-3d80-4305-ab48-9f7e74c965cc" ma:fieldId="{edc898bf-3bb3-4354-9b83-ac391d519ef2}" ma:sspId="eb37f91c-4bb8-4ab3-bc5a-cd8753815459" ma:termSetId="a674e8b6-da86-4d54-8cb9-8ad84b458feb" ma:anchorId="5c191f4e-b0d1-4333-97bc-99d434b04660" ma:open="false" ma:isKeyword="false">
      <xsd:complexType>
        <xsd:sequence>
          <xsd:element ref="pc:Terms" minOccurs="0" maxOccurs="1"/>
        </xsd:sequence>
      </xsd:complexType>
    </xsd:element>
    <xsd:element name="e6f926d7f5b14a74bee86c3452d91372" ma:index="27" nillable="true" ma:taxonomy="true" ma:internalName="e6f926d7f5b14a74bee86c3452d91372" ma:taxonomyFieldName="Sessions" ma:displayName="Sessions" ma:readOnly="false" ma:default="52;#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4;#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10;#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ccaad8-887f-4fd1-bd1d-b42c115c7202"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EC80BA-0427-44AD-B34F-BE31DFB219A2}">
  <ds:schemaRefs>
    <ds:schemaRef ds:uri="http://schemas.microsoft.com/office/2006/metadata/properties"/>
    <ds:schemaRef ds:uri="http://schemas.microsoft.com/office/infopath/2007/PartnerControls"/>
    <ds:schemaRef ds:uri="4c62aec3-b261-4d27-9924-573876553c95"/>
  </ds:schemaRefs>
</ds:datastoreItem>
</file>

<file path=customXml/itemProps2.xml><?xml version="1.0" encoding="utf-8"?>
<ds:datastoreItem xmlns:ds="http://schemas.openxmlformats.org/officeDocument/2006/customXml" ds:itemID="{16175B39-46B9-4538-BDB0-C490153AA8A9}">
  <ds:schemaRefs>
    <ds:schemaRef ds:uri="http://schemas.microsoft.com/sharepoint/v3/contenttype/forms"/>
  </ds:schemaRefs>
</ds:datastoreItem>
</file>

<file path=customXml/itemProps3.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4.xml><?xml version="1.0" encoding="utf-8"?>
<ds:datastoreItem xmlns:ds="http://schemas.openxmlformats.org/officeDocument/2006/customXml" ds:itemID="{8DDCE243-95C7-4117-A42E-48B281961F91}">
  <ds:schemaRefs>
    <ds:schemaRef ds:uri="http://schemas.microsoft.com/sharepoint/events"/>
  </ds:schemaRefs>
</ds:datastoreItem>
</file>

<file path=customXml/itemProps5.xml><?xml version="1.0" encoding="utf-8"?>
<ds:datastoreItem xmlns:ds="http://schemas.openxmlformats.org/officeDocument/2006/customXml" ds:itemID="{23C71347-14B7-4218-8B69-2FCB685E4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2aec3-b261-4d27-9924-573876553c95"/>
    <ds:schemaRef ds:uri="24ccaad8-887f-4fd1-bd1d-b42c115c72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